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del Código - Gestor de Archivos IPS FUSA</w:t>
      </w:r>
    </w:p>
    <w:p>
      <w:pPr>
        <w:pStyle w:val="Heading1"/>
      </w:pPr>
      <w:r>
        <w:t>Descripción General</w:t>
      </w:r>
    </w:p>
    <w:p>
      <w:r>
        <w:t>Este script realiza respaldo, renombrado, organización y log de archivos PDF, XML, JSON y TXT, en base a reglas internas de nomenclatura utilizadas por IPS FUSA.</w:t>
      </w:r>
    </w:p>
    <w:p>
      <w:pPr>
        <w:pStyle w:val="Heading1"/>
      </w:pPr>
      <w:r>
        <w:t>Requisitos Previos</w:t>
      </w:r>
    </w:p>
    <w:p>
      <w:r>
        <w:t>Para que este script funcione correctamente, asegúrate de tener lo siguiente:</w:t>
      </w:r>
    </w:p>
    <w:p>
      <w:pPr>
        <w:pStyle w:val="ListNumber"/>
      </w:pPr>
      <w:r>
        <w:t>1. Python 3.8 o superior instalado.</w:t>
      </w:r>
    </w:p>
    <w:p>
      <w:pPr>
        <w:pStyle w:val="ListNumber"/>
      </w:pPr>
      <w:r>
        <w:t>2. Las siguientes librerías instaladas:</w:t>
        <w:br/>
        <w:t xml:space="preserve">   - tkinter (incluido con Python en la mayoría de versiones)</w:t>
        <w:br/>
        <w:t xml:space="preserve">   - shutil (módulo estándar)</w:t>
        <w:br/>
        <w:t xml:space="preserve">   - fpdf (solo para exportar documentación PDF)</w:t>
        <w:br/>
        <w:t xml:space="preserve">   - python-docx (solo para este archivo Word)</w:t>
      </w:r>
    </w:p>
    <w:p>
      <w:pPr>
        <w:pStyle w:val="ListNumber"/>
      </w:pPr>
      <w:r>
        <w:t>3. Acceso de lectura y escritura a las rutas especificadas en el código:</w:t>
      </w:r>
    </w:p>
    <w:p>
      <w:r>
        <w:t xml:space="preserve">   - RUTA_BACKUPS</w:t>
        <w:br/>
        <w:t xml:space="preserve">   - RUTA_FACTURAS</w:t>
      </w:r>
    </w:p>
    <w:p>
      <w:r>
        <w:t>4. Estructura de nombres de archivo compatible con las reglas internas de renombrado.</w:t>
        <w:br/>
      </w:r>
    </w:p>
    <w:p>
      <w:r>
        <w:t>5. Ejecutar el script en un entorno gráfico compatible con Tkinter (Windows o Linux con entorno de escritorio).</w:t>
      </w:r>
    </w:p>
    <w:p>
      <w:pPr>
        <w:pStyle w:val="Heading1"/>
      </w:pPr>
      <w:r>
        <w:t>Funciones y Responsabilidades</w:t>
      </w:r>
    </w:p>
    <w:p>
      <w:r>
        <w:t>• tiene_estructura_valida(nombre_archivo): Verifica si un archivo cumple con los nombres válidos.</w:t>
      </w:r>
    </w:p>
    <w:p>
      <w:r>
        <w:t>• aplicar_reglas_de_renombrado(nombre_archivo): Aplica reglas personalizadas para renombrar según extensión.</w:t>
      </w:r>
    </w:p>
    <w:p>
      <w:r>
        <w:t>• extraer_numero_factura(nombre_archivo): Obtiene el número de factura desde el nombre del archivo.</w:t>
      </w:r>
    </w:p>
    <w:p>
      <w:r>
        <w:t>• crear_directorio_de_respaldo(nombre_carpeta_base): Crea carpeta para respaldo con nombre de la carpeta base.</w:t>
      </w:r>
    </w:p>
    <w:p>
      <w:r>
        <w:t>• respaldar_archivo(ruta_origen, ruta_respaldo): Copia los archivos originales al respaldo.</w:t>
      </w:r>
    </w:p>
    <w:p>
      <w:r>
        <w:t>• generar_log(...): Crea archivo de log con entradas del proceso.</w:t>
      </w:r>
    </w:p>
    <w:p>
      <w:r>
        <w:t>• procesar_archivos_en_carpeta(carpeta): Lógica principal para respaldar, renombrar y mover archivos.</w:t>
      </w:r>
    </w:p>
    <w:p>
      <w:pPr>
        <w:pStyle w:val="Heading1"/>
      </w:pPr>
      <w:r>
        <w:t>Interfaz Gráfica (Tkinter)</w:t>
      </w:r>
    </w:p>
    <w:p>
      <w:r>
        <w:t>Contiene una ventana con botón para seleccionar carpeta y procesar archivos. Muestra los resultados en una ventana emergente al finalizar.</w:t>
      </w:r>
    </w:p>
    <w:p>
      <w:pPr>
        <w:pStyle w:val="Heading1"/>
      </w:pPr>
      <w:r>
        <w:t>Conclusión</w:t>
      </w:r>
    </w:p>
    <w:p>
      <w:r>
        <w:t>Este sistema mejora significativamente la organización de archivos administrativos relacionados con facturación médica, optimizando procesos y asegurando trazabilidad mediante respaldos y logs automáticos.</w:t>
      </w:r>
    </w:p>
    <w:p>
      <w:r>
        <w:t>© 2025 Derechos Reservados - IPS FUSA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