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D815" w14:textId="1CA9989D" w:rsidR="008521BD" w:rsidRPr="00F37870" w:rsidRDefault="008521BD" w:rsidP="008521BD">
      <w:pPr>
        <w:jc w:val="center"/>
      </w:pPr>
      <w:r w:rsidRPr="00F37870">
        <w:rPr>
          <w:rFonts w:cs="Times New Roman"/>
          <w:b/>
          <w:bCs/>
          <w:noProof/>
          <w:color w:val="FF0000"/>
          <w:szCs w:val="24"/>
        </w:rPr>
        <w:drawing>
          <wp:inline distT="0" distB="0" distL="0" distR="0" wp14:anchorId="4C4B291B" wp14:editId="7A74DAD4">
            <wp:extent cx="2476500" cy="990600"/>
            <wp:effectExtent l="0" t="0" r="0" b="0"/>
            <wp:docPr id="1"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con letras blancas&#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8116" cy="991246"/>
                    </a:xfrm>
                    <a:prstGeom prst="rect">
                      <a:avLst/>
                    </a:prstGeom>
                  </pic:spPr>
                </pic:pic>
              </a:graphicData>
            </a:graphic>
          </wp:inline>
        </w:drawing>
      </w:r>
    </w:p>
    <w:p w14:paraId="31508864" w14:textId="77777777" w:rsidR="008521BD" w:rsidRPr="00F37870" w:rsidRDefault="008521BD" w:rsidP="008521BD">
      <w:pPr>
        <w:jc w:val="center"/>
      </w:pPr>
    </w:p>
    <w:p w14:paraId="4FC4CDDC" w14:textId="7A8A09DF" w:rsidR="008521BD" w:rsidRPr="00F37870" w:rsidRDefault="008521BD" w:rsidP="008521BD">
      <w:pPr>
        <w:jc w:val="center"/>
        <w:rPr>
          <w:b/>
          <w:bCs/>
          <w:sz w:val="28"/>
          <w:szCs w:val="24"/>
        </w:rPr>
      </w:pPr>
      <w:r w:rsidRPr="00F37870">
        <w:rPr>
          <w:b/>
          <w:bCs/>
          <w:sz w:val="28"/>
          <w:szCs w:val="24"/>
        </w:rPr>
        <w:t>Proyecto de grado en Ingeniería Electrónica</w:t>
      </w:r>
    </w:p>
    <w:p w14:paraId="610F019D" w14:textId="679F8FB9" w:rsidR="008521BD" w:rsidRPr="00F37870" w:rsidRDefault="008521BD" w:rsidP="008521BD">
      <w:pPr>
        <w:jc w:val="center"/>
        <w:rPr>
          <w:b/>
          <w:bCs/>
          <w:sz w:val="28"/>
          <w:szCs w:val="24"/>
        </w:rPr>
      </w:pPr>
      <w:r w:rsidRPr="00F37870">
        <w:rPr>
          <w:b/>
          <w:bCs/>
          <w:sz w:val="28"/>
          <w:szCs w:val="24"/>
        </w:rPr>
        <w:t>Diseño de Planta de Control de bajo costo para uso educativo</w:t>
      </w:r>
    </w:p>
    <w:p w14:paraId="6F5997CD" w14:textId="5B218D61" w:rsidR="008521BD" w:rsidRPr="00F37870" w:rsidRDefault="008521BD" w:rsidP="008521BD">
      <w:pPr>
        <w:jc w:val="center"/>
        <w:rPr>
          <w:b/>
          <w:bCs/>
          <w:sz w:val="28"/>
          <w:szCs w:val="24"/>
        </w:rPr>
      </w:pPr>
    </w:p>
    <w:p w14:paraId="3139B076" w14:textId="60E41D9D" w:rsidR="008521BD" w:rsidRPr="00F37870" w:rsidRDefault="008521BD" w:rsidP="008521BD">
      <w:pPr>
        <w:jc w:val="center"/>
        <w:rPr>
          <w:b/>
          <w:bCs/>
          <w:sz w:val="28"/>
          <w:szCs w:val="24"/>
        </w:rPr>
      </w:pPr>
    </w:p>
    <w:p w14:paraId="2A50F7E3" w14:textId="77777777" w:rsidR="008521BD" w:rsidRPr="00F37870" w:rsidRDefault="008521BD" w:rsidP="008521BD">
      <w:pPr>
        <w:jc w:val="center"/>
        <w:rPr>
          <w:b/>
          <w:bCs/>
          <w:sz w:val="28"/>
          <w:szCs w:val="24"/>
        </w:rPr>
      </w:pPr>
    </w:p>
    <w:p w14:paraId="0BD9181E" w14:textId="227EE847" w:rsidR="008521BD" w:rsidRPr="00F37870" w:rsidRDefault="008521BD" w:rsidP="008521BD">
      <w:pPr>
        <w:jc w:val="center"/>
        <w:rPr>
          <w:b/>
          <w:bCs/>
          <w:sz w:val="28"/>
          <w:szCs w:val="24"/>
        </w:rPr>
      </w:pPr>
    </w:p>
    <w:p w14:paraId="4C6FDD4F" w14:textId="77777777" w:rsidR="008521BD" w:rsidRPr="00F37870" w:rsidRDefault="008521BD" w:rsidP="008521BD">
      <w:pPr>
        <w:jc w:val="center"/>
        <w:rPr>
          <w:rFonts w:cs="Times New Roman"/>
          <w:szCs w:val="24"/>
        </w:rPr>
      </w:pPr>
      <w:r w:rsidRPr="00F37870">
        <w:rPr>
          <w:rFonts w:cs="Times New Roman"/>
          <w:b/>
          <w:szCs w:val="24"/>
        </w:rPr>
        <w:t>Santiago Martínez Castaño</w:t>
      </w:r>
      <w:r w:rsidRPr="00F37870">
        <w:rPr>
          <w:rFonts w:cs="Times New Roman"/>
          <w:szCs w:val="24"/>
        </w:rPr>
        <w:br/>
        <w:t>Código: 201612223</w:t>
      </w:r>
      <w:r w:rsidRPr="00F37870">
        <w:rPr>
          <w:rFonts w:cs="Times New Roman"/>
          <w:szCs w:val="24"/>
        </w:rPr>
        <w:br/>
      </w:r>
      <w:r w:rsidRPr="00F37870">
        <w:rPr>
          <w:rFonts w:cs="Times New Roman"/>
          <w:color w:val="4472C4" w:themeColor="accent1"/>
          <w:szCs w:val="24"/>
          <w:u w:val="single"/>
        </w:rPr>
        <w:t>s.martinezc@uniandes.edu.co</w:t>
      </w:r>
    </w:p>
    <w:p w14:paraId="79A1BA2A" w14:textId="77777777" w:rsidR="008521BD" w:rsidRPr="00F37870" w:rsidRDefault="008521BD" w:rsidP="008521BD">
      <w:pPr>
        <w:jc w:val="center"/>
        <w:rPr>
          <w:b/>
          <w:bCs/>
          <w:sz w:val="28"/>
          <w:szCs w:val="24"/>
        </w:rPr>
      </w:pPr>
    </w:p>
    <w:p w14:paraId="18DCCBAE" w14:textId="06075ED7" w:rsidR="00422F63" w:rsidRPr="00F37870" w:rsidRDefault="00422F63"/>
    <w:p w14:paraId="63CE1F24" w14:textId="46FAA14A" w:rsidR="008521BD" w:rsidRPr="00F37870" w:rsidRDefault="008521BD"/>
    <w:p w14:paraId="180A5ED0" w14:textId="77777777" w:rsidR="008521BD" w:rsidRPr="00F37870" w:rsidRDefault="008521BD"/>
    <w:p w14:paraId="15B3B05D" w14:textId="77777777" w:rsidR="008521BD" w:rsidRPr="00F37870" w:rsidRDefault="008521BD" w:rsidP="008521BD">
      <w:pPr>
        <w:jc w:val="center"/>
        <w:rPr>
          <w:rFonts w:cs="Times New Roman"/>
          <w:szCs w:val="24"/>
        </w:rPr>
      </w:pPr>
      <w:r w:rsidRPr="00F37870">
        <w:rPr>
          <w:rFonts w:cs="Times New Roman"/>
          <w:szCs w:val="24"/>
        </w:rPr>
        <w:t>Asesor</w:t>
      </w:r>
      <w:r w:rsidRPr="00F37870">
        <w:rPr>
          <w:rFonts w:cs="Times New Roman"/>
          <w:szCs w:val="24"/>
        </w:rPr>
        <w:br/>
      </w:r>
      <w:r w:rsidRPr="00F37870">
        <w:rPr>
          <w:rFonts w:cs="Times New Roman"/>
          <w:b/>
          <w:szCs w:val="24"/>
        </w:rPr>
        <w:t>José Fernando Jiménez</w:t>
      </w:r>
      <w:r w:rsidRPr="00F37870">
        <w:rPr>
          <w:rFonts w:cs="Times New Roman"/>
          <w:szCs w:val="24"/>
        </w:rPr>
        <w:br/>
        <w:t>Departamento de Ingeniería Eléctrica y Electrónica</w:t>
      </w:r>
      <w:r w:rsidRPr="00F37870">
        <w:rPr>
          <w:rFonts w:cs="Times New Roman"/>
          <w:szCs w:val="24"/>
        </w:rPr>
        <w:br/>
        <w:t>Universidad de los Andes</w:t>
      </w:r>
    </w:p>
    <w:p w14:paraId="6365917D" w14:textId="4A8B48B1" w:rsidR="008521BD" w:rsidRPr="00F37870" w:rsidRDefault="008521BD"/>
    <w:p w14:paraId="5C7097CC" w14:textId="667C63B8" w:rsidR="008521BD" w:rsidRPr="00F37870" w:rsidRDefault="008521BD"/>
    <w:p w14:paraId="4D0A784A" w14:textId="25B57EAF" w:rsidR="008521BD" w:rsidRPr="00F37870" w:rsidRDefault="008521BD"/>
    <w:p w14:paraId="0812740C" w14:textId="77777777" w:rsidR="008521BD" w:rsidRPr="00F37870" w:rsidRDefault="008521BD"/>
    <w:p w14:paraId="03C18A5B" w14:textId="0CD762E5" w:rsidR="008521BD" w:rsidRPr="00F37870" w:rsidRDefault="008521BD" w:rsidP="008521BD">
      <w:pPr>
        <w:jc w:val="center"/>
        <w:rPr>
          <w:rFonts w:cs="Times New Roman"/>
          <w:b/>
          <w:szCs w:val="24"/>
        </w:rPr>
      </w:pPr>
      <w:r w:rsidRPr="00F37870">
        <w:rPr>
          <w:rFonts w:cs="Times New Roman"/>
          <w:b/>
          <w:szCs w:val="24"/>
        </w:rPr>
        <w:t>UNIVERSIDAD DE LOS ANDES</w:t>
      </w:r>
      <w:r w:rsidRPr="00F37870">
        <w:rPr>
          <w:rFonts w:cs="Times New Roman"/>
          <w:b/>
          <w:szCs w:val="24"/>
        </w:rPr>
        <w:br/>
        <w:t>FACULTAD DE INGENIERIA</w:t>
      </w:r>
      <w:r w:rsidRPr="00F37870">
        <w:rPr>
          <w:rFonts w:cs="Times New Roman"/>
          <w:b/>
          <w:szCs w:val="24"/>
        </w:rPr>
        <w:br/>
        <w:t>DEPARTAMENTO DE INGENIRÍA ELÉCTRICA Y ELECTRÓNICA</w:t>
      </w:r>
      <w:r w:rsidRPr="00F37870">
        <w:rPr>
          <w:rFonts w:cs="Times New Roman"/>
          <w:b/>
          <w:szCs w:val="24"/>
        </w:rPr>
        <w:br/>
        <w:t>BOGOTA D.C 2022</w:t>
      </w:r>
    </w:p>
    <w:p w14:paraId="5823994B" w14:textId="77777777" w:rsidR="00F37870" w:rsidRPr="00F37870" w:rsidRDefault="008521BD" w:rsidP="009D3515">
      <w:pPr>
        <w:rPr>
          <w:rFonts w:cs="Times New Roman"/>
          <w:b/>
          <w:szCs w:val="24"/>
        </w:rPr>
      </w:pPr>
      <w:r w:rsidRPr="00F37870">
        <w:rPr>
          <w:rFonts w:cs="Times New Roman"/>
          <w:b/>
          <w:szCs w:val="24"/>
        </w:rPr>
        <w:lastRenderedPageBreak/>
        <w:br w:type="page"/>
      </w:r>
    </w:p>
    <w:sdt>
      <w:sdtPr>
        <w:rPr>
          <w:rFonts w:eastAsiaTheme="minorHAnsi" w:cstheme="minorBidi"/>
          <w:b w:val="0"/>
          <w:sz w:val="24"/>
          <w:szCs w:val="22"/>
          <w:lang w:val="es-CO"/>
        </w:rPr>
        <w:id w:val="-672883213"/>
        <w:docPartObj>
          <w:docPartGallery w:val="Table of Contents"/>
          <w:docPartUnique/>
        </w:docPartObj>
      </w:sdtPr>
      <w:sdtEndPr>
        <w:rPr>
          <w:bCs/>
          <w:noProof/>
        </w:rPr>
      </w:sdtEndPr>
      <w:sdtContent>
        <w:p w14:paraId="68BCB021" w14:textId="40422A9D" w:rsidR="00F37870" w:rsidRPr="00F37870" w:rsidRDefault="00F37870">
          <w:pPr>
            <w:pStyle w:val="TOCHeading"/>
            <w:rPr>
              <w:lang w:val="es-CO"/>
            </w:rPr>
          </w:pPr>
          <w:r w:rsidRPr="00F37870">
            <w:rPr>
              <w:lang w:val="es-CO"/>
            </w:rPr>
            <w:t>Conten</w:t>
          </w:r>
          <w:r w:rsidR="006B7A02">
            <w:rPr>
              <w:lang w:val="es-CO"/>
            </w:rPr>
            <w:t>ido</w:t>
          </w:r>
        </w:p>
        <w:p w14:paraId="25B1E2DA" w14:textId="418B5B88" w:rsidR="000A5A80" w:rsidRDefault="00F37870">
          <w:pPr>
            <w:pStyle w:val="TOC1"/>
            <w:tabs>
              <w:tab w:val="left" w:pos="480"/>
              <w:tab w:val="right" w:leader="dot" w:pos="9350"/>
            </w:tabs>
            <w:rPr>
              <w:rFonts w:asciiTheme="minorHAnsi" w:eastAsiaTheme="minorEastAsia" w:hAnsiTheme="minorHAnsi"/>
              <w:noProof/>
              <w:sz w:val="22"/>
              <w:lang w:eastAsia="es-CO"/>
            </w:rPr>
          </w:pPr>
          <w:r w:rsidRPr="00F37870">
            <w:fldChar w:fldCharType="begin"/>
          </w:r>
          <w:r w:rsidRPr="00F37870">
            <w:instrText xml:space="preserve"> TOC \o "1-3" \h \z \u </w:instrText>
          </w:r>
          <w:r w:rsidRPr="00F37870">
            <w:fldChar w:fldCharType="separate"/>
          </w:r>
          <w:hyperlink w:anchor="_Toc92795594" w:history="1">
            <w:r w:rsidR="000A5A80" w:rsidRPr="0029388F">
              <w:rPr>
                <w:rStyle w:val="Hyperlink"/>
                <w:noProof/>
              </w:rPr>
              <w:t>1.</w:t>
            </w:r>
            <w:r w:rsidR="000A5A80">
              <w:rPr>
                <w:rFonts w:asciiTheme="minorHAnsi" w:eastAsiaTheme="minorEastAsia" w:hAnsiTheme="minorHAnsi"/>
                <w:noProof/>
                <w:sz w:val="22"/>
                <w:lang w:eastAsia="es-CO"/>
              </w:rPr>
              <w:tab/>
            </w:r>
            <w:r w:rsidR="000A5A80" w:rsidRPr="0029388F">
              <w:rPr>
                <w:rStyle w:val="Hyperlink"/>
                <w:noProof/>
              </w:rPr>
              <w:t>Introducción</w:t>
            </w:r>
            <w:r w:rsidR="000A5A80">
              <w:rPr>
                <w:noProof/>
                <w:webHidden/>
              </w:rPr>
              <w:tab/>
            </w:r>
            <w:r w:rsidR="000A5A80">
              <w:rPr>
                <w:noProof/>
                <w:webHidden/>
              </w:rPr>
              <w:fldChar w:fldCharType="begin"/>
            </w:r>
            <w:r w:rsidR="000A5A80">
              <w:rPr>
                <w:noProof/>
                <w:webHidden/>
              </w:rPr>
              <w:instrText xml:space="preserve"> PAGEREF _Toc92795594 \h </w:instrText>
            </w:r>
            <w:r w:rsidR="000A5A80">
              <w:rPr>
                <w:noProof/>
                <w:webHidden/>
              </w:rPr>
            </w:r>
            <w:r w:rsidR="000A5A80">
              <w:rPr>
                <w:noProof/>
                <w:webHidden/>
              </w:rPr>
              <w:fldChar w:fldCharType="separate"/>
            </w:r>
            <w:r w:rsidR="000A5A80">
              <w:rPr>
                <w:noProof/>
                <w:webHidden/>
              </w:rPr>
              <w:t>4</w:t>
            </w:r>
            <w:r w:rsidR="000A5A80">
              <w:rPr>
                <w:noProof/>
                <w:webHidden/>
              </w:rPr>
              <w:fldChar w:fldCharType="end"/>
            </w:r>
          </w:hyperlink>
        </w:p>
        <w:p w14:paraId="34588290" w14:textId="342C763C" w:rsidR="000A5A80" w:rsidRDefault="000A5A80">
          <w:pPr>
            <w:pStyle w:val="TOC1"/>
            <w:tabs>
              <w:tab w:val="left" w:pos="480"/>
              <w:tab w:val="right" w:leader="dot" w:pos="9350"/>
            </w:tabs>
            <w:rPr>
              <w:rFonts w:asciiTheme="minorHAnsi" w:eastAsiaTheme="minorEastAsia" w:hAnsiTheme="minorHAnsi"/>
              <w:noProof/>
              <w:sz w:val="22"/>
              <w:lang w:eastAsia="es-CO"/>
            </w:rPr>
          </w:pPr>
          <w:hyperlink w:anchor="_Toc92795595" w:history="1">
            <w:r w:rsidRPr="0029388F">
              <w:rPr>
                <w:rStyle w:val="Hyperlink"/>
                <w:noProof/>
              </w:rPr>
              <w:t>2.</w:t>
            </w:r>
            <w:r>
              <w:rPr>
                <w:rFonts w:asciiTheme="minorHAnsi" w:eastAsiaTheme="minorEastAsia" w:hAnsiTheme="minorHAnsi"/>
                <w:noProof/>
                <w:sz w:val="22"/>
                <w:lang w:eastAsia="es-CO"/>
              </w:rPr>
              <w:tab/>
            </w:r>
            <w:r w:rsidRPr="0029388F">
              <w:rPr>
                <w:rStyle w:val="Hyperlink"/>
                <w:noProof/>
              </w:rPr>
              <w:t>Metodología</w:t>
            </w:r>
            <w:r>
              <w:rPr>
                <w:noProof/>
                <w:webHidden/>
              </w:rPr>
              <w:tab/>
            </w:r>
            <w:r>
              <w:rPr>
                <w:noProof/>
                <w:webHidden/>
              </w:rPr>
              <w:fldChar w:fldCharType="begin"/>
            </w:r>
            <w:r>
              <w:rPr>
                <w:noProof/>
                <w:webHidden/>
              </w:rPr>
              <w:instrText xml:space="preserve"> PAGEREF _Toc92795595 \h </w:instrText>
            </w:r>
            <w:r>
              <w:rPr>
                <w:noProof/>
                <w:webHidden/>
              </w:rPr>
            </w:r>
            <w:r>
              <w:rPr>
                <w:noProof/>
                <w:webHidden/>
              </w:rPr>
              <w:fldChar w:fldCharType="separate"/>
            </w:r>
            <w:r>
              <w:rPr>
                <w:noProof/>
                <w:webHidden/>
              </w:rPr>
              <w:t>4</w:t>
            </w:r>
            <w:r>
              <w:rPr>
                <w:noProof/>
                <w:webHidden/>
              </w:rPr>
              <w:fldChar w:fldCharType="end"/>
            </w:r>
          </w:hyperlink>
        </w:p>
        <w:p w14:paraId="42959F16" w14:textId="0BB67AF4" w:rsidR="000A5A80" w:rsidRDefault="000A5A80">
          <w:pPr>
            <w:pStyle w:val="TOC1"/>
            <w:tabs>
              <w:tab w:val="left" w:pos="480"/>
              <w:tab w:val="right" w:leader="dot" w:pos="9350"/>
            </w:tabs>
            <w:rPr>
              <w:rFonts w:asciiTheme="minorHAnsi" w:eastAsiaTheme="minorEastAsia" w:hAnsiTheme="minorHAnsi"/>
              <w:noProof/>
              <w:sz w:val="22"/>
              <w:lang w:eastAsia="es-CO"/>
            </w:rPr>
          </w:pPr>
          <w:hyperlink w:anchor="_Toc92795596" w:history="1">
            <w:r w:rsidRPr="0029388F">
              <w:rPr>
                <w:rStyle w:val="Hyperlink"/>
                <w:noProof/>
              </w:rPr>
              <w:t>3.</w:t>
            </w:r>
            <w:r>
              <w:rPr>
                <w:rFonts w:asciiTheme="minorHAnsi" w:eastAsiaTheme="minorEastAsia" w:hAnsiTheme="minorHAnsi"/>
                <w:noProof/>
                <w:sz w:val="22"/>
                <w:lang w:eastAsia="es-CO"/>
              </w:rPr>
              <w:tab/>
            </w:r>
            <w:r w:rsidRPr="0029388F">
              <w:rPr>
                <w:rStyle w:val="Hyperlink"/>
                <w:noProof/>
              </w:rPr>
              <w:t>Planta</w:t>
            </w:r>
            <w:r>
              <w:rPr>
                <w:noProof/>
                <w:webHidden/>
              </w:rPr>
              <w:tab/>
            </w:r>
            <w:r>
              <w:rPr>
                <w:noProof/>
                <w:webHidden/>
              </w:rPr>
              <w:fldChar w:fldCharType="begin"/>
            </w:r>
            <w:r>
              <w:rPr>
                <w:noProof/>
                <w:webHidden/>
              </w:rPr>
              <w:instrText xml:space="preserve"> PAGEREF _Toc92795596 \h </w:instrText>
            </w:r>
            <w:r>
              <w:rPr>
                <w:noProof/>
                <w:webHidden/>
              </w:rPr>
            </w:r>
            <w:r>
              <w:rPr>
                <w:noProof/>
                <w:webHidden/>
              </w:rPr>
              <w:fldChar w:fldCharType="separate"/>
            </w:r>
            <w:r>
              <w:rPr>
                <w:noProof/>
                <w:webHidden/>
              </w:rPr>
              <w:t>6</w:t>
            </w:r>
            <w:r>
              <w:rPr>
                <w:noProof/>
                <w:webHidden/>
              </w:rPr>
              <w:fldChar w:fldCharType="end"/>
            </w:r>
          </w:hyperlink>
        </w:p>
        <w:p w14:paraId="0104E17E" w14:textId="55CC405C" w:rsidR="000A5A80" w:rsidRDefault="000A5A80">
          <w:pPr>
            <w:pStyle w:val="TOC2"/>
            <w:tabs>
              <w:tab w:val="left" w:pos="880"/>
              <w:tab w:val="right" w:leader="dot" w:pos="9350"/>
            </w:tabs>
            <w:rPr>
              <w:rFonts w:asciiTheme="minorHAnsi" w:eastAsiaTheme="minorEastAsia" w:hAnsiTheme="minorHAnsi"/>
              <w:noProof/>
              <w:sz w:val="22"/>
              <w:lang w:eastAsia="es-CO"/>
            </w:rPr>
          </w:pPr>
          <w:hyperlink w:anchor="_Toc92795597" w:history="1">
            <w:r w:rsidRPr="0029388F">
              <w:rPr>
                <w:rStyle w:val="Hyperlink"/>
                <w:noProof/>
              </w:rPr>
              <w:t>3.1</w:t>
            </w:r>
            <w:r>
              <w:rPr>
                <w:rFonts w:asciiTheme="minorHAnsi" w:eastAsiaTheme="minorEastAsia" w:hAnsiTheme="minorHAnsi"/>
                <w:noProof/>
                <w:sz w:val="22"/>
                <w:lang w:eastAsia="es-CO"/>
              </w:rPr>
              <w:tab/>
            </w:r>
            <w:r w:rsidRPr="0029388F">
              <w:rPr>
                <w:rStyle w:val="Hyperlink"/>
                <w:noProof/>
              </w:rPr>
              <w:t>Elección de la planta</w:t>
            </w:r>
            <w:r>
              <w:rPr>
                <w:noProof/>
                <w:webHidden/>
              </w:rPr>
              <w:tab/>
            </w:r>
            <w:r>
              <w:rPr>
                <w:noProof/>
                <w:webHidden/>
              </w:rPr>
              <w:fldChar w:fldCharType="begin"/>
            </w:r>
            <w:r>
              <w:rPr>
                <w:noProof/>
                <w:webHidden/>
              </w:rPr>
              <w:instrText xml:space="preserve"> PAGEREF _Toc92795597 \h </w:instrText>
            </w:r>
            <w:r>
              <w:rPr>
                <w:noProof/>
                <w:webHidden/>
              </w:rPr>
            </w:r>
            <w:r>
              <w:rPr>
                <w:noProof/>
                <w:webHidden/>
              </w:rPr>
              <w:fldChar w:fldCharType="separate"/>
            </w:r>
            <w:r>
              <w:rPr>
                <w:noProof/>
                <w:webHidden/>
              </w:rPr>
              <w:t>6</w:t>
            </w:r>
            <w:r>
              <w:rPr>
                <w:noProof/>
                <w:webHidden/>
              </w:rPr>
              <w:fldChar w:fldCharType="end"/>
            </w:r>
          </w:hyperlink>
        </w:p>
        <w:p w14:paraId="334B51BA" w14:textId="361B94D0" w:rsidR="000A5A80" w:rsidRDefault="000A5A80">
          <w:pPr>
            <w:pStyle w:val="TOC2"/>
            <w:tabs>
              <w:tab w:val="left" w:pos="880"/>
              <w:tab w:val="right" w:leader="dot" w:pos="9350"/>
            </w:tabs>
            <w:rPr>
              <w:rFonts w:asciiTheme="minorHAnsi" w:eastAsiaTheme="minorEastAsia" w:hAnsiTheme="minorHAnsi"/>
              <w:noProof/>
              <w:sz w:val="22"/>
              <w:lang w:eastAsia="es-CO"/>
            </w:rPr>
          </w:pPr>
          <w:hyperlink w:anchor="_Toc92795598" w:history="1">
            <w:r w:rsidRPr="0029388F">
              <w:rPr>
                <w:rStyle w:val="Hyperlink"/>
                <w:noProof/>
              </w:rPr>
              <w:t>3.2</w:t>
            </w:r>
            <w:r>
              <w:rPr>
                <w:rFonts w:asciiTheme="minorHAnsi" w:eastAsiaTheme="minorEastAsia" w:hAnsiTheme="minorHAnsi"/>
                <w:noProof/>
                <w:sz w:val="22"/>
                <w:lang w:eastAsia="es-CO"/>
              </w:rPr>
              <w:tab/>
            </w:r>
            <w:r w:rsidRPr="0029388F">
              <w:rPr>
                <w:rStyle w:val="Hyperlink"/>
                <w:noProof/>
              </w:rPr>
              <w:t>Diseño de la planta de control</w:t>
            </w:r>
            <w:r>
              <w:rPr>
                <w:noProof/>
                <w:webHidden/>
              </w:rPr>
              <w:tab/>
            </w:r>
            <w:r>
              <w:rPr>
                <w:noProof/>
                <w:webHidden/>
              </w:rPr>
              <w:fldChar w:fldCharType="begin"/>
            </w:r>
            <w:r>
              <w:rPr>
                <w:noProof/>
                <w:webHidden/>
              </w:rPr>
              <w:instrText xml:space="preserve"> PAGEREF _Toc92795598 \h </w:instrText>
            </w:r>
            <w:r>
              <w:rPr>
                <w:noProof/>
                <w:webHidden/>
              </w:rPr>
            </w:r>
            <w:r>
              <w:rPr>
                <w:noProof/>
                <w:webHidden/>
              </w:rPr>
              <w:fldChar w:fldCharType="separate"/>
            </w:r>
            <w:r>
              <w:rPr>
                <w:noProof/>
                <w:webHidden/>
              </w:rPr>
              <w:t>7</w:t>
            </w:r>
            <w:r>
              <w:rPr>
                <w:noProof/>
                <w:webHidden/>
              </w:rPr>
              <w:fldChar w:fldCharType="end"/>
            </w:r>
          </w:hyperlink>
        </w:p>
        <w:p w14:paraId="6B8B13D3" w14:textId="76D394FF" w:rsidR="000A5A80" w:rsidRDefault="000A5A80">
          <w:pPr>
            <w:pStyle w:val="TOC3"/>
            <w:tabs>
              <w:tab w:val="left" w:pos="1320"/>
              <w:tab w:val="right" w:leader="dot" w:pos="9350"/>
            </w:tabs>
            <w:rPr>
              <w:rFonts w:asciiTheme="minorHAnsi" w:eastAsiaTheme="minorEastAsia" w:hAnsiTheme="minorHAnsi"/>
              <w:noProof/>
              <w:sz w:val="22"/>
              <w:lang w:eastAsia="es-CO"/>
            </w:rPr>
          </w:pPr>
          <w:hyperlink w:anchor="_Toc92795599" w:history="1">
            <w:r w:rsidRPr="0029388F">
              <w:rPr>
                <w:rStyle w:val="Hyperlink"/>
                <w:noProof/>
              </w:rPr>
              <w:t>3.2.1</w:t>
            </w:r>
            <w:r>
              <w:rPr>
                <w:rFonts w:asciiTheme="minorHAnsi" w:eastAsiaTheme="minorEastAsia" w:hAnsiTheme="minorHAnsi"/>
                <w:noProof/>
                <w:sz w:val="22"/>
                <w:lang w:eastAsia="es-CO"/>
              </w:rPr>
              <w:tab/>
            </w:r>
            <w:r w:rsidRPr="0029388F">
              <w:rPr>
                <w:rStyle w:val="Hyperlink"/>
                <w:noProof/>
              </w:rPr>
              <w:t>Diseño Mecánico</w:t>
            </w:r>
            <w:r>
              <w:rPr>
                <w:noProof/>
                <w:webHidden/>
              </w:rPr>
              <w:tab/>
            </w:r>
            <w:r>
              <w:rPr>
                <w:noProof/>
                <w:webHidden/>
              </w:rPr>
              <w:fldChar w:fldCharType="begin"/>
            </w:r>
            <w:r>
              <w:rPr>
                <w:noProof/>
                <w:webHidden/>
              </w:rPr>
              <w:instrText xml:space="preserve"> PAGEREF _Toc92795599 \h </w:instrText>
            </w:r>
            <w:r>
              <w:rPr>
                <w:noProof/>
                <w:webHidden/>
              </w:rPr>
            </w:r>
            <w:r>
              <w:rPr>
                <w:noProof/>
                <w:webHidden/>
              </w:rPr>
              <w:fldChar w:fldCharType="separate"/>
            </w:r>
            <w:r>
              <w:rPr>
                <w:noProof/>
                <w:webHidden/>
              </w:rPr>
              <w:t>7</w:t>
            </w:r>
            <w:r>
              <w:rPr>
                <w:noProof/>
                <w:webHidden/>
              </w:rPr>
              <w:fldChar w:fldCharType="end"/>
            </w:r>
          </w:hyperlink>
        </w:p>
        <w:p w14:paraId="51848764" w14:textId="06F3452B" w:rsidR="000A5A80" w:rsidRDefault="000A5A80">
          <w:pPr>
            <w:pStyle w:val="TOC1"/>
            <w:tabs>
              <w:tab w:val="left" w:pos="480"/>
              <w:tab w:val="right" w:leader="dot" w:pos="9350"/>
            </w:tabs>
            <w:rPr>
              <w:rFonts w:asciiTheme="minorHAnsi" w:eastAsiaTheme="minorEastAsia" w:hAnsiTheme="minorHAnsi"/>
              <w:noProof/>
              <w:sz w:val="22"/>
              <w:lang w:eastAsia="es-CO"/>
            </w:rPr>
          </w:pPr>
          <w:hyperlink w:anchor="_Toc92795600" w:history="1">
            <w:r w:rsidRPr="0029388F">
              <w:rPr>
                <w:rStyle w:val="Hyperlink"/>
                <w:noProof/>
              </w:rPr>
              <w:t>4.</w:t>
            </w:r>
            <w:r>
              <w:rPr>
                <w:rFonts w:asciiTheme="minorHAnsi" w:eastAsiaTheme="minorEastAsia" w:hAnsiTheme="minorHAnsi"/>
                <w:noProof/>
                <w:sz w:val="22"/>
                <w:lang w:eastAsia="es-CO"/>
              </w:rPr>
              <w:tab/>
            </w:r>
            <w:r w:rsidRPr="0029388F">
              <w:rPr>
                <w:rStyle w:val="Hyperlink"/>
                <w:noProof/>
              </w:rPr>
              <w:t>Caracterización de la planta</w:t>
            </w:r>
            <w:r>
              <w:rPr>
                <w:noProof/>
                <w:webHidden/>
              </w:rPr>
              <w:tab/>
            </w:r>
            <w:r>
              <w:rPr>
                <w:noProof/>
                <w:webHidden/>
              </w:rPr>
              <w:fldChar w:fldCharType="begin"/>
            </w:r>
            <w:r>
              <w:rPr>
                <w:noProof/>
                <w:webHidden/>
              </w:rPr>
              <w:instrText xml:space="preserve"> PAGEREF _Toc92795600 \h </w:instrText>
            </w:r>
            <w:r>
              <w:rPr>
                <w:noProof/>
                <w:webHidden/>
              </w:rPr>
            </w:r>
            <w:r>
              <w:rPr>
                <w:noProof/>
                <w:webHidden/>
              </w:rPr>
              <w:fldChar w:fldCharType="separate"/>
            </w:r>
            <w:r>
              <w:rPr>
                <w:noProof/>
                <w:webHidden/>
              </w:rPr>
              <w:t>9</w:t>
            </w:r>
            <w:r>
              <w:rPr>
                <w:noProof/>
                <w:webHidden/>
              </w:rPr>
              <w:fldChar w:fldCharType="end"/>
            </w:r>
          </w:hyperlink>
        </w:p>
        <w:p w14:paraId="644AE19D" w14:textId="457F4E1E" w:rsidR="000A5A80" w:rsidRDefault="000A5A80">
          <w:pPr>
            <w:pStyle w:val="TOC2"/>
            <w:tabs>
              <w:tab w:val="left" w:pos="880"/>
              <w:tab w:val="right" w:leader="dot" w:pos="9350"/>
            </w:tabs>
            <w:rPr>
              <w:rFonts w:asciiTheme="minorHAnsi" w:eastAsiaTheme="minorEastAsia" w:hAnsiTheme="minorHAnsi"/>
              <w:noProof/>
              <w:sz w:val="22"/>
              <w:lang w:eastAsia="es-CO"/>
            </w:rPr>
          </w:pPr>
          <w:hyperlink w:anchor="_Toc92795601" w:history="1">
            <w:r w:rsidRPr="0029388F">
              <w:rPr>
                <w:rStyle w:val="Hyperlink"/>
                <w:noProof/>
              </w:rPr>
              <w:t>4.1</w:t>
            </w:r>
            <w:r>
              <w:rPr>
                <w:rFonts w:asciiTheme="minorHAnsi" w:eastAsiaTheme="minorEastAsia" w:hAnsiTheme="minorHAnsi"/>
                <w:noProof/>
                <w:sz w:val="22"/>
                <w:lang w:eastAsia="es-CO"/>
              </w:rPr>
              <w:tab/>
            </w:r>
            <w:r w:rsidRPr="0029388F">
              <w:rPr>
                <w:rStyle w:val="Hyperlink"/>
                <w:noProof/>
              </w:rPr>
              <w:t>Péndulo invertido simple</w:t>
            </w:r>
            <w:r>
              <w:rPr>
                <w:noProof/>
                <w:webHidden/>
              </w:rPr>
              <w:tab/>
            </w:r>
            <w:r>
              <w:rPr>
                <w:noProof/>
                <w:webHidden/>
              </w:rPr>
              <w:fldChar w:fldCharType="begin"/>
            </w:r>
            <w:r>
              <w:rPr>
                <w:noProof/>
                <w:webHidden/>
              </w:rPr>
              <w:instrText xml:space="preserve"> PAGEREF _Toc92795601 \h </w:instrText>
            </w:r>
            <w:r>
              <w:rPr>
                <w:noProof/>
                <w:webHidden/>
              </w:rPr>
            </w:r>
            <w:r>
              <w:rPr>
                <w:noProof/>
                <w:webHidden/>
              </w:rPr>
              <w:fldChar w:fldCharType="separate"/>
            </w:r>
            <w:r>
              <w:rPr>
                <w:noProof/>
                <w:webHidden/>
              </w:rPr>
              <w:t>9</w:t>
            </w:r>
            <w:r>
              <w:rPr>
                <w:noProof/>
                <w:webHidden/>
              </w:rPr>
              <w:fldChar w:fldCharType="end"/>
            </w:r>
          </w:hyperlink>
        </w:p>
        <w:p w14:paraId="27BE3F85" w14:textId="00DD73AC" w:rsidR="000A5A80" w:rsidRDefault="000A5A80">
          <w:pPr>
            <w:pStyle w:val="TOC2"/>
            <w:tabs>
              <w:tab w:val="left" w:pos="880"/>
              <w:tab w:val="right" w:leader="dot" w:pos="9350"/>
            </w:tabs>
            <w:rPr>
              <w:rFonts w:asciiTheme="minorHAnsi" w:eastAsiaTheme="minorEastAsia" w:hAnsiTheme="minorHAnsi"/>
              <w:noProof/>
              <w:sz w:val="22"/>
              <w:lang w:eastAsia="es-CO"/>
            </w:rPr>
          </w:pPr>
          <w:hyperlink w:anchor="_Toc92795602" w:history="1">
            <w:r w:rsidRPr="0029388F">
              <w:rPr>
                <w:rStyle w:val="Hyperlink"/>
                <w:noProof/>
              </w:rPr>
              <w:t>4.2</w:t>
            </w:r>
            <w:r>
              <w:rPr>
                <w:rFonts w:asciiTheme="minorHAnsi" w:eastAsiaTheme="minorEastAsia" w:hAnsiTheme="minorHAnsi"/>
                <w:noProof/>
                <w:sz w:val="22"/>
                <w:lang w:eastAsia="es-CO"/>
              </w:rPr>
              <w:tab/>
            </w:r>
            <w:r w:rsidRPr="0029388F">
              <w:rPr>
                <w:rStyle w:val="Hyperlink"/>
                <w:noProof/>
              </w:rPr>
              <w:t>Modelo dinámico de la planta</w:t>
            </w:r>
            <w:r>
              <w:rPr>
                <w:noProof/>
                <w:webHidden/>
              </w:rPr>
              <w:tab/>
            </w:r>
            <w:r>
              <w:rPr>
                <w:noProof/>
                <w:webHidden/>
              </w:rPr>
              <w:fldChar w:fldCharType="begin"/>
            </w:r>
            <w:r>
              <w:rPr>
                <w:noProof/>
                <w:webHidden/>
              </w:rPr>
              <w:instrText xml:space="preserve"> PAGEREF _Toc92795602 \h </w:instrText>
            </w:r>
            <w:r>
              <w:rPr>
                <w:noProof/>
                <w:webHidden/>
              </w:rPr>
            </w:r>
            <w:r>
              <w:rPr>
                <w:noProof/>
                <w:webHidden/>
              </w:rPr>
              <w:fldChar w:fldCharType="separate"/>
            </w:r>
            <w:r>
              <w:rPr>
                <w:noProof/>
                <w:webHidden/>
              </w:rPr>
              <w:t>10</w:t>
            </w:r>
            <w:r>
              <w:rPr>
                <w:noProof/>
                <w:webHidden/>
              </w:rPr>
              <w:fldChar w:fldCharType="end"/>
            </w:r>
          </w:hyperlink>
        </w:p>
        <w:p w14:paraId="489791FB" w14:textId="4971CAEC" w:rsidR="000A5A80" w:rsidRDefault="000A5A80">
          <w:pPr>
            <w:pStyle w:val="TOC2"/>
            <w:tabs>
              <w:tab w:val="left" w:pos="880"/>
              <w:tab w:val="right" w:leader="dot" w:pos="9350"/>
            </w:tabs>
            <w:rPr>
              <w:rFonts w:asciiTheme="minorHAnsi" w:eastAsiaTheme="minorEastAsia" w:hAnsiTheme="minorHAnsi"/>
              <w:noProof/>
              <w:sz w:val="22"/>
              <w:lang w:eastAsia="es-CO"/>
            </w:rPr>
          </w:pPr>
          <w:hyperlink w:anchor="_Toc92795603" w:history="1">
            <w:r w:rsidRPr="0029388F">
              <w:rPr>
                <w:rStyle w:val="Hyperlink"/>
                <w:noProof/>
              </w:rPr>
              <w:t>4.3</w:t>
            </w:r>
            <w:r>
              <w:rPr>
                <w:rFonts w:asciiTheme="minorHAnsi" w:eastAsiaTheme="minorEastAsia" w:hAnsiTheme="minorHAnsi"/>
                <w:noProof/>
                <w:sz w:val="22"/>
                <w:lang w:eastAsia="es-CO"/>
              </w:rPr>
              <w:tab/>
            </w:r>
            <w:r w:rsidRPr="0029388F">
              <w:rPr>
                <w:rStyle w:val="Hyperlink"/>
                <w:noProof/>
              </w:rPr>
              <w:t>Espacio de estados y</w:t>
            </w:r>
            <w:r w:rsidRPr="0029388F">
              <w:rPr>
                <w:rStyle w:val="Hyperlink"/>
                <w:noProof/>
              </w:rPr>
              <w:t xml:space="preserve"> </w:t>
            </w:r>
            <w:r w:rsidRPr="0029388F">
              <w:rPr>
                <w:rStyle w:val="Hyperlink"/>
                <w:noProof/>
              </w:rPr>
              <w:t>Linealización</w:t>
            </w:r>
            <w:r>
              <w:rPr>
                <w:noProof/>
                <w:webHidden/>
              </w:rPr>
              <w:tab/>
            </w:r>
            <w:r>
              <w:rPr>
                <w:noProof/>
                <w:webHidden/>
              </w:rPr>
              <w:fldChar w:fldCharType="begin"/>
            </w:r>
            <w:r>
              <w:rPr>
                <w:noProof/>
                <w:webHidden/>
              </w:rPr>
              <w:instrText xml:space="preserve"> PAGEREF _Toc92795603 \h </w:instrText>
            </w:r>
            <w:r>
              <w:rPr>
                <w:noProof/>
                <w:webHidden/>
              </w:rPr>
            </w:r>
            <w:r>
              <w:rPr>
                <w:noProof/>
                <w:webHidden/>
              </w:rPr>
              <w:fldChar w:fldCharType="separate"/>
            </w:r>
            <w:r>
              <w:rPr>
                <w:noProof/>
                <w:webHidden/>
              </w:rPr>
              <w:t>10</w:t>
            </w:r>
            <w:r>
              <w:rPr>
                <w:noProof/>
                <w:webHidden/>
              </w:rPr>
              <w:fldChar w:fldCharType="end"/>
            </w:r>
          </w:hyperlink>
        </w:p>
        <w:p w14:paraId="29BDD2AF" w14:textId="79C81AA7" w:rsidR="00F37870" w:rsidRPr="00F37870" w:rsidRDefault="00F37870">
          <w:r w:rsidRPr="00F37870">
            <w:rPr>
              <w:b/>
              <w:bCs/>
              <w:noProof/>
            </w:rPr>
            <w:fldChar w:fldCharType="end"/>
          </w:r>
        </w:p>
      </w:sdtContent>
    </w:sdt>
    <w:p w14:paraId="3795E74E" w14:textId="6E1DC7C7" w:rsidR="00F37870" w:rsidRPr="00F37870" w:rsidRDefault="00F37870" w:rsidP="009D3515">
      <w:pPr>
        <w:rPr>
          <w:rFonts w:cs="Times New Roman"/>
          <w:b/>
          <w:szCs w:val="24"/>
        </w:rPr>
      </w:pPr>
    </w:p>
    <w:p w14:paraId="7292E757" w14:textId="08C1EF1E" w:rsidR="00F85B6F" w:rsidRPr="00F85B6F" w:rsidRDefault="00F37870" w:rsidP="00F85B6F">
      <w:pPr>
        <w:rPr>
          <w:rFonts w:cs="Times New Roman"/>
          <w:b/>
          <w:szCs w:val="24"/>
        </w:rPr>
      </w:pPr>
      <w:r w:rsidRPr="00F37870">
        <w:rPr>
          <w:rFonts w:cs="Times New Roman"/>
          <w:b/>
          <w:szCs w:val="24"/>
        </w:rPr>
        <w:br w:type="page"/>
      </w:r>
    </w:p>
    <w:p w14:paraId="42C5CACC" w14:textId="7D74AA16" w:rsidR="00F85B6F" w:rsidRDefault="00F85B6F" w:rsidP="00F85B6F">
      <w:pPr>
        <w:pStyle w:val="Title"/>
        <w:rPr>
          <w:rFonts w:ascii="Times New Roman" w:hAnsi="Times New Roman" w:cs="Times New Roman"/>
          <w:b/>
          <w:bCs/>
          <w:sz w:val="48"/>
          <w:szCs w:val="48"/>
        </w:rPr>
      </w:pPr>
      <w:r w:rsidRPr="00F85B6F">
        <w:rPr>
          <w:rFonts w:ascii="Times New Roman" w:hAnsi="Times New Roman" w:cs="Times New Roman"/>
          <w:b/>
          <w:bCs/>
          <w:sz w:val="48"/>
          <w:szCs w:val="48"/>
        </w:rPr>
        <w:lastRenderedPageBreak/>
        <w:t>Capítulo 1</w:t>
      </w:r>
    </w:p>
    <w:p w14:paraId="7FAE172F" w14:textId="77777777" w:rsidR="00F85B6F" w:rsidRPr="00F85B6F" w:rsidRDefault="00F85B6F" w:rsidP="00F85B6F"/>
    <w:p w14:paraId="27A3C03A" w14:textId="6F163A41" w:rsidR="00F37870" w:rsidRDefault="00F37870" w:rsidP="006B7A02">
      <w:pPr>
        <w:pStyle w:val="Heading1Custom"/>
      </w:pPr>
      <w:bookmarkStart w:id="0" w:name="_Toc92795594"/>
      <w:r w:rsidRPr="00F37870">
        <w:t>Introducción</w:t>
      </w:r>
      <w:bookmarkEnd w:id="0"/>
    </w:p>
    <w:p w14:paraId="52496B5F" w14:textId="6F8FFBD2" w:rsidR="006B7A02" w:rsidRDefault="006B7A02" w:rsidP="006B7A02">
      <w:pPr>
        <w:ind w:left="426" w:right="288"/>
        <w:rPr>
          <w:rFonts w:cs="Times New Roman"/>
        </w:rPr>
      </w:pPr>
      <w:r>
        <w:rPr>
          <w:rFonts w:cs="Times New Roman"/>
        </w:rPr>
        <w:t>En la actualidad la industria se encuentra con un problema de talento humano, no se encuentran personas lo suficientemente capacitadas para desarrollar los retos de la industria moderna. Este problema puede ser producido por la falta de profesionales en el área STEM (Ciencias, Tecnología, Ingeniería y Matemáticas), para suplir esta carencia se debe incentivar en los estudiantes el deseo de estudiar una carrera orientada en esta área. Por esta razón, este proyecto busca desarrollar una planta de control que motive a los estudiantes a ingresar en un programa universitario en el área de STEM.</w:t>
      </w:r>
    </w:p>
    <w:p w14:paraId="01BC9EBB" w14:textId="1EF844A3" w:rsidR="00530F02" w:rsidRDefault="0050538C" w:rsidP="006B7A02">
      <w:pPr>
        <w:ind w:left="426" w:right="288"/>
        <w:rPr>
          <w:rFonts w:cs="Times New Roman"/>
        </w:rPr>
      </w:pPr>
      <w:r>
        <w:rPr>
          <w:rFonts w:cs="Times New Roman"/>
        </w:rPr>
        <w:t>Por otra parte, l</w:t>
      </w:r>
      <w:r w:rsidR="00530F02">
        <w:rPr>
          <w:rFonts w:cs="Times New Roman"/>
        </w:rPr>
        <w:t>a carencia de un hilo conductor en el estudio de la teoría de control produce profesionales</w:t>
      </w:r>
      <w:r>
        <w:rPr>
          <w:rFonts w:cs="Times New Roman"/>
        </w:rPr>
        <w:t xml:space="preserve"> </w:t>
      </w:r>
      <w:r w:rsidR="00530F02">
        <w:rPr>
          <w:rFonts w:cs="Times New Roman"/>
        </w:rPr>
        <w:t>subc</w:t>
      </w:r>
      <w:r w:rsidR="009A562C">
        <w:rPr>
          <w:rFonts w:cs="Times New Roman"/>
        </w:rPr>
        <w:t>u</w:t>
      </w:r>
      <w:r w:rsidR="00530F02">
        <w:rPr>
          <w:rFonts w:cs="Times New Roman"/>
        </w:rPr>
        <w:t>alificados, que requieren de años adicionales a su educación universitaria para completar su formación en el área con las prácticas y técnicas realmente usadas en la industria.</w:t>
      </w:r>
      <w:r>
        <w:rPr>
          <w:rFonts w:cs="Times New Roman"/>
        </w:rPr>
        <w:t xml:space="preserve"> Como beneficio adicional al incremento de motivación en carreras STEM, la planta propuesta en este proyecto pretende ser el hilo conductor de los estudiantes del área de control</w:t>
      </w:r>
      <w:r w:rsidR="003D00A8">
        <w:rPr>
          <w:rFonts w:cs="Times New Roman"/>
        </w:rPr>
        <w:t>.</w:t>
      </w:r>
    </w:p>
    <w:p w14:paraId="356DF223" w14:textId="55EF0926" w:rsidR="00171D27" w:rsidRDefault="00171D27" w:rsidP="006B7A02">
      <w:pPr>
        <w:ind w:left="426" w:right="288"/>
        <w:rPr>
          <w:rFonts w:cs="Times New Roman"/>
        </w:rPr>
      </w:pPr>
    </w:p>
    <w:p w14:paraId="7A4DFD3B" w14:textId="232FC5A8" w:rsidR="00F37870" w:rsidRDefault="00171D27" w:rsidP="000F75B7">
      <w:pPr>
        <w:pStyle w:val="Heading1Custom"/>
      </w:pPr>
      <w:bookmarkStart w:id="1" w:name="_Toc92795595"/>
      <w:r>
        <w:t>Metodología</w:t>
      </w:r>
      <w:bookmarkEnd w:id="1"/>
    </w:p>
    <w:p w14:paraId="7ABE93F9" w14:textId="5A6DD142" w:rsidR="00171D27" w:rsidRDefault="00412F37" w:rsidP="00171D27">
      <w:pPr>
        <w:ind w:left="426"/>
      </w:pPr>
      <w:r>
        <w:t>Para satisfacer las intenciones de este proyecto se usa la siguiente metodología:</w:t>
      </w:r>
    </w:p>
    <w:p w14:paraId="4201B83A" w14:textId="47B45470" w:rsidR="00412F37" w:rsidRDefault="00412F37" w:rsidP="00412F37">
      <w:pPr>
        <w:pStyle w:val="ListParagraph"/>
        <w:numPr>
          <w:ilvl w:val="0"/>
          <w:numId w:val="2"/>
        </w:numPr>
      </w:pPr>
      <w:r>
        <w:t>Elegir una planta de control</w:t>
      </w:r>
    </w:p>
    <w:p w14:paraId="6C1838A8" w14:textId="701B0F4E" w:rsidR="00412F37" w:rsidRDefault="00412F37" w:rsidP="00412F37">
      <w:pPr>
        <w:ind w:left="786" w:right="288"/>
      </w:pPr>
      <w:r>
        <w:t>Esta planta debe ser lo suficientemente simple al entendimiento de un estudiante no universitario, pero adaptable a diferentes niveles de educación avanzada</w:t>
      </w:r>
      <w:r w:rsidR="002348B1">
        <w:t>.</w:t>
      </w:r>
    </w:p>
    <w:p w14:paraId="59272230" w14:textId="7E976823" w:rsidR="002348B1" w:rsidRDefault="002348B1" w:rsidP="002348B1">
      <w:pPr>
        <w:pStyle w:val="ListParagraph"/>
        <w:numPr>
          <w:ilvl w:val="0"/>
          <w:numId w:val="2"/>
        </w:numPr>
        <w:ind w:right="288"/>
      </w:pPr>
      <w:r>
        <w:t>Diseño de la planta</w:t>
      </w:r>
    </w:p>
    <w:p w14:paraId="11830F76" w14:textId="00F7BEC0" w:rsidR="002348B1" w:rsidRDefault="002348B1" w:rsidP="002348B1">
      <w:pPr>
        <w:pStyle w:val="ListParagraph"/>
        <w:numPr>
          <w:ilvl w:val="0"/>
          <w:numId w:val="2"/>
        </w:numPr>
        <w:ind w:right="288"/>
      </w:pPr>
      <w:r>
        <w:t>Caracterización de la planta</w:t>
      </w:r>
    </w:p>
    <w:p w14:paraId="3B5D8884" w14:textId="76F1A0EE" w:rsidR="002348B1" w:rsidRDefault="002348B1" w:rsidP="002348B1">
      <w:pPr>
        <w:pStyle w:val="ListParagraph"/>
        <w:numPr>
          <w:ilvl w:val="0"/>
          <w:numId w:val="2"/>
        </w:numPr>
        <w:ind w:right="288"/>
      </w:pPr>
      <w:r>
        <w:t>Simulaciones</w:t>
      </w:r>
    </w:p>
    <w:p w14:paraId="5AC5F518" w14:textId="67AFF280" w:rsidR="002348B1" w:rsidRDefault="002348B1" w:rsidP="002348B1">
      <w:pPr>
        <w:ind w:left="786" w:right="288"/>
      </w:pPr>
      <w:r>
        <w:t>Con esto se pretende conocer el alcance de la planta y sus limitaciones, para luego iniciar el diseño de controladores.</w:t>
      </w:r>
    </w:p>
    <w:p w14:paraId="2E7B5500" w14:textId="50E420AA" w:rsidR="002348B1" w:rsidRDefault="002348B1" w:rsidP="002348B1">
      <w:pPr>
        <w:pStyle w:val="ListParagraph"/>
        <w:numPr>
          <w:ilvl w:val="0"/>
          <w:numId w:val="4"/>
        </w:numPr>
        <w:ind w:right="288"/>
      </w:pPr>
      <w:r>
        <w:t>Diseño de controladores</w:t>
      </w:r>
    </w:p>
    <w:p w14:paraId="796C757C" w14:textId="7FA8CA2A" w:rsidR="002348B1" w:rsidRDefault="00E914A3" w:rsidP="002348B1">
      <w:pPr>
        <w:pStyle w:val="ListParagraph"/>
        <w:numPr>
          <w:ilvl w:val="0"/>
          <w:numId w:val="4"/>
        </w:numPr>
        <w:ind w:right="288"/>
      </w:pPr>
      <w:r>
        <w:t>Implementación del control</w:t>
      </w:r>
    </w:p>
    <w:p w14:paraId="0960A599" w14:textId="52BCFDA2" w:rsidR="00E914A3" w:rsidRDefault="00E914A3" w:rsidP="00E914A3">
      <w:pPr>
        <w:ind w:left="710" w:right="288"/>
      </w:pPr>
      <w:r>
        <w:t>Basados en las limitaciones de la planta se implementan métodos de control que cumplan con los requerimientos de esta.</w:t>
      </w:r>
    </w:p>
    <w:p w14:paraId="411147D0" w14:textId="1043DDE4" w:rsidR="00E914A3" w:rsidRDefault="00E914A3" w:rsidP="00E914A3">
      <w:pPr>
        <w:pStyle w:val="ListParagraph"/>
        <w:numPr>
          <w:ilvl w:val="0"/>
          <w:numId w:val="5"/>
        </w:numPr>
        <w:ind w:right="288"/>
      </w:pPr>
      <w:r>
        <w:t>Encuesta inicial a estudiantes</w:t>
      </w:r>
    </w:p>
    <w:p w14:paraId="08557D56" w14:textId="4DDB415C" w:rsidR="00E914A3" w:rsidRDefault="00E914A3" w:rsidP="00E914A3">
      <w:pPr>
        <w:pStyle w:val="ListParagraph"/>
        <w:numPr>
          <w:ilvl w:val="0"/>
          <w:numId w:val="5"/>
        </w:numPr>
        <w:ind w:right="288"/>
      </w:pPr>
      <w:r>
        <w:t>Capacitación de estudiantes</w:t>
      </w:r>
    </w:p>
    <w:p w14:paraId="6F673B3D" w14:textId="16A42908" w:rsidR="00E914A3" w:rsidRDefault="00E914A3" w:rsidP="00E914A3">
      <w:pPr>
        <w:pStyle w:val="ListParagraph"/>
        <w:numPr>
          <w:ilvl w:val="0"/>
          <w:numId w:val="5"/>
        </w:numPr>
        <w:ind w:right="288"/>
      </w:pPr>
      <w:r>
        <w:t>Encuesta final a estudiantes</w:t>
      </w:r>
    </w:p>
    <w:p w14:paraId="07717092" w14:textId="3EB46148" w:rsidR="00E914A3" w:rsidRDefault="00E914A3" w:rsidP="00E914A3">
      <w:pPr>
        <w:ind w:left="710" w:right="288"/>
        <w:rPr>
          <w:rFonts w:cs="Times New Roman"/>
        </w:rPr>
      </w:pPr>
      <w:r>
        <w:rPr>
          <w:rFonts w:cs="Times New Roman"/>
        </w:rPr>
        <w:lastRenderedPageBreak/>
        <w:t>Se hará una primera encuesta a los estudiantes antes de familiarizarse con la planta, luego se les explicará la construcción y se les enseñará a emplear diferentes métodos de control en esta planta. Luego de haber utilizado la planta por un tiempo se les realizará una encuesta para medir el impacto de esta en sus decisiones de carrera profesional.</w:t>
      </w:r>
    </w:p>
    <w:p w14:paraId="2904ED23" w14:textId="3D0A135C" w:rsidR="00E914A3" w:rsidRDefault="00E914A3" w:rsidP="00E914A3">
      <w:pPr>
        <w:ind w:right="288"/>
        <w:rPr>
          <w:rFonts w:cs="Times New Roman"/>
        </w:rPr>
      </w:pPr>
    </w:p>
    <w:p w14:paraId="46957A60" w14:textId="1EFDB0C0" w:rsidR="00E914A3" w:rsidRDefault="00E914A3" w:rsidP="00541327">
      <w:pPr>
        <w:ind w:left="426" w:right="288"/>
        <w:rPr>
          <w:rFonts w:cs="Times New Roman"/>
        </w:rPr>
      </w:pPr>
      <w:r>
        <w:rPr>
          <w:rFonts w:cs="Times New Roman"/>
        </w:rPr>
        <w:t>El presente documento se organiza siguiendo los pasos de esta metodología.</w:t>
      </w:r>
    </w:p>
    <w:p w14:paraId="057269FB" w14:textId="11586674" w:rsidR="00E914A3" w:rsidRDefault="00E914A3" w:rsidP="00E914A3">
      <w:pPr>
        <w:ind w:right="288"/>
        <w:rPr>
          <w:rFonts w:cs="Times New Roman"/>
        </w:rPr>
      </w:pPr>
    </w:p>
    <w:p w14:paraId="075F2053" w14:textId="54EF74AB" w:rsidR="00F85B6F" w:rsidRDefault="00F85B6F" w:rsidP="00E914A3">
      <w:pPr>
        <w:ind w:right="288"/>
        <w:rPr>
          <w:rFonts w:cs="Times New Roman"/>
        </w:rPr>
      </w:pPr>
    </w:p>
    <w:p w14:paraId="015BB1E5" w14:textId="77777777" w:rsidR="00F85B6F" w:rsidRDefault="00F85B6F">
      <w:pPr>
        <w:jc w:val="left"/>
        <w:rPr>
          <w:rFonts w:cs="Times New Roman"/>
        </w:rPr>
      </w:pPr>
      <w:r>
        <w:rPr>
          <w:rFonts w:cs="Times New Roman"/>
        </w:rPr>
        <w:br w:type="page"/>
      </w:r>
    </w:p>
    <w:p w14:paraId="3A5ED932" w14:textId="38902BD7" w:rsidR="00C441D9" w:rsidRDefault="00F85B6F" w:rsidP="00C441D9">
      <w:pPr>
        <w:pStyle w:val="Title"/>
        <w:rPr>
          <w:rFonts w:ascii="Times New Roman" w:hAnsi="Times New Roman" w:cs="Times New Roman"/>
          <w:b/>
          <w:bCs/>
          <w:sz w:val="48"/>
          <w:szCs w:val="48"/>
        </w:rPr>
      </w:pPr>
      <w:r w:rsidRPr="00F85B6F">
        <w:rPr>
          <w:rFonts w:ascii="Times New Roman" w:hAnsi="Times New Roman" w:cs="Times New Roman"/>
          <w:b/>
          <w:bCs/>
          <w:sz w:val="48"/>
          <w:szCs w:val="48"/>
        </w:rPr>
        <w:lastRenderedPageBreak/>
        <w:t xml:space="preserve">Capítulo </w:t>
      </w:r>
      <w:r>
        <w:rPr>
          <w:rFonts w:ascii="Times New Roman" w:hAnsi="Times New Roman" w:cs="Times New Roman"/>
          <w:b/>
          <w:bCs/>
          <w:sz w:val="48"/>
          <w:szCs w:val="48"/>
        </w:rPr>
        <w:t>2</w:t>
      </w:r>
    </w:p>
    <w:p w14:paraId="0DEEAFD3" w14:textId="18DBE787" w:rsidR="00C441D9" w:rsidRDefault="00C441D9" w:rsidP="00C441D9"/>
    <w:p w14:paraId="2FC2CF33" w14:textId="13172E3E" w:rsidR="00C441D9" w:rsidRDefault="00C441D9" w:rsidP="00C441D9">
      <w:pPr>
        <w:pStyle w:val="Heading1Custom"/>
      </w:pPr>
      <w:bookmarkStart w:id="2" w:name="_Toc92795596"/>
      <w:r>
        <w:t>Planta</w:t>
      </w:r>
      <w:bookmarkEnd w:id="2"/>
    </w:p>
    <w:p w14:paraId="76531995" w14:textId="5E59409B" w:rsidR="00C441D9" w:rsidRDefault="00C441D9" w:rsidP="00C441D9">
      <w:pPr>
        <w:pStyle w:val="Heading2"/>
        <w:numPr>
          <w:ilvl w:val="1"/>
          <w:numId w:val="1"/>
        </w:numPr>
      </w:pPr>
      <w:bookmarkStart w:id="3" w:name="_Toc92795597"/>
      <w:r>
        <w:t>Elección de la planta</w:t>
      </w:r>
      <w:bookmarkEnd w:id="3"/>
    </w:p>
    <w:p w14:paraId="74399D4A" w14:textId="77777777" w:rsidR="00C441D9" w:rsidRDefault="00C441D9" w:rsidP="00541327">
      <w:pPr>
        <w:ind w:left="426" w:right="288"/>
        <w:rPr>
          <w:rFonts w:cs="Times New Roman"/>
          <w:bCs/>
          <w:szCs w:val="18"/>
        </w:rPr>
      </w:pPr>
      <w:r>
        <w:rPr>
          <w:rFonts w:cs="Times New Roman"/>
          <w:bCs/>
          <w:szCs w:val="18"/>
        </w:rPr>
        <w:t>La selección de la planta se basó en los siguientes requerimientos:</w:t>
      </w:r>
    </w:p>
    <w:p w14:paraId="61541D16" w14:textId="77777777" w:rsidR="00C441D9" w:rsidRDefault="00C441D9" w:rsidP="00541327">
      <w:pPr>
        <w:pStyle w:val="ListParagraph"/>
        <w:numPr>
          <w:ilvl w:val="0"/>
          <w:numId w:val="6"/>
        </w:numPr>
        <w:ind w:right="288"/>
        <w:rPr>
          <w:rFonts w:cs="Times New Roman"/>
          <w:bCs/>
          <w:szCs w:val="18"/>
        </w:rPr>
      </w:pPr>
      <w:r>
        <w:rPr>
          <w:rFonts w:cs="Times New Roman"/>
          <w:bCs/>
          <w:szCs w:val="18"/>
        </w:rPr>
        <w:t>Debe poderse construir con un bajo presupuesto (&lt; $500 000 COP)</w:t>
      </w:r>
    </w:p>
    <w:p w14:paraId="72ECC2E9" w14:textId="77777777" w:rsidR="00C441D9" w:rsidRDefault="00C441D9" w:rsidP="00C441D9">
      <w:pPr>
        <w:pStyle w:val="ListParagraph"/>
        <w:numPr>
          <w:ilvl w:val="0"/>
          <w:numId w:val="6"/>
        </w:numPr>
        <w:rPr>
          <w:rFonts w:cs="Times New Roman"/>
          <w:bCs/>
          <w:szCs w:val="18"/>
        </w:rPr>
      </w:pPr>
      <w:r>
        <w:rPr>
          <w:rFonts w:cs="Times New Roman"/>
          <w:bCs/>
          <w:szCs w:val="18"/>
        </w:rPr>
        <w:t>Deben poderse implementar diferentes tipos de control sobre esta</w:t>
      </w:r>
    </w:p>
    <w:p w14:paraId="7FFE5063" w14:textId="77777777" w:rsidR="00C441D9" w:rsidRDefault="00C441D9" w:rsidP="00C441D9">
      <w:pPr>
        <w:pStyle w:val="ListParagraph"/>
        <w:numPr>
          <w:ilvl w:val="0"/>
          <w:numId w:val="6"/>
        </w:numPr>
        <w:rPr>
          <w:rFonts w:cs="Times New Roman"/>
          <w:bCs/>
          <w:szCs w:val="18"/>
        </w:rPr>
      </w:pPr>
      <w:r>
        <w:rPr>
          <w:rFonts w:cs="Times New Roman"/>
          <w:bCs/>
          <w:szCs w:val="18"/>
        </w:rPr>
        <w:t>Debe ser posible aumentar la complejidad del aprendizaje gradualmente</w:t>
      </w:r>
    </w:p>
    <w:p w14:paraId="5A5EEDF5" w14:textId="72B778E8" w:rsidR="00C441D9" w:rsidRDefault="00C441D9" w:rsidP="00541327">
      <w:pPr>
        <w:pStyle w:val="ListParagraph"/>
        <w:numPr>
          <w:ilvl w:val="0"/>
          <w:numId w:val="6"/>
        </w:numPr>
        <w:ind w:right="288"/>
        <w:rPr>
          <w:rFonts w:cs="Times New Roman"/>
          <w:bCs/>
          <w:szCs w:val="18"/>
        </w:rPr>
      </w:pPr>
      <w:r>
        <w:rPr>
          <w:rFonts w:cs="Times New Roman"/>
          <w:bCs/>
          <w:szCs w:val="18"/>
        </w:rPr>
        <w:t>Debe funcionar como una plataforma educativa tanto para estudiantes de colegio</w:t>
      </w:r>
      <w:r w:rsidR="00570DBD">
        <w:rPr>
          <w:rFonts w:cs="Times New Roman"/>
          <w:bCs/>
          <w:szCs w:val="18"/>
        </w:rPr>
        <w:t>,</w:t>
      </w:r>
      <w:r>
        <w:rPr>
          <w:rFonts w:cs="Times New Roman"/>
          <w:bCs/>
          <w:szCs w:val="18"/>
        </w:rPr>
        <w:t xml:space="preserve"> como para universitarios</w:t>
      </w:r>
    </w:p>
    <w:p w14:paraId="21105559" w14:textId="57201EA0" w:rsidR="00C441D9" w:rsidRDefault="00C441D9" w:rsidP="00541327">
      <w:pPr>
        <w:ind w:left="426" w:right="288"/>
        <w:rPr>
          <w:rFonts w:cs="Times New Roman"/>
          <w:bCs/>
          <w:szCs w:val="18"/>
        </w:rPr>
      </w:pPr>
      <w:r>
        <w:rPr>
          <w:rFonts w:cs="Times New Roman"/>
          <w:bCs/>
          <w:szCs w:val="18"/>
        </w:rPr>
        <w:t xml:space="preserve">De este modo se preseleccionaron una variedad de plantas, tales como la planta Beam &amp; Ball, un canal de riego a escala, control de posición de un objeto en un riel, entre otras. Pero se seleccionó un robot balancín de dos ruedas, ya que sobre este se pueden aplicar modelos de control como </w:t>
      </w:r>
      <w:r w:rsidRPr="000A2F0D">
        <w:rPr>
          <w:rFonts w:cs="Times New Roman"/>
          <w:bCs/>
          <w:szCs w:val="18"/>
        </w:rPr>
        <w:t>On</w:t>
      </w:r>
      <w:r>
        <w:rPr>
          <w:rFonts w:cs="Times New Roman"/>
          <w:bCs/>
          <w:szCs w:val="18"/>
        </w:rPr>
        <w:t xml:space="preserve">/Off, PID, </w:t>
      </w:r>
      <w:r w:rsidR="0089486F">
        <w:rPr>
          <w:rFonts w:cs="Times New Roman"/>
          <w:bCs/>
          <w:szCs w:val="18"/>
        </w:rPr>
        <w:t>c</w:t>
      </w:r>
      <w:r>
        <w:rPr>
          <w:rFonts w:cs="Times New Roman"/>
          <w:bCs/>
          <w:szCs w:val="18"/>
        </w:rPr>
        <w:t xml:space="preserve">ontrol </w:t>
      </w:r>
      <w:r w:rsidR="0090366D">
        <w:rPr>
          <w:rFonts w:cs="Times New Roman"/>
          <w:bCs/>
          <w:szCs w:val="18"/>
        </w:rPr>
        <w:t>difuso</w:t>
      </w:r>
      <w:r>
        <w:rPr>
          <w:rFonts w:cs="Times New Roman"/>
          <w:bCs/>
          <w:szCs w:val="18"/>
        </w:rPr>
        <w:t xml:space="preserve">, regulador linear cuadrático y más, permitiendo aumentar la complejidad del estudio de la planta. Además, puede ser usado como una plataforma de robótica para aprender Odometría, Mapping y planeación de ruta, permitiendo que sea usada también en la universidad como una plataforma educativa por niveles a lo largo de la carrera, siendo un hilo conductor entre </w:t>
      </w:r>
      <w:r w:rsidR="00D27B1C">
        <w:rPr>
          <w:rFonts w:cs="Times New Roman"/>
          <w:bCs/>
          <w:szCs w:val="18"/>
        </w:rPr>
        <w:t>diversas</w:t>
      </w:r>
      <w:r>
        <w:rPr>
          <w:rFonts w:cs="Times New Roman"/>
          <w:bCs/>
          <w:szCs w:val="18"/>
        </w:rPr>
        <w:t xml:space="preserve"> asignaturas de estudio.</w:t>
      </w:r>
    </w:p>
    <w:p w14:paraId="5D4588BA" w14:textId="002319AC" w:rsidR="00D27B1C" w:rsidRDefault="0090366D" w:rsidP="00541327">
      <w:pPr>
        <w:ind w:left="426" w:right="288"/>
        <w:rPr>
          <w:rFonts w:cs="Times New Roman"/>
          <w:bCs/>
          <w:szCs w:val="18"/>
        </w:rPr>
      </w:pPr>
      <w:r>
        <w:rPr>
          <w:rFonts w:cs="Times New Roman"/>
          <w:bCs/>
          <w:szCs w:val="18"/>
        </w:rPr>
        <w:t>Esta planta se basa en el modelo de Péndulo Invertido</w:t>
      </w:r>
      <w:r w:rsidR="003424F3">
        <w:rPr>
          <w:rFonts w:cs="Times New Roman"/>
          <w:bCs/>
          <w:szCs w:val="18"/>
        </w:rPr>
        <w:t>, el cual tiene numerosas aplicaciones visibles en la cotidianidad</w:t>
      </w:r>
      <w:r w:rsidR="00EE12E2">
        <w:rPr>
          <w:rFonts w:cs="Times New Roman"/>
          <w:bCs/>
          <w:szCs w:val="18"/>
        </w:rPr>
        <w:t>,</w:t>
      </w:r>
      <w:r w:rsidR="003424F3">
        <w:rPr>
          <w:rFonts w:cs="Times New Roman"/>
          <w:bCs/>
          <w:szCs w:val="18"/>
        </w:rPr>
        <w:t xml:space="preserve"> por </w:t>
      </w:r>
      <w:r w:rsidR="00EE12E2">
        <w:rPr>
          <w:rFonts w:cs="Times New Roman"/>
          <w:bCs/>
          <w:szCs w:val="18"/>
        </w:rPr>
        <w:t>ejemplo,</w:t>
      </w:r>
      <w:r w:rsidR="007A4695">
        <w:rPr>
          <w:rFonts w:cs="Times New Roman"/>
          <w:bCs/>
          <w:szCs w:val="18"/>
        </w:rPr>
        <w:t xml:space="preserve"> los casos mostrados en la</w:t>
      </w:r>
      <w:r w:rsidR="00541327">
        <w:rPr>
          <w:rFonts w:cs="Times New Roman"/>
          <w:bCs/>
          <w:szCs w:val="18"/>
        </w:rPr>
        <w:t xml:space="preserve"> </w:t>
      </w:r>
      <w:r w:rsidR="00541327">
        <w:rPr>
          <w:rFonts w:cs="Times New Roman"/>
          <w:bCs/>
          <w:szCs w:val="18"/>
        </w:rPr>
        <w:fldChar w:fldCharType="begin"/>
      </w:r>
      <w:r w:rsidR="00541327">
        <w:rPr>
          <w:rFonts w:cs="Times New Roman"/>
          <w:bCs/>
          <w:szCs w:val="18"/>
        </w:rPr>
        <w:instrText xml:space="preserve"> REF _Ref92784887 \h </w:instrText>
      </w:r>
      <w:r w:rsidR="00541327">
        <w:rPr>
          <w:rFonts w:cs="Times New Roman"/>
          <w:bCs/>
          <w:szCs w:val="18"/>
        </w:rPr>
      </w:r>
      <w:r w:rsidR="00541327">
        <w:rPr>
          <w:rFonts w:cs="Times New Roman"/>
          <w:bCs/>
          <w:szCs w:val="18"/>
        </w:rPr>
        <w:fldChar w:fldCharType="separate"/>
      </w:r>
      <w:r w:rsidR="00541327">
        <w:t>Figu</w:t>
      </w:r>
      <w:r w:rsidR="00541327">
        <w:t>r</w:t>
      </w:r>
      <w:r w:rsidR="00541327">
        <w:t xml:space="preserve">a </w:t>
      </w:r>
      <w:r w:rsidR="00541327">
        <w:rPr>
          <w:noProof/>
        </w:rPr>
        <w:t>1</w:t>
      </w:r>
      <w:r w:rsidR="00541327">
        <w:rPr>
          <w:rFonts w:cs="Times New Roman"/>
          <w:bCs/>
          <w:szCs w:val="18"/>
        </w:rPr>
        <w:fldChar w:fldCharType="end"/>
      </w:r>
      <w:r w:rsidR="00EE12E2">
        <w:rPr>
          <w:rFonts w:cs="Times New Roman"/>
          <w:bCs/>
          <w:szCs w:val="18"/>
        </w:rPr>
        <w:t>;</w:t>
      </w:r>
      <w:r w:rsidR="003424F3">
        <w:rPr>
          <w:rFonts w:cs="Times New Roman"/>
          <w:bCs/>
          <w:szCs w:val="18"/>
        </w:rPr>
        <w:t xml:space="preserve"> los vehículos eléctricos como el </w:t>
      </w:r>
      <w:r w:rsidR="003424F3" w:rsidRPr="003424F3">
        <w:rPr>
          <w:rFonts w:cs="Times New Roman"/>
          <w:bCs/>
          <w:i/>
          <w:iCs/>
          <w:szCs w:val="18"/>
        </w:rPr>
        <w:t>Segway</w:t>
      </w:r>
      <w:r w:rsidR="003F1628">
        <w:rPr>
          <w:rFonts w:cs="Times New Roman"/>
          <w:bCs/>
          <w:szCs w:val="18"/>
        </w:rPr>
        <w:t xml:space="preserve"> o</w:t>
      </w:r>
      <w:r w:rsidR="003424F3">
        <w:rPr>
          <w:rFonts w:cs="Times New Roman"/>
          <w:bCs/>
          <w:szCs w:val="18"/>
        </w:rPr>
        <w:t xml:space="preserve"> el </w:t>
      </w:r>
      <w:r w:rsidR="003424F3" w:rsidRPr="003424F3">
        <w:rPr>
          <w:rFonts w:cs="Times New Roman"/>
          <w:bCs/>
          <w:i/>
          <w:iCs/>
          <w:szCs w:val="18"/>
        </w:rPr>
        <w:t>Onewheel</w:t>
      </w:r>
      <w:r w:rsidR="003424F3">
        <w:rPr>
          <w:rFonts w:cs="Times New Roman"/>
          <w:bCs/>
          <w:i/>
          <w:iCs/>
          <w:szCs w:val="18"/>
        </w:rPr>
        <w:t xml:space="preserve"> </w:t>
      </w:r>
      <w:r w:rsidR="003F1628">
        <w:rPr>
          <w:rFonts w:cs="Times New Roman"/>
          <w:bCs/>
          <w:szCs w:val="18"/>
        </w:rPr>
        <w:t>son medios de transporte que emplean un controlador para el péndulo invertido, la forma de girar con el cuerpo al manejar una bicicleta se modela de esta forma, incluso el cuerpo humano es un péndulo invertido que balancea la parte superior sobre los tobillos en cada paso.</w:t>
      </w:r>
    </w:p>
    <w:p w14:paraId="07D7F6A2" w14:textId="77777777" w:rsidR="00D25020" w:rsidRDefault="00D25020" w:rsidP="00D25020">
      <w:pPr>
        <w:keepNext/>
        <w:jc w:val="center"/>
      </w:pPr>
      <w:r>
        <w:rPr>
          <w:rFonts w:cs="Times New Roman"/>
          <w:bCs/>
          <w:noProof/>
          <w:szCs w:val="18"/>
        </w:rPr>
        <w:drawing>
          <wp:inline distT="0" distB="0" distL="0" distR="0" wp14:anchorId="363F7614" wp14:editId="2A3F06B2">
            <wp:extent cx="3983092" cy="2019631"/>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76709" cy="2067100"/>
                    </a:xfrm>
                    <a:prstGeom prst="rect">
                      <a:avLst/>
                    </a:prstGeom>
                  </pic:spPr>
                </pic:pic>
              </a:graphicData>
            </a:graphic>
          </wp:inline>
        </w:drawing>
      </w:r>
    </w:p>
    <w:p w14:paraId="51E4DF81" w14:textId="5842119C" w:rsidR="00EE12E2" w:rsidRDefault="00D25020" w:rsidP="00541327">
      <w:pPr>
        <w:pStyle w:val="Caption"/>
        <w:ind w:left="426" w:right="288"/>
        <w:jc w:val="center"/>
      </w:pPr>
      <w:bookmarkStart w:id="4" w:name="_Ref92784887"/>
      <w:r>
        <w:t xml:space="preserve">Figura </w:t>
      </w:r>
      <w:r>
        <w:fldChar w:fldCharType="begin"/>
      </w:r>
      <w:r>
        <w:instrText xml:space="preserve"> SEQ Figura \* ARABIC </w:instrText>
      </w:r>
      <w:r>
        <w:fldChar w:fldCharType="separate"/>
      </w:r>
      <w:r w:rsidR="00D600AD">
        <w:rPr>
          <w:noProof/>
        </w:rPr>
        <w:t>1</w:t>
      </w:r>
      <w:r>
        <w:fldChar w:fldCharType="end"/>
      </w:r>
      <w:bookmarkEnd w:id="4"/>
      <w:r>
        <w:t xml:space="preserve">. a) Vehículo Onewheel. Tomado de </w:t>
      </w:r>
      <w:sdt>
        <w:sdtPr>
          <w:id w:val="972952125"/>
          <w:citation/>
        </w:sdtPr>
        <w:sdtEndPr/>
        <w:sdtContent>
          <w:r>
            <w:fldChar w:fldCharType="begin"/>
          </w:r>
          <w:r>
            <w:instrText xml:space="preserve"> CITATION One \l 9226 </w:instrText>
          </w:r>
          <w:r>
            <w:fldChar w:fldCharType="separate"/>
          </w:r>
          <w:r w:rsidRPr="00D25020">
            <w:rPr>
              <w:noProof/>
            </w:rPr>
            <w:t>[1]</w:t>
          </w:r>
          <w:r>
            <w:fldChar w:fldCharType="end"/>
          </w:r>
        </w:sdtContent>
      </w:sdt>
      <w:r>
        <w:t>. b) Giro en una bicicleta</w:t>
      </w:r>
      <w:r w:rsidR="00261D32">
        <w:t xml:space="preserve">. Tomado de </w:t>
      </w:r>
      <w:sdt>
        <w:sdtPr>
          <w:id w:val="-416473854"/>
          <w:citation/>
        </w:sdtPr>
        <w:sdtEndPr/>
        <w:sdtContent>
          <w:r w:rsidR="00261D32">
            <w:fldChar w:fldCharType="begin"/>
          </w:r>
          <w:r w:rsidR="00261D32">
            <w:instrText xml:space="preserve"> CITATION Che19 \l 9226 </w:instrText>
          </w:r>
          <w:r w:rsidR="00261D32">
            <w:fldChar w:fldCharType="separate"/>
          </w:r>
          <w:r w:rsidR="00261D32" w:rsidRPr="00261D32">
            <w:rPr>
              <w:noProof/>
            </w:rPr>
            <w:t>[2]</w:t>
          </w:r>
          <w:r w:rsidR="00261D32">
            <w:fldChar w:fldCharType="end"/>
          </w:r>
        </w:sdtContent>
      </w:sdt>
      <w:r w:rsidR="00261D32">
        <w:t>. c)</w:t>
      </w:r>
      <w:r w:rsidR="004648E1">
        <w:t xml:space="preserve"> Movimiento humano modelado como un péndulo invertido. Tomado de </w:t>
      </w:r>
      <w:sdt>
        <w:sdtPr>
          <w:id w:val="-1783094153"/>
          <w:citation/>
        </w:sdtPr>
        <w:sdtEndPr/>
        <w:sdtContent>
          <w:r w:rsidR="004648E1">
            <w:fldChar w:fldCharType="begin"/>
          </w:r>
          <w:r w:rsidR="004648E1">
            <w:instrText xml:space="preserve"> CITATION Kag09 \l 9226 </w:instrText>
          </w:r>
          <w:r w:rsidR="004648E1">
            <w:fldChar w:fldCharType="separate"/>
          </w:r>
          <w:r w:rsidR="004648E1" w:rsidRPr="004648E1">
            <w:rPr>
              <w:noProof/>
            </w:rPr>
            <w:t>[3]</w:t>
          </w:r>
          <w:r w:rsidR="004648E1">
            <w:fldChar w:fldCharType="end"/>
          </w:r>
        </w:sdtContent>
      </w:sdt>
      <w:r w:rsidR="00261D32">
        <w:t xml:space="preserve"> </w:t>
      </w:r>
    </w:p>
    <w:p w14:paraId="17AC62A0" w14:textId="77777777" w:rsidR="006F16B4" w:rsidRDefault="00D31369" w:rsidP="00D31369">
      <w:pPr>
        <w:ind w:left="426" w:right="288"/>
      </w:pPr>
      <w:r>
        <w:lastRenderedPageBreak/>
        <w:t xml:space="preserve">La simplicidad del modelo de referencia del péndulo invertido permite que los estudiantes de colegio se familiaricen rápidamente con él, y evidencien su aplicación en diferentes sistemas, esto facilita la comprensión de la planta y permite que entiendan mejor las acciones de control sobre esta. Sin embargo, aunque el modelo es simple, la naturaleza del sistema es de alto interés investigativo en el área de control; esta planta es controlada de manera </w:t>
      </w:r>
      <w:r w:rsidRPr="00D31369">
        <w:rPr>
          <w:i/>
          <w:iCs/>
        </w:rPr>
        <w:t>sub-actuad</w:t>
      </w:r>
      <w:r w:rsidR="006F16B4">
        <w:rPr>
          <w:i/>
          <w:iCs/>
        </w:rPr>
        <w:t>a</w:t>
      </w:r>
      <w:r w:rsidRPr="00D31369">
        <w:t xml:space="preserve">, es decir, </w:t>
      </w:r>
      <w:r>
        <w:t xml:space="preserve">el número de entradas </w:t>
      </w:r>
      <w:r w:rsidR="006F16B4">
        <w:t>es menor que el número de grados de libertad que requieren ser controlados (ángulo de inclinación y desplazamiento).</w:t>
      </w:r>
    </w:p>
    <w:p w14:paraId="2C1E4702" w14:textId="7C4B4156" w:rsidR="00D31369" w:rsidRDefault="006F16B4" w:rsidP="00D31369">
      <w:pPr>
        <w:ind w:left="426" w:right="288"/>
      </w:pPr>
      <w:r>
        <w:t xml:space="preserve">Por lo tanto, esta planta cumple la doble función de ser simple en entendimiento, pero adaptable a </w:t>
      </w:r>
      <w:r>
        <w:t>diferentes niveles de educación avanzada</w:t>
      </w:r>
      <w:r>
        <w:t>.</w:t>
      </w:r>
    </w:p>
    <w:p w14:paraId="6E166E76" w14:textId="6D988632" w:rsidR="006F16B4" w:rsidRDefault="006F16B4" w:rsidP="00D31369">
      <w:pPr>
        <w:ind w:left="426" w:right="288"/>
      </w:pPr>
    </w:p>
    <w:p w14:paraId="0F612A92" w14:textId="5CD2F31D" w:rsidR="006F16B4" w:rsidRDefault="00761BD4" w:rsidP="006F16B4">
      <w:pPr>
        <w:pStyle w:val="Heading2"/>
        <w:numPr>
          <w:ilvl w:val="1"/>
          <w:numId w:val="1"/>
        </w:numPr>
      </w:pPr>
      <w:bookmarkStart w:id="5" w:name="_Toc92795598"/>
      <w:r>
        <w:t>Diseño de la planta de control</w:t>
      </w:r>
      <w:bookmarkEnd w:id="5"/>
    </w:p>
    <w:p w14:paraId="66649770" w14:textId="5628C6A1" w:rsidR="00761BD4" w:rsidRDefault="00761BD4" w:rsidP="00761BD4">
      <w:pPr>
        <w:ind w:left="426" w:right="288"/>
        <w:rPr>
          <w:rFonts w:cs="Times New Roman"/>
          <w:bCs/>
          <w:szCs w:val="18"/>
        </w:rPr>
      </w:pPr>
      <w:r>
        <w:rPr>
          <w:rFonts w:cs="Times New Roman"/>
          <w:bCs/>
          <w:szCs w:val="18"/>
        </w:rPr>
        <w:t>El diseño del robot balancín de dos ruedas</w:t>
      </w:r>
      <w:r>
        <w:rPr>
          <w:rFonts w:cs="Times New Roman"/>
          <w:bCs/>
          <w:szCs w:val="18"/>
        </w:rPr>
        <w:t xml:space="preserve"> </w:t>
      </w:r>
      <w:r>
        <w:rPr>
          <w:rFonts w:cs="Times New Roman"/>
          <w:bCs/>
          <w:szCs w:val="18"/>
        </w:rPr>
        <w:t xml:space="preserve">se divide en 3 etapas: el diseño mecánico, el diseño electrónico y el diseño del </w:t>
      </w:r>
      <w:r>
        <w:rPr>
          <w:rFonts w:cs="Times New Roman"/>
          <w:bCs/>
          <w:szCs w:val="18"/>
        </w:rPr>
        <w:t>sistema operativo</w:t>
      </w:r>
      <w:r>
        <w:rPr>
          <w:rFonts w:cs="Times New Roman"/>
          <w:bCs/>
          <w:szCs w:val="18"/>
        </w:rPr>
        <w:t xml:space="preserve"> base para su uso.</w:t>
      </w:r>
    </w:p>
    <w:p w14:paraId="2933DD5B" w14:textId="1581BD63" w:rsidR="00761BD4" w:rsidRPr="00761BD4" w:rsidRDefault="00761BD4" w:rsidP="00761BD4">
      <w:pPr>
        <w:pStyle w:val="Heading3"/>
      </w:pPr>
      <w:bookmarkStart w:id="6" w:name="_Ref92795210"/>
      <w:bookmarkStart w:id="7" w:name="_Ref92795220"/>
      <w:bookmarkStart w:id="8" w:name="_Ref92795224"/>
      <w:bookmarkStart w:id="9" w:name="_Ref92795227"/>
      <w:bookmarkStart w:id="10" w:name="_Ref92795232"/>
      <w:bookmarkStart w:id="11" w:name="_Ref92795250"/>
      <w:bookmarkStart w:id="12" w:name="_Toc92795599"/>
      <w:r>
        <w:t>Diseño Mecánico</w:t>
      </w:r>
      <w:bookmarkEnd w:id="6"/>
      <w:bookmarkEnd w:id="7"/>
      <w:bookmarkEnd w:id="8"/>
      <w:bookmarkEnd w:id="9"/>
      <w:bookmarkEnd w:id="10"/>
      <w:bookmarkEnd w:id="11"/>
      <w:bookmarkEnd w:id="12"/>
    </w:p>
    <w:p w14:paraId="2AE48CF2" w14:textId="1CFFECB8" w:rsidR="00854436" w:rsidRDefault="00616E05" w:rsidP="00854436">
      <w:pPr>
        <w:ind w:left="426" w:right="288"/>
        <w:rPr>
          <w:rFonts w:cs="Times New Roman"/>
          <w:bCs/>
          <w:szCs w:val="18"/>
        </w:rPr>
      </w:pPr>
      <w:r>
        <w:rPr>
          <w:rFonts w:cs="Times New Roman"/>
          <w:bCs/>
          <w:szCs w:val="18"/>
        </w:rPr>
        <w:t>La planta debe ser posible de construir con un presupuesto menor a $500.000 COP, por esto se ha diseñado la planta de manera que la mayoría de las piezas sea</w:t>
      </w:r>
      <w:r>
        <w:rPr>
          <w:rFonts w:cs="Times New Roman"/>
          <w:bCs/>
          <w:szCs w:val="18"/>
        </w:rPr>
        <w:t>n</w:t>
      </w:r>
      <w:r>
        <w:rPr>
          <w:rFonts w:cs="Times New Roman"/>
          <w:bCs/>
          <w:szCs w:val="18"/>
        </w:rPr>
        <w:t xml:space="preserve"> impresa</w:t>
      </w:r>
      <w:r>
        <w:rPr>
          <w:rFonts w:cs="Times New Roman"/>
          <w:bCs/>
          <w:szCs w:val="18"/>
        </w:rPr>
        <w:t>s</w:t>
      </w:r>
      <w:r>
        <w:rPr>
          <w:rFonts w:cs="Times New Roman"/>
          <w:bCs/>
          <w:szCs w:val="18"/>
        </w:rPr>
        <w:t xml:space="preserve"> en 3D, esto permite una producción de bajo costo a bajo volumen, si la cantidad de unidades requeridas es alta es más rentable crear un molde de inyección para las piezas que se imprimen.</w:t>
      </w:r>
      <w:r>
        <w:rPr>
          <w:rFonts w:cs="Times New Roman"/>
          <w:bCs/>
          <w:szCs w:val="18"/>
        </w:rPr>
        <w:t xml:space="preserve"> Sin embargo, esta planta está pensada para el trabajo colaborativo y por lo tanto se emplea una sola planta por un grupo de estudiantes.</w:t>
      </w:r>
    </w:p>
    <w:p w14:paraId="0C7DB895" w14:textId="77777777" w:rsidR="00AC0B9A" w:rsidRDefault="00AC0B9A" w:rsidP="00AC0B9A">
      <w:pPr>
        <w:keepNext/>
        <w:ind w:left="426" w:right="288"/>
        <w:jc w:val="center"/>
      </w:pPr>
      <w:r>
        <w:rPr>
          <w:noProof/>
        </w:rPr>
        <w:drawing>
          <wp:inline distT="0" distB="0" distL="0" distR="0" wp14:anchorId="46960068" wp14:editId="6C20D033">
            <wp:extent cx="3470511" cy="3021495"/>
            <wp:effectExtent l="0" t="0" r="0" b="7620"/>
            <wp:docPr id="3" name="Picture 3" descr="A picture containing handc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andcart,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4782" cy="3051332"/>
                    </a:xfrm>
                    <a:prstGeom prst="rect">
                      <a:avLst/>
                    </a:prstGeom>
                  </pic:spPr>
                </pic:pic>
              </a:graphicData>
            </a:graphic>
          </wp:inline>
        </w:drawing>
      </w:r>
    </w:p>
    <w:p w14:paraId="3D3DEBF5" w14:textId="5D7C21D2" w:rsidR="00616E05" w:rsidRDefault="00AC0B9A" w:rsidP="00AC0B9A">
      <w:pPr>
        <w:pStyle w:val="Caption"/>
        <w:jc w:val="center"/>
      </w:pPr>
      <w:bookmarkStart w:id="13" w:name="_Ref92787508"/>
      <w:r>
        <w:t xml:space="preserve">Figura </w:t>
      </w:r>
      <w:r>
        <w:fldChar w:fldCharType="begin"/>
      </w:r>
      <w:r>
        <w:instrText xml:space="preserve"> SEQ Figura \* ARABIC </w:instrText>
      </w:r>
      <w:r>
        <w:fldChar w:fldCharType="separate"/>
      </w:r>
      <w:r w:rsidR="00D600AD">
        <w:rPr>
          <w:noProof/>
        </w:rPr>
        <w:t>2</w:t>
      </w:r>
      <w:r>
        <w:fldChar w:fldCharType="end"/>
      </w:r>
      <w:bookmarkEnd w:id="13"/>
      <w:r>
        <w:t>. Render del diseño mecánico inicial</w:t>
      </w:r>
    </w:p>
    <w:p w14:paraId="3F686BB1" w14:textId="72A56112" w:rsidR="0078166D" w:rsidRDefault="00AC0B9A" w:rsidP="0078166D">
      <w:pPr>
        <w:ind w:left="426" w:right="288"/>
        <w:rPr>
          <w:rFonts w:cs="Times New Roman"/>
          <w:bCs/>
          <w:szCs w:val="18"/>
        </w:rPr>
      </w:pPr>
      <w:r>
        <w:t xml:space="preserve">En la </w:t>
      </w:r>
      <w:r>
        <w:fldChar w:fldCharType="begin"/>
      </w:r>
      <w:r>
        <w:instrText xml:space="preserve"> REF _Ref92787508 \h </w:instrText>
      </w:r>
      <w:r>
        <w:fldChar w:fldCharType="separate"/>
      </w:r>
      <w:r>
        <w:t xml:space="preserve">Figura </w:t>
      </w:r>
      <w:r>
        <w:rPr>
          <w:noProof/>
        </w:rPr>
        <w:t>2</w:t>
      </w:r>
      <w:r>
        <w:fldChar w:fldCharType="end"/>
      </w:r>
      <w:r>
        <w:t xml:space="preserve"> se puede observar </w:t>
      </w:r>
      <w:r>
        <w:rPr>
          <w:rFonts w:cs="Times New Roman"/>
          <w:bCs/>
          <w:szCs w:val="18"/>
        </w:rPr>
        <w:t>el diseño inicial del robot balancín de dos ruedas. Note que tanto las bases blancas como la</w:t>
      </w:r>
      <w:r>
        <w:rPr>
          <w:rFonts w:cs="Times New Roman"/>
          <w:bCs/>
          <w:szCs w:val="18"/>
        </w:rPr>
        <w:t xml:space="preserve"> parte interna de las</w:t>
      </w:r>
      <w:r>
        <w:rPr>
          <w:rFonts w:cs="Times New Roman"/>
          <w:bCs/>
          <w:szCs w:val="18"/>
        </w:rPr>
        <w:t xml:space="preserve"> llantas son diseñadas para imprimir </w:t>
      </w:r>
      <w:r>
        <w:rPr>
          <w:rFonts w:cs="Times New Roman"/>
          <w:bCs/>
          <w:szCs w:val="18"/>
        </w:rPr>
        <w:lastRenderedPageBreak/>
        <w:t>en 3D con material PLA y</w:t>
      </w:r>
      <w:r>
        <w:rPr>
          <w:rFonts w:cs="Times New Roman"/>
          <w:bCs/>
          <w:szCs w:val="18"/>
        </w:rPr>
        <w:t xml:space="preserve"> se emplea</w:t>
      </w:r>
      <w:r>
        <w:rPr>
          <w:rFonts w:cs="Times New Roman"/>
          <w:bCs/>
          <w:szCs w:val="18"/>
        </w:rPr>
        <w:t xml:space="preserve"> TPU para la parte externa de la llanta, lo que permite un mejor agarre con el suelo.</w:t>
      </w:r>
      <w:r>
        <w:rPr>
          <w:rFonts w:cs="Times New Roman"/>
          <w:bCs/>
          <w:szCs w:val="18"/>
        </w:rPr>
        <w:t xml:space="preserve"> Los espaciadores son una pieza estándar de latón, de bajo costo y altamente disponible</w:t>
      </w:r>
      <w:r w:rsidR="0078166D">
        <w:rPr>
          <w:rFonts w:cs="Times New Roman"/>
          <w:bCs/>
          <w:szCs w:val="18"/>
        </w:rPr>
        <w:t>.</w:t>
      </w:r>
    </w:p>
    <w:p w14:paraId="4D89D8E3" w14:textId="77777777" w:rsidR="0078166D" w:rsidRDefault="0078166D" w:rsidP="0078166D">
      <w:pPr>
        <w:ind w:left="426" w:right="288"/>
        <w:rPr>
          <w:rFonts w:cs="Times New Roman"/>
          <w:bCs/>
          <w:szCs w:val="18"/>
        </w:rPr>
      </w:pPr>
    </w:p>
    <w:p w14:paraId="0C985139" w14:textId="0D66A041" w:rsidR="0078166D" w:rsidRDefault="0078166D" w:rsidP="0078166D">
      <w:pPr>
        <w:ind w:left="426" w:right="288"/>
        <w:rPr>
          <w:rFonts w:cs="Times New Roman"/>
          <w:szCs w:val="18"/>
        </w:rPr>
      </w:pPr>
    </w:p>
    <w:p w14:paraId="351E83AE" w14:textId="77777777" w:rsidR="0078166D" w:rsidRDefault="0078166D">
      <w:pPr>
        <w:jc w:val="left"/>
        <w:rPr>
          <w:rFonts w:cs="Times New Roman"/>
          <w:szCs w:val="18"/>
        </w:rPr>
      </w:pPr>
      <w:r>
        <w:rPr>
          <w:rFonts w:cs="Times New Roman"/>
          <w:szCs w:val="18"/>
        </w:rPr>
        <w:br w:type="page"/>
      </w:r>
    </w:p>
    <w:p w14:paraId="5D6B8F96" w14:textId="5520EEEA" w:rsidR="0078166D" w:rsidRDefault="0078166D" w:rsidP="0078166D">
      <w:pPr>
        <w:pStyle w:val="Title"/>
        <w:rPr>
          <w:rFonts w:ascii="Times New Roman" w:hAnsi="Times New Roman" w:cs="Times New Roman"/>
          <w:b/>
          <w:bCs/>
          <w:sz w:val="48"/>
          <w:szCs w:val="48"/>
        </w:rPr>
      </w:pPr>
      <w:r w:rsidRPr="00F85B6F">
        <w:rPr>
          <w:rFonts w:ascii="Times New Roman" w:hAnsi="Times New Roman" w:cs="Times New Roman"/>
          <w:b/>
          <w:bCs/>
          <w:sz w:val="48"/>
          <w:szCs w:val="48"/>
        </w:rPr>
        <w:lastRenderedPageBreak/>
        <w:t xml:space="preserve">Capítulo </w:t>
      </w:r>
      <w:r>
        <w:rPr>
          <w:rFonts w:ascii="Times New Roman" w:hAnsi="Times New Roman" w:cs="Times New Roman"/>
          <w:b/>
          <w:bCs/>
          <w:sz w:val="48"/>
          <w:szCs w:val="48"/>
        </w:rPr>
        <w:t>3</w:t>
      </w:r>
    </w:p>
    <w:p w14:paraId="33DF6881" w14:textId="5DBB2853" w:rsidR="0078166D" w:rsidRDefault="0078166D" w:rsidP="0078166D">
      <w:pPr>
        <w:jc w:val="left"/>
        <w:rPr>
          <w:rFonts w:cs="Times New Roman"/>
          <w:szCs w:val="18"/>
        </w:rPr>
      </w:pPr>
    </w:p>
    <w:p w14:paraId="602D32B1" w14:textId="18ACE568" w:rsidR="0078166D" w:rsidRDefault="0078166D" w:rsidP="0078166D">
      <w:pPr>
        <w:pStyle w:val="Heading1Custom"/>
      </w:pPr>
      <w:bookmarkStart w:id="14" w:name="_Toc92795600"/>
      <w:r>
        <w:t>Caracterización de la planta</w:t>
      </w:r>
      <w:bookmarkEnd w:id="14"/>
    </w:p>
    <w:p w14:paraId="3BE97457" w14:textId="1488C669" w:rsidR="0078166D" w:rsidRDefault="009D29D5" w:rsidP="0078166D">
      <w:pPr>
        <w:ind w:left="426" w:right="288"/>
      </w:pPr>
      <w:r>
        <w:t>El sistema péndulo invertido es un problema tradicional de dinámica y teoría de control, siendo sus principales enfoques el control de inclinación, estabilidad y seguimiento</w:t>
      </w:r>
      <w:r w:rsidR="00526F70">
        <w:t xml:space="preserve"> de trayectoria</w:t>
      </w:r>
      <w:r>
        <w:t xml:space="preserve">. </w:t>
      </w:r>
      <w:r w:rsidR="00526F70">
        <w:t xml:space="preserve">En el presente informe se estudia el problema del equilibrio y estabilización de un péndulo físico ante perturbaciones externas. </w:t>
      </w:r>
    </w:p>
    <w:p w14:paraId="5E3068C8" w14:textId="7DD13D81" w:rsidR="00526F70" w:rsidRDefault="006810F9" w:rsidP="0078166D">
      <w:pPr>
        <w:ind w:left="426" w:right="288"/>
      </w:pPr>
      <w:r>
        <w:t xml:space="preserve">Tras una revisión de </w:t>
      </w:r>
      <w:r w:rsidR="00B94278">
        <w:t xml:space="preserve">la literatura </w:t>
      </w:r>
      <w:r>
        <w:t xml:space="preserve">disponible, </w:t>
      </w:r>
      <w:r w:rsidR="00B94278">
        <w:t xml:space="preserve">se </w:t>
      </w:r>
      <w:r>
        <w:t>determina que muchos investigadores han propuestos numerosas</w:t>
      </w:r>
      <w:r w:rsidR="00B94278">
        <w:t xml:space="preserve"> </w:t>
      </w:r>
      <w:r>
        <w:t xml:space="preserve">técnicas </w:t>
      </w:r>
      <w:r w:rsidR="00B94278">
        <w:t xml:space="preserve">de </w:t>
      </w:r>
      <w:r>
        <w:t>análisis y diseños de controladores para que un robot balancín de dos ruedas pueda permanecer estable en la posición vertical. Usando un modelo lineal de espacio de estados (</w:t>
      </w:r>
      <w:r w:rsidRPr="006810F9">
        <w:rPr>
          <w:i/>
          <w:iCs/>
        </w:rPr>
        <w:t>State-Space model</w:t>
      </w:r>
      <w:r>
        <w:t>)</w:t>
      </w:r>
      <w:r w:rsidR="00E540F8">
        <w:t xml:space="preserve"> se propone el control de movimiento del sistema </w:t>
      </w:r>
      <w:sdt>
        <w:sdtPr>
          <w:id w:val="330099970"/>
          <w:citation/>
        </w:sdtPr>
        <w:sdtContent>
          <w:r w:rsidR="00E540F8">
            <w:fldChar w:fldCharType="begin"/>
          </w:r>
          <w:r w:rsidR="00E540F8">
            <w:instrText xml:space="preserve"> CITATION ulH \l 9226 </w:instrText>
          </w:r>
          <w:r w:rsidR="00E540F8">
            <w:fldChar w:fldCharType="separate"/>
          </w:r>
          <w:r w:rsidR="00E540F8" w:rsidRPr="00E540F8">
            <w:rPr>
              <w:noProof/>
            </w:rPr>
            <w:t>[4]</w:t>
          </w:r>
          <w:r w:rsidR="00E540F8">
            <w:fldChar w:fldCharType="end"/>
          </w:r>
        </w:sdtContent>
      </w:sdt>
      <w:r w:rsidR="00D63FE6">
        <w:t xml:space="preserve">. En </w:t>
      </w:r>
      <w:sdt>
        <w:sdtPr>
          <w:id w:val="1746985948"/>
          <w:citation/>
        </w:sdtPr>
        <w:sdtContent>
          <w:r w:rsidR="00D63FE6">
            <w:fldChar w:fldCharType="begin"/>
          </w:r>
          <w:r w:rsidR="00D63FE6">
            <w:instrText xml:space="preserve"> CITATION Han14 \l 9226 </w:instrText>
          </w:r>
          <w:r w:rsidR="00D63FE6">
            <w:fldChar w:fldCharType="separate"/>
          </w:r>
          <w:r w:rsidR="00D63FE6" w:rsidRPr="00D63FE6">
            <w:rPr>
              <w:noProof/>
            </w:rPr>
            <w:t>[5]</w:t>
          </w:r>
          <w:r w:rsidR="00D63FE6">
            <w:fldChar w:fldCharType="end"/>
          </w:r>
        </w:sdtContent>
      </w:sdt>
      <w:r w:rsidR="00D63FE6">
        <w:t xml:space="preserve">, un controlador de lógica difusa es diseñado y probado en un péndulo sobre riel. En </w:t>
      </w:r>
      <w:sdt>
        <w:sdtPr>
          <w:id w:val="348536601"/>
          <w:citation/>
        </w:sdtPr>
        <w:sdtContent>
          <w:r w:rsidR="00D63FE6">
            <w:fldChar w:fldCharType="begin"/>
          </w:r>
          <w:r w:rsidR="00D63FE6">
            <w:instrText xml:space="preserve"> CITATION Fan14 \l 9226 </w:instrText>
          </w:r>
          <w:r w:rsidR="00D63FE6">
            <w:fldChar w:fldCharType="separate"/>
          </w:r>
          <w:r w:rsidR="00D63FE6" w:rsidRPr="00D63FE6">
            <w:rPr>
              <w:noProof/>
            </w:rPr>
            <w:t>[6]</w:t>
          </w:r>
          <w:r w:rsidR="00D63FE6">
            <w:fldChar w:fldCharType="end"/>
          </w:r>
        </w:sdtContent>
      </w:sdt>
      <w:r w:rsidR="00D63FE6">
        <w:t>, usando las ecuaciones de Newton se deriva la dinámica del sistema y se linealiza alrededor de un punto de operación</w:t>
      </w:r>
      <w:r w:rsidR="00581CD1">
        <w:t xml:space="preserve"> para diseñar el controlador. </w:t>
      </w:r>
    </w:p>
    <w:p w14:paraId="08C33C9B" w14:textId="43EAEB5E" w:rsidR="00333DB5" w:rsidRDefault="00581CD1" w:rsidP="00333DB5">
      <w:pPr>
        <w:ind w:left="426" w:right="288"/>
      </w:pPr>
      <w:r>
        <w:t xml:space="preserve">Este trabajo se centra en el acercamiento de la mecánica newtoniana, </w:t>
      </w:r>
      <w:r w:rsidR="00AC37E5">
        <w:t xml:space="preserve">se plantean las ecuaciones de la dinámica del sistema </w:t>
      </w:r>
      <w:r w:rsidR="00AC37E5">
        <w:t>basado en un modelo de péndulo invertido simple</w:t>
      </w:r>
      <w:r w:rsidR="00AC37E5">
        <w:t xml:space="preserve">, estas se derivan y se obtiene un modelo de espacio de estados. El modelo </w:t>
      </w:r>
      <w:r w:rsidR="00322A39">
        <w:t xml:space="preserve">lineal </w:t>
      </w:r>
      <w:r w:rsidR="00AC37E5">
        <w:t>de</w:t>
      </w:r>
      <w:r w:rsidR="00322A39">
        <w:t xml:space="preserve">l espacio de estados se obtiene al asumir que el péndulo opera alrededor del punto de estabilización y que las señales involucradas son suficientemente pequeñas </w:t>
      </w:r>
      <w:sdt>
        <w:sdtPr>
          <w:id w:val="1604995219"/>
          <w:citation/>
        </w:sdtPr>
        <w:sdtContent>
          <w:r w:rsidR="00322A39">
            <w:fldChar w:fldCharType="begin"/>
          </w:r>
          <w:r w:rsidR="00322A39">
            <w:instrText xml:space="preserve"> CITATION Pra16 \l 9226 </w:instrText>
          </w:r>
          <w:r w:rsidR="00322A39">
            <w:fldChar w:fldCharType="separate"/>
          </w:r>
          <w:r w:rsidR="00322A39" w:rsidRPr="00322A39">
            <w:rPr>
              <w:noProof/>
            </w:rPr>
            <w:t>[7]</w:t>
          </w:r>
          <w:r w:rsidR="00322A39">
            <w:fldChar w:fldCharType="end"/>
          </w:r>
        </w:sdtContent>
      </w:sdt>
      <w:r w:rsidR="00C93A48">
        <w:t>.</w:t>
      </w:r>
    </w:p>
    <w:p w14:paraId="26544B3E" w14:textId="77777777" w:rsidR="00333DB5" w:rsidRDefault="00333DB5" w:rsidP="00333DB5">
      <w:pPr>
        <w:ind w:left="426" w:right="288"/>
      </w:pPr>
    </w:p>
    <w:p w14:paraId="7F252C4B" w14:textId="6EB519FB" w:rsidR="003373C8" w:rsidRDefault="003373C8" w:rsidP="003373C8">
      <w:pPr>
        <w:pStyle w:val="Heading2"/>
        <w:numPr>
          <w:ilvl w:val="1"/>
          <w:numId w:val="1"/>
        </w:numPr>
      </w:pPr>
      <w:bookmarkStart w:id="15" w:name="_Toc92795601"/>
      <w:r>
        <w:t>Péndulo invertido simple</w:t>
      </w:r>
      <w:bookmarkEnd w:id="15"/>
    </w:p>
    <w:p w14:paraId="34B2B550" w14:textId="75CFE757" w:rsidR="003373C8" w:rsidRDefault="00D600AD" w:rsidP="003373C8">
      <w:pPr>
        <w:ind w:left="426" w:right="288"/>
      </w:pPr>
      <w:r>
        <w:t xml:space="preserve">El modelo simple de un péndulo invertido se puede observar en la </w:t>
      </w:r>
      <w:r>
        <w:fldChar w:fldCharType="begin"/>
      </w:r>
      <w:r>
        <w:instrText xml:space="preserve"> REF _Ref92792224 \h </w:instrText>
      </w:r>
      <w:r>
        <w:fldChar w:fldCharType="separate"/>
      </w:r>
      <w:r>
        <w:t xml:space="preserve">Figura </w:t>
      </w:r>
      <w:r>
        <w:rPr>
          <w:noProof/>
        </w:rPr>
        <w:t>3</w:t>
      </w:r>
      <w:r>
        <w:fldChar w:fldCharType="end"/>
      </w:r>
      <w:r>
        <w:t xml:space="preserve">, en este se asume que una masa puntual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eastAsiaTheme="minorEastAsia"/>
        </w:rPr>
        <w:t xml:space="preserve"> está conectada a una base con masa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 través de un cuerpo con masa despreciable de longitud </w:t>
      </w:r>
      <m:oMath>
        <m:r>
          <w:rPr>
            <w:rFonts w:ascii="Cambria Math" w:hAnsi="Cambria Math"/>
          </w:rPr>
          <m:t>L</m:t>
        </m:r>
      </m:oMath>
      <w:r>
        <w:rPr>
          <w:rFonts w:eastAsiaTheme="minorEastAsia"/>
        </w:rPr>
        <w:t>.</w:t>
      </w:r>
    </w:p>
    <w:p w14:paraId="65D85D2D" w14:textId="77777777" w:rsidR="00D600AD" w:rsidRDefault="00D600AD" w:rsidP="00D600AD">
      <w:pPr>
        <w:keepNext/>
        <w:ind w:left="426" w:right="288"/>
        <w:jc w:val="center"/>
      </w:pPr>
      <w:r>
        <w:rPr>
          <w:noProof/>
        </w:rPr>
        <w:drawing>
          <wp:inline distT="0" distB="0" distL="0" distR="0" wp14:anchorId="7810AB32" wp14:editId="22A01DD4">
            <wp:extent cx="2166636" cy="2337684"/>
            <wp:effectExtent l="0" t="0" r="5080" b="5715"/>
            <wp:docPr id="4" name="Picture 4"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ev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6540" cy="2477843"/>
                    </a:xfrm>
                    <a:prstGeom prst="rect">
                      <a:avLst/>
                    </a:prstGeom>
                  </pic:spPr>
                </pic:pic>
              </a:graphicData>
            </a:graphic>
          </wp:inline>
        </w:drawing>
      </w:r>
    </w:p>
    <w:p w14:paraId="7BEFDE49" w14:textId="407A96BC" w:rsidR="00D600AD" w:rsidRDefault="00D600AD" w:rsidP="00D600AD">
      <w:pPr>
        <w:pStyle w:val="Caption"/>
        <w:jc w:val="center"/>
      </w:pPr>
      <w:bookmarkStart w:id="16" w:name="_Ref92792224"/>
      <w:r>
        <w:t xml:space="preserve">Figura </w:t>
      </w:r>
      <w:r>
        <w:fldChar w:fldCharType="begin"/>
      </w:r>
      <w:r>
        <w:instrText xml:space="preserve"> SEQ Figura \* ARABIC </w:instrText>
      </w:r>
      <w:r>
        <w:fldChar w:fldCharType="separate"/>
      </w:r>
      <w:r>
        <w:rPr>
          <w:noProof/>
        </w:rPr>
        <w:t>3</w:t>
      </w:r>
      <w:r>
        <w:fldChar w:fldCharType="end"/>
      </w:r>
      <w:bookmarkEnd w:id="16"/>
      <w:r>
        <w:t>. Modelo del péndulo invertido</w:t>
      </w:r>
    </w:p>
    <w:p w14:paraId="39F58197" w14:textId="50A4000A" w:rsidR="00333DB5" w:rsidRDefault="00333DB5" w:rsidP="00333DB5">
      <w:pPr>
        <w:ind w:left="426" w:right="288"/>
        <w:rPr>
          <w:rFonts w:eastAsiaTheme="minorEastAsia"/>
        </w:rPr>
      </w:pPr>
      <w:r>
        <w:rPr>
          <w:rFonts w:eastAsiaTheme="minorEastAsia"/>
        </w:rPr>
        <w:lastRenderedPageBreak/>
        <w:t xml:space="preserve">Las variables de interés son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Pr>
          <w:rFonts w:eastAsiaTheme="minorEastAsia"/>
        </w:rPr>
        <w:t xml:space="preserve"> que representa el desplazamiento del péndulo en el eje horizontal y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Pr>
          <w:rFonts w:eastAsiaTheme="minorEastAsia"/>
        </w:rPr>
        <w:t xml:space="preserve"> que representa el ángulo de inclinación del péndulo con respecto</w:t>
      </w:r>
      <w:r>
        <w:rPr>
          <w:rFonts w:eastAsiaTheme="minorEastAsia"/>
        </w:rPr>
        <w:t xml:space="preserve"> </w:t>
      </w:r>
      <w:r>
        <w:rPr>
          <w:rFonts w:eastAsiaTheme="minorEastAsia"/>
        </w:rPr>
        <w:t>al horizontal.</w:t>
      </w:r>
      <w:r>
        <w:rPr>
          <w:rFonts w:eastAsiaTheme="minorEastAsia"/>
        </w:rPr>
        <w:t xml:space="preserve"> </w:t>
      </w:r>
      <w:r>
        <w:t xml:space="preserve">Para este modelo se asume que la entrada </w:t>
      </w:r>
      <m:oMath>
        <m:r>
          <w:rPr>
            <w:rFonts w:ascii="Cambria Math" w:hAnsi="Cambria Math"/>
          </w:rPr>
          <m:t>u</m:t>
        </m:r>
      </m:oMath>
      <w:r>
        <w:rPr>
          <w:rFonts w:eastAsiaTheme="minorEastAsia"/>
        </w:rPr>
        <w:t xml:space="preserve"> es una fuerza.</w:t>
      </w:r>
    </w:p>
    <w:p w14:paraId="3EA25B33" w14:textId="77777777" w:rsidR="00333DB5" w:rsidRPr="00333DB5" w:rsidRDefault="00333DB5" w:rsidP="00333DB5">
      <w:pPr>
        <w:ind w:left="426" w:right="288"/>
      </w:pPr>
    </w:p>
    <w:p w14:paraId="193E3125" w14:textId="75917CA8" w:rsidR="003373C8" w:rsidRDefault="003373C8" w:rsidP="003373C8">
      <w:pPr>
        <w:pStyle w:val="Heading2"/>
        <w:numPr>
          <w:ilvl w:val="1"/>
          <w:numId w:val="1"/>
        </w:numPr>
      </w:pPr>
      <w:bookmarkStart w:id="17" w:name="_Toc92795602"/>
      <w:r>
        <w:t>Modelo dinámico de la planta</w:t>
      </w:r>
      <w:bookmarkEnd w:id="17"/>
    </w:p>
    <w:p w14:paraId="4AEFC7A1" w14:textId="74354358" w:rsidR="0061663F" w:rsidRPr="006F55D7" w:rsidRDefault="006C6C1D" w:rsidP="006F55D7">
      <w:pPr>
        <w:ind w:left="426" w:right="288"/>
        <w:rPr>
          <w:vertAlign w:val="superscript"/>
        </w:rPr>
      </w:pPr>
      <w:r>
        <w:t>Las ecuaciones de movimiento de la planta descrita se pueden derivar empleando método</w:t>
      </w:r>
      <w:r w:rsidR="0061663F">
        <w:t>s como el</w:t>
      </w:r>
      <w:r>
        <w:t xml:space="preserve"> de Newton-Euler o Lagrange-Formalism</w:t>
      </w:r>
      <w:r w:rsidR="0061663F">
        <w:t xml:space="preserve">, entre otros. Las matrices resultantes de interés serán iguales y en todo caso un sistema no-lineal de la siguiente forma: </w:t>
      </w:r>
    </w:p>
    <w:p w14:paraId="0B3F6236" w14:textId="6B5AFE6E" w:rsidR="0061663F" w:rsidRPr="0061663F" w:rsidRDefault="0061663F" w:rsidP="00333DB5">
      <w:pPr>
        <w:ind w:left="426" w:right="288"/>
        <w:rPr>
          <w:rFonts w:eastAsiaTheme="minorEastAsia"/>
          <w:b/>
          <w:bCs/>
        </w:rPr>
      </w:pPr>
      <m:oMathPara>
        <m:oMath>
          <m:r>
            <m:rPr>
              <m:sty m:val="bi"/>
            </m:rPr>
            <w:rPr>
              <w:rFonts w:ascii="Cambria Math" w:hAnsi="Cambria Math"/>
            </w:rPr>
            <m:t>M</m:t>
          </m:r>
          <m:d>
            <m:dPr>
              <m:ctrlPr>
                <w:rPr>
                  <w:rFonts w:ascii="Cambria Math" w:hAnsi="Cambria Math"/>
                  <w:b/>
                  <w:bCs/>
                  <w:i/>
                </w:rPr>
              </m:ctrlPr>
            </m:dPr>
            <m:e>
              <m:r>
                <m:rPr>
                  <m:sty m:val="bi"/>
                </m:rPr>
                <w:rPr>
                  <w:rFonts w:ascii="Cambria Math" w:hAnsi="Cambria Math"/>
                </w:rPr>
                <m:t>q</m:t>
              </m:r>
            </m:e>
          </m:d>
          <m:acc>
            <m:accPr>
              <m:chr m:val="̈"/>
              <m:ctrlPr>
                <w:rPr>
                  <w:rFonts w:ascii="Cambria Math" w:hAnsi="Cambria Math"/>
                  <w:b/>
                  <w:bCs/>
                  <w:i/>
                </w:rPr>
              </m:ctrlPr>
            </m:accPr>
            <m:e>
              <m:r>
                <m:rPr>
                  <m:sty m:val="bi"/>
                </m:rPr>
                <w:rPr>
                  <w:rFonts w:ascii="Cambria Math" w:hAnsi="Cambria Math"/>
                </w:rPr>
                <m:t>q</m:t>
              </m:r>
            </m:e>
          </m:acc>
          <m:r>
            <m:rPr>
              <m:sty m:val="bi"/>
            </m:rPr>
            <w:rPr>
              <w:rFonts w:ascii="Cambria Math" w:hAnsi="Cambria Math"/>
            </w:rPr>
            <m:t>+h</m:t>
          </m:r>
          <m:d>
            <m:dPr>
              <m:ctrlPr>
                <w:rPr>
                  <w:rFonts w:ascii="Cambria Math" w:hAnsi="Cambria Math"/>
                  <w:b/>
                  <w:bCs/>
                  <w:i/>
                </w:rPr>
              </m:ctrlPr>
            </m:dPr>
            <m:e>
              <m:r>
                <m:rPr>
                  <m:sty m:val="bi"/>
                </m:rPr>
                <w:rPr>
                  <w:rFonts w:ascii="Cambria Math" w:hAnsi="Cambria Math"/>
                </w:rPr>
                <m:t>q,</m:t>
              </m:r>
              <m:acc>
                <m:accPr>
                  <m:chr m:val="̇"/>
                  <m:ctrlPr>
                    <w:rPr>
                      <w:rFonts w:ascii="Cambria Math" w:hAnsi="Cambria Math"/>
                      <w:b/>
                      <w:bCs/>
                      <w:i/>
                    </w:rPr>
                  </m:ctrlPr>
                </m:accPr>
                <m:e>
                  <m:r>
                    <m:rPr>
                      <m:sty m:val="bi"/>
                    </m:rPr>
                    <w:rPr>
                      <w:rFonts w:ascii="Cambria Math" w:hAnsi="Cambria Math"/>
                    </w:rPr>
                    <m:t>q</m:t>
                  </m:r>
                </m:e>
              </m:acc>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q</m:t>
              </m:r>
            </m:sub>
          </m:sSub>
          <m:r>
            <m:rPr>
              <m:sty m:val="bi"/>
            </m:rPr>
            <w:rPr>
              <w:rFonts w:ascii="Cambria Math" w:hAnsi="Cambria Math"/>
            </w:rPr>
            <m:t>u</m:t>
          </m:r>
        </m:oMath>
      </m:oMathPara>
    </w:p>
    <w:p w14:paraId="69681DA8" w14:textId="07B340BD" w:rsidR="00333DB5" w:rsidRDefault="0061663F" w:rsidP="00333DB5">
      <w:pPr>
        <w:ind w:left="426" w:right="288"/>
      </w:pPr>
      <w:r>
        <w:t xml:space="preserve"> </w:t>
      </w:r>
      <w:r w:rsidR="00BA02E2">
        <w:t>Con</w:t>
      </w:r>
      <w:r>
        <w:t>,</w:t>
      </w:r>
    </w:p>
    <w:p w14:paraId="4F62F14E" w14:textId="3239793A" w:rsidR="00957E4A" w:rsidRPr="00957E4A" w:rsidRDefault="009C1304" w:rsidP="00957E4A">
      <w:pPr>
        <w:ind w:left="426" w:right="288"/>
        <w:rPr>
          <w:rFonts w:eastAsiaTheme="minorEastAsia"/>
        </w:rPr>
      </w:pPr>
      <m:oMathPara>
        <m:oMath>
          <m:r>
            <m:rPr>
              <m:sty m:val="bi"/>
            </m:rPr>
            <w:rPr>
              <w:rFonts w:ascii="Cambria Math" w:hAnsi="Cambria Math"/>
            </w:rPr>
            <m:t>M</m:t>
          </m:r>
          <m:d>
            <m:dPr>
              <m:ctrlPr>
                <w:rPr>
                  <w:rFonts w:ascii="Cambria Math" w:hAnsi="Cambria Math"/>
                  <w:i/>
                </w:rPr>
              </m:ctrlPr>
            </m:dPr>
            <m:e>
              <m:r>
                <m:rPr>
                  <m:sty m:val="bi"/>
                </m:rPr>
                <w:rPr>
                  <w:rFonts w:ascii="Cambria Math" w:hAnsi="Cambria Math"/>
                </w:rPr>
                <m:t>q</m:t>
              </m:r>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e>
                  <m:e>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 xml:space="preserve"> 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 xml:space="preserve"> </m:t>
                    </m:r>
                  </m:e>
                </m:mr>
                <m:mr>
                  <m:e>
                    <m:r>
                      <w:rPr>
                        <w:rFonts w:ascii="Cambria Math" w:eastAsiaTheme="minorEastAsia" w:hAnsi="Cambria Math"/>
                      </w:rPr>
                      <m:t xml:space="preserve"> </m:t>
                    </m:r>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 xml:space="preserve"> Cos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e>
                  <m:e>
                    <m:sSup>
                      <m:sSupPr>
                        <m:ctrlPr>
                          <w:rPr>
                            <w:rFonts w:ascii="Cambria Math" w:eastAsiaTheme="minorEastAsia" w:hAnsi="Cambria Math"/>
                            <w:i/>
                            <w:lang w:val="es-ES"/>
                          </w:rPr>
                        </m:ctrlPr>
                      </m:sSupPr>
                      <m:e>
                        <m:r>
                          <w:rPr>
                            <w:rFonts w:ascii="Cambria Math" w:eastAsiaTheme="minorEastAsia" w:hAnsi="Cambria Math"/>
                            <w:lang w:val="es-ES"/>
                          </w:rPr>
                          <m:t>L</m:t>
                        </m:r>
                      </m:e>
                      <m:sup>
                        <m:r>
                          <w:rPr>
                            <w:rFonts w:ascii="Cambria Math" w:eastAsiaTheme="minorEastAsia" w:hAnsi="Cambria Math"/>
                            <w:lang w:val="es-ES"/>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m:oMathPara>
    </w:p>
    <w:p w14:paraId="1F793D91" w14:textId="77777777" w:rsidR="00957E4A" w:rsidRPr="006F55D7" w:rsidRDefault="00957E4A" w:rsidP="00957E4A">
      <w:pPr>
        <w:ind w:left="426" w:right="288"/>
        <w:rPr>
          <w:rFonts w:eastAsiaTheme="minorEastAsia"/>
          <w:sz w:val="20"/>
          <w:szCs w:val="18"/>
        </w:rPr>
      </w:pPr>
    </w:p>
    <w:p w14:paraId="47386978" w14:textId="1F5BC80E" w:rsidR="00957E4A" w:rsidRPr="00957E4A" w:rsidRDefault="009C1304" w:rsidP="00333DB5">
      <w:pPr>
        <w:ind w:left="426" w:right="288"/>
        <w:rPr>
          <w:rFonts w:eastAsiaTheme="minorEastAsia"/>
        </w:rPr>
      </w:pPr>
      <m:oMathPara>
        <m:oMath>
          <m:r>
            <m:rPr>
              <m:sty m:val="bi"/>
            </m:rPr>
            <w:rPr>
              <w:rFonts w:ascii="Cambria Math" w:hAnsi="Cambria Math"/>
            </w:rPr>
            <m:t>h</m:t>
          </m:r>
          <m:d>
            <m:dPr>
              <m:ctrlPr>
                <w:rPr>
                  <w:rFonts w:ascii="Cambria Math" w:hAnsi="Cambria Math"/>
                  <w:i/>
                </w:rPr>
              </m:ctrlPr>
            </m:dPr>
            <m:e>
              <m:r>
                <m:rPr>
                  <m:sty m:val="bi"/>
                </m:rPr>
                <w:rPr>
                  <w:rFonts w:ascii="Cambria Math" w:hAnsi="Cambria Math"/>
                </w:rPr>
                <m:t>q</m:t>
              </m:r>
              <m:r>
                <w:rPr>
                  <w:rFonts w:ascii="Cambria Math" w:hAnsi="Cambria Math"/>
                </w:rPr>
                <m:t>,</m:t>
              </m:r>
              <m:r>
                <m:rPr>
                  <m:sty m:val="bi"/>
                </m:rPr>
                <w:rPr>
                  <w:rFonts w:ascii="Cambria Math" w:hAnsi="Cambria Math"/>
                </w:rPr>
                <m:t xml:space="preserve"> </m:t>
              </m:r>
              <m:acc>
                <m:accPr>
                  <m:chr m:val="̇"/>
                  <m:ctrlPr>
                    <w:rPr>
                      <w:rFonts w:ascii="Cambria Math" w:hAnsi="Cambria Math"/>
                      <w:b/>
                      <w:bCs/>
                      <w:i/>
                    </w:rPr>
                  </m:ctrlPr>
                </m:accPr>
                <m:e>
                  <m:r>
                    <m:rPr>
                      <m:sty m:val="bi"/>
                    </m:rPr>
                    <w:rPr>
                      <w:rFonts w:ascii="Cambria Math" w:hAnsi="Cambria Math"/>
                    </w:rPr>
                    <m:t>q</m:t>
                  </m:r>
                </m:e>
              </m:acc>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L </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2</m:t>
                                </m:r>
                              </m:sub>
                            </m:sSub>
                          </m:e>
                        </m:acc>
                      </m:e>
                      <m:sup>
                        <m:r>
                          <w:rPr>
                            <w:rFonts w:ascii="Cambria Math" w:hAnsi="Cambria Math"/>
                          </w:rPr>
                          <m:t>2</m:t>
                        </m:r>
                      </m:sup>
                    </m:sSup>
                    <m:r>
                      <w:rPr>
                        <w:rFonts w:ascii="Cambria Math" w:hAnsi="Cambria Math"/>
                      </w:rPr>
                      <m:t xml:space="preserve"> Sen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 xml:space="preserve"> </m:t>
                    </m:r>
                  </m:e>
                </m:mr>
                <m:mr>
                  <m:e>
                    <m:r>
                      <w:rPr>
                        <w:rFonts w:ascii="Cambria Math" w:hAnsi="Cambria Math"/>
                      </w:rPr>
                      <m:t>-</m:t>
                    </m:r>
                    <m:r>
                      <w:rPr>
                        <w:rFonts w:ascii="Cambria Math" w:hAnsi="Cambria Math"/>
                      </w:rPr>
                      <m:t xml:space="preserve">L </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r>
                      <w:rPr>
                        <w:rFonts w:ascii="Cambria Math" w:hAnsi="Cambria Math"/>
                      </w:rPr>
                      <m:t>g</m:t>
                    </m:r>
                    <m:r>
                      <w:rPr>
                        <w:rFonts w:ascii="Cambria Math" w:hAnsi="Cambria Math"/>
                      </w:rPr>
                      <m:t xml:space="preserve"> Sen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e>
                </m:mr>
              </m:m>
            </m:e>
          </m:d>
          <m:r>
            <w:rPr>
              <w:rFonts w:ascii="Cambria Math" w:eastAsiaTheme="minorEastAsia" w:hAnsi="Cambria Math"/>
            </w:rPr>
            <m:t xml:space="preserve">       y        </m:t>
          </m:r>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m:oMathPara>
    </w:p>
    <w:p w14:paraId="4FA97340" w14:textId="0209BC0A" w:rsidR="00957E4A" w:rsidRDefault="00BA02E2" w:rsidP="00333DB5">
      <w:pPr>
        <w:ind w:left="426" w:right="288"/>
        <w:rPr>
          <w:rFonts w:eastAsiaTheme="minorEastAsia"/>
        </w:rPr>
      </w:pPr>
      <w:r>
        <w:t>Donde</w:t>
      </w:r>
      <w:r w:rsidR="00957E4A">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957E4A">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957E4A">
        <w:rPr>
          <w:rFonts w:eastAsiaTheme="minorEastAsia"/>
        </w:rPr>
        <w:t xml:space="preserve"> </w:t>
      </w:r>
      <w:r>
        <w:rPr>
          <w:rFonts w:eastAsiaTheme="minorEastAsia"/>
        </w:rPr>
        <w:t>son los factores de amortiguamiento de las uniones entre la base y el suelo y la unión de rotación entre la base y el cuerpo, respectivamente.</w:t>
      </w:r>
    </w:p>
    <w:p w14:paraId="4A7F6ACD" w14:textId="153129E5" w:rsidR="00BA02E2" w:rsidRDefault="00BA02E2" w:rsidP="00333DB5">
      <w:pPr>
        <w:ind w:left="426" w:right="288"/>
        <w:rPr>
          <w:rFonts w:eastAsiaTheme="minorEastAsia"/>
        </w:rPr>
      </w:pPr>
    </w:p>
    <w:p w14:paraId="1A21047E" w14:textId="450B2910" w:rsidR="00BA02E2" w:rsidRDefault="00BA02E2" w:rsidP="00BA02E2">
      <w:pPr>
        <w:pStyle w:val="Heading2"/>
        <w:numPr>
          <w:ilvl w:val="1"/>
          <w:numId w:val="1"/>
        </w:numPr>
      </w:pPr>
      <w:bookmarkStart w:id="18" w:name="_Toc92795603"/>
      <w:r>
        <w:t>Espacio de estados</w:t>
      </w:r>
      <w:r w:rsidR="00854436">
        <w:t xml:space="preserve"> y Linealización</w:t>
      </w:r>
      <w:bookmarkEnd w:id="18"/>
    </w:p>
    <w:p w14:paraId="58332B9E" w14:textId="06D1B8AF" w:rsidR="00854436" w:rsidRDefault="004D2F24" w:rsidP="00854436">
      <w:pPr>
        <w:ind w:left="426" w:right="288"/>
        <w:rPr>
          <w:rFonts w:eastAsiaTheme="minorEastAsia"/>
        </w:rPr>
      </w:pPr>
      <w:r>
        <w:t xml:space="preserve">Se puede obtener una representación en espacio de estados usando la ecuación dinámica del sistema presentada anteriormente y definiendo el vector </w:t>
      </w:r>
      <m:oMath>
        <m:r>
          <m:rPr>
            <m:sty m:val="bi"/>
          </m:rP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m:t>
                  </m:r>
                </m:e>
              </m:mr>
              <m:mr>
                <m:e>
                  <m:acc>
                    <m:accPr>
                      <m:chr m:val="̇"/>
                      <m:ctrlPr>
                        <w:rPr>
                          <w:rFonts w:ascii="Cambria Math" w:hAnsi="Cambria Math"/>
                          <w:b/>
                          <w:bCs/>
                          <w:i/>
                        </w:rPr>
                      </m:ctrlPr>
                    </m:accPr>
                    <m:e>
                      <m:r>
                        <m:rPr>
                          <m:sty m:val="bi"/>
                        </m:rPr>
                        <w:rPr>
                          <w:rFonts w:ascii="Cambria Math" w:hAnsi="Cambria Math"/>
                        </w:rPr>
                        <m:t>q</m:t>
                      </m:r>
                    </m:e>
                  </m:acc>
                </m:e>
              </m:mr>
            </m:m>
          </m:e>
        </m:d>
      </m:oMath>
    </w:p>
    <w:p w14:paraId="36A6C92C" w14:textId="77777777" w:rsidR="000F0A9E" w:rsidRDefault="000F0A9E" w:rsidP="00854436">
      <w:pPr>
        <w:ind w:left="426" w:right="288"/>
        <w:rPr>
          <w:rFonts w:eastAsiaTheme="minorEastAsia"/>
        </w:rPr>
      </w:pPr>
    </w:p>
    <w:p w14:paraId="0CBF4CD6" w14:textId="2938D609" w:rsidR="009C1304" w:rsidRPr="009C1304" w:rsidRDefault="004D2F24" w:rsidP="009C1304">
      <w:pPr>
        <w:ind w:left="426" w:right="288"/>
        <w:rPr>
          <w:rFonts w:eastAsiaTheme="minorEastAsia"/>
        </w:rPr>
      </w:pPr>
      <m:oMathPara>
        <m:oMath>
          <m:acc>
            <m:accPr>
              <m:chr m:val="̇"/>
              <m:ctrlPr>
                <w:rPr>
                  <w:rFonts w:ascii="Cambria Math" w:hAnsi="Cambria Math"/>
                  <w:i/>
                </w:rPr>
              </m:ctrlPr>
            </m:accPr>
            <m:e>
              <m:r>
                <m:rPr>
                  <m:sty m:val="bi"/>
                </m:rPr>
                <w:rPr>
                  <w:rFonts w:ascii="Cambria Math" w:hAnsi="Cambria Math"/>
                </w:rPr>
                <m:t>x</m:t>
              </m:r>
            </m:e>
          </m:acc>
          <m:r>
            <w:rPr>
              <w:rFonts w:ascii="Cambria Math" w:hAnsi="Cambria Math"/>
            </w:rPr>
            <m:t>=</m:t>
          </m:r>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m:t>
          </m:r>
          <m:r>
            <m:rPr>
              <m:sty m:val="bi"/>
            </m:rPr>
            <w:rPr>
              <w:rFonts w:ascii="Cambria Math" w:hAnsi="Cambria Math"/>
            </w:rPr>
            <m:t>G</m:t>
          </m:r>
          <m:d>
            <m:dPr>
              <m:ctrlPr>
                <w:rPr>
                  <w:rFonts w:ascii="Cambria Math" w:hAnsi="Cambria Math"/>
                  <w:i/>
                </w:rPr>
              </m:ctrlPr>
            </m:dPr>
            <m:e>
              <m:r>
                <m:rPr>
                  <m:sty m:val="bi"/>
                </m:rPr>
                <w:rPr>
                  <w:rFonts w:ascii="Cambria Math" w:hAnsi="Cambria Math"/>
                </w:rPr>
                <m:t>x</m:t>
              </m:r>
            </m:e>
          </m:d>
          <m:r>
            <w:rPr>
              <w:rFonts w:ascii="Cambria Math" w:hAnsi="Cambria Math"/>
            </w:rPr>
            <m:t>u</m:t>
          </m:r>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e>
                    </m:acc>
                  </m:e>
                </m:mr>
                <m:m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acc>
                  </m:e>
                </m:mr>
                <m:mr>
                  <m:e>
                    <m:r>
                      <w:rPr>
                        <w:rFonts w:ascii="Cambria Math" w:eastAsiaTheme="minorEastAsia" w:hAnsi="Cambria Math"/>
                      </w:rPr>
                      <m:t>-</m:t>
                    </m:r>
                    <m:sSup>
                      <m:sSupPr>
                        <m:ctrlPr>
                          <w:rPr>
                            <w:rFonts w:ascii="Cambria Math" w:eastAsiaTheme="minorEastAsia" w:hAnsi="Cambria Math"/>
                            <w:i/>
                            <w:lang w:val="es-ES"/>
                          </w:rPr>
                        </m:ctrlPr>
                      </m:sSupPr>
                      <m:e>
                        <m:r>
                          <m:rPr>
                            <m:sty m:val="bi"/>
                          </m:rPr>
                          <w:rPr>
                            <w:rFonts w:ascii="Cambria Math" w:eastAsiaTheme="minorEastAsia" w:hAnsi="Cambria Math"/>
                          </w:rPr>
                          <m:t>M</m:t>
                        </m:r>
                        <m:ctrlPr>
                          <w:rPr>
                            <w:rFonts w:ascii="Cambria Math" w:eastAsiaTheme="minorEastAsia" w:hAnsi="Cambria Math"/>
                            <w:i/>
                          </w:rPr>
                        </m:ctrlPr>
                      </m:e>
                      <m:sup>
                        <m:r>
                          <w:rPr>
                            <w:rFonts w:ascii="Cambria Math" w:eastAsiaTheme="minorEastAsia" w:hAnsi="Cambria Math"/>
                            <w:lang w:val="es-ES"/>
                          </w:rPr>
                          <m:t>-1</m:t>
                        </m:r>
                      </m:sup>
                    </m:sSup>
                    <m:d>
                      <m:dPr>
                        <m:ctrlPr>
                          <w:rPr>
                            <w:rFonts w:ascii="Cambria Math" w:eastAsiaTheme="minorEastAsia" w:hAnsi="Cambria Math"/>
                            <w:i/>
                          </w:rPr>
                        </m:ctrlPr>
                      </m:dPr>
                      <m:e>
                        <m:r>
                          <m:rPr>
                            <m:sty m:val="bi"/>
                          </m:rPr>
                          <w:rPr>
                            <w:rFonts w:ascii="Cambria Math" w:eastAsiaTheme="minorEastAsia" w:hAnsi="Cambria Math"/>
                          </w:rPr>
                          <m:t>q</m:t>
                        </m:r>
                      </m:e>
                    </m:d>
                    <m:r>
                      <m:rPr>
                        <m:sty m:val="bi"/>
                      </m:rPr>
                      <w:rPr>
                        <w:rFonts w:ascii="Cambria Math" w:eastAsiaTheme="minorEastAsia" w:hAnsi="Cambria Math"/>
                      </w:rPr>
                      <m:t>h</m:t>
                    </m:r>
                    <m:d>
                      <m:dPr>
                        <m:ctrlPr>
                          <w:rPr>
                            <w:rFonts w:ascii="Cambria Math" w:hAnsi="Cambria Math"/>
                            <w:i/>
                          </w:rPr>
                        </m:ctrlPr>
                      </m:dPr>
                      <m:e>
                        <m:r>
                          <m:rPr>
                            <m:sty m:val="bi"/>
                          </m:rPr>
                          <w:rPr>
                            <w:rFonts w:ascii="Cambria Math" w:hAnsi="Cambria Math"/>
                          </w:rPr>
                          <m:t xml:space="preserve">q, </m:t>
                        </m:r>
                        <m:acc>
                          <m:accPr>
                            <m:chr m:val="̇"/>
                            <m:ctrlPr>
                              <w:rPr>
                                <w:rFonts w:ascii="Cambria Math" w:hAnsi="Cambria Math"/>
                                <w:b/>
                                <w:bCs/>
                                <w:i/>
                              </w:rPr>
                            </m:ctrlPr>
                          </m:accPr>
                          <m:e>
                            <m:r>
                              <m:rPr>
                                <m:sty m:val="bi"/>
                              </m:rPr>
                              <w:rPr>
                                <w:rFonts w:ascii="Cambria Math" w:hAnsi="Cambria Math"/>
                              </w:rPr>
                              <m:t>q</m:t>
                            </m:r>
                          </m:e>
                        </m:acc>
                      </m:e>
                    </m:d>
                  </m:e>
                </m:mr>
              </m:m>
            </m:e>
          </m:d>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p>
                      <m:sSupPr>
                        <m:ctrlPr>
                          <w:rPr>
                            <w:rFonts w:ascii="Cambria Math" w:eastAsiaTheme="minorEastAsia" w:hAnsi="Cambria Math"/>
                            <w:i/>
                            <w:lang w:val="es-ES"/>
                          </w:rPr>
                        </m:ctrlPr>
                      </m:sSupPr>
                      <m:e>
                        <m:r>
                          <m:rPr>
                            <m:sty m:val="bi"/>
                          </m:rPr>
                          <w:rPr>
                            <w:rFonts w:ascii="Cambria Math" w:eastAsiaTheme="minorEastAsia" w:hAnsi="Cambria Math"/>
                          </w:rPr>
                          <m:t>M</m:t>
                        </m:r>
                        <m:ctrlPr>
                          <w:rPr>
                            <w:rFonts w:ascii="Cambria Math" w:eastAsiaTheme="minorEastAsia" w:hAnsi="Cambria Math"/>
                            <w:i/>
                          </w:rPr>
                        </m:ctrlPr>
                      </m:e>
                      <m:sup>
                        <m:r>
                          <w:rPr>
                            <w:rFonts w:ascii="Cambria Math" w:eastAsiaTheme="minorEastAsia" w:hAnsi="Cambria Math"/>
                            <w:lang w:val="es-ES"/>
                          </w:rPr>
                          <m:t>-1</m:t>
                        </m:r>
                      </m:sup>
                    </m:sSup>
                    <m:d>
                      <m:dPr>
                        <m:ctrlPr>
                          <w:rPr>
                            <w:rFonts w:ascii="Cambria Math" w:eastAsiaTheme="minorEastAsia" w:hAnsi="Cambria Math"/>
                            <w:i/>
                          </w:rPr>
                        </m:ctrlPr>
                      </m:dPr>
                      <m:e>
                        <m:r>
                          <m:rPr>
                            <m:sty m:val="bi"/>
                          </m:rPr>
                          <w:rPr>
                            <w:rFonts w:ascii="Cambria Math" w:eastAsiaTheme="minorEastAsia" w:hAnsi="Cambria Math"/>
                          </w:rPr>
                          <m:t>q</m:t>
                        </m:r>
                      </m:e>
                    </m:d>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q</m:t>
                        </m:r>
                      </m:sub>
                    </m:sSub>
                  </m:e>
                </m:mr>
              </m:m>
            </m:e>
          </m:d>
          <m:r>
            <w:rPr>
              <w:rFonts w:ascii="Cambria Math" w:eastAsiaTheme="minorEastAsia" w:hAnsi="Cambria Math"/>
            </w:rPr>
            <m:t xml:space="preserve"> u </m:t>
          </m:r>
        </m:oMath>
      </m:oMathPara>
    </w:p>
    <w:p w14:paraId="210D4D8F" w14:textId="77777777" w:rsidR="009C1304" w:rsidRDefault="009C1304" w:rsidP="009C1304">
      <w:pPr>
        <w:ind w:left="426" w:right="288"/>
        <w:rPr>
          <w:rFonts w:eastAsiaTheme="minorEastAsia"/>
        </w:rPr>
      </w:pPr>
    </w:p>
    <w:p w14:paraId="1DD2E178" w14:textId="403102AB" w:rsidR="009C1304" w:rsidRDefault="009C1304" w:rsidP="009C1304">
      <w:pPr>
        <w:ind w:left="426" w:right="288"/>
        <w:rPr>
          <w:rFonts w:eastAsiaTheme="minorEastAsia"/>
        </w:rPr>
      </w:pPr>
      <w:r>
        <w:rPr>
          <w:rFonts w:eastAsiaTheme="minorEastAsia"/>
        </w:rPr>
        <w:t xml:space="preserve">Linealizando alrededor del punto de operación </w:t>
      </w:r>
      <m:oMath>
        <m:sSubSup>
          <m:sSubSupPr>
            <m:ctrlPr>
              <w:rPr>
                <w:rFonts w:ascii="Cambria Math" w:eastAsiaTheme="minorEastAsia" w:hAnsi="Cambria Math"/>
                <w:i/>
                <w:lang w:val="es-ES"/>
              </w:rPr>
            </m:ctrlPr>
          </m:sSubSupPr>
          <m:e>
            <m:r>
              <w:rPr>
                <w:rFonts w:ascii="Cambria Math" w:eastAsiaTheme="minorEastAsia" w:hAnsi="Cambria Math"/>
                <w:lang w:val="es-ES"/>
              </w:rPr>
              <m:t>q</m:t>
            </m:r>
          </m:e>
          <m:sub>
            <m:r>
              <w:rPr>
                <w:rFonts w:ascii="Cambria Math" w:eastAsiaTheme="minorEastAsia" w:hAnsi="Cambria Math"/>
                <w:lang w:val="es-ES"/>
              </w:rPr>
              <m:t>1</m:t>
            </m:r>
          </m:sub>
          <m:sup>
            <m:r>
              <w:rPr>
                <w:rFonts w:ascii="Cambria Math" w:eastAsiaTheme="minorEastAsia" w:hAnsi="Cambria Math"/>
                <w:lang w:val="es-ES"/>
              </w:rPr>
              <m:t>*</m:t>
            </m:r>
          </m:sup>
        </m:sSubSup>
        <m:r>
          <w:rPr>
            <w:rFonts w:ascii="Cambria Math" w:eastAsiaTheme="minorEastAsia" w:hAnsi="Cambria Math"/>
            <w:lang w:val="es-ES"/>
          </w:rPr>
          <m:t>=</m:t>
        </m:r>
        <m:sSubSup>
          <m:sSubSupPr>
            <m:ctrlPr>
              <w:rPr>
                <w:rFonts w:ascii="Cambria Math" w:eastAsiaTheme="minorEastAsia" w:hAnsi="Cambria Math"/>
                <w:i/>
                <w:lang w:val="es-ES"/>
              </w:rPr>
            </m:ctrlPr>
          </m:sSubSupPr>
          <m:e>
            <m:r>
              <w:rPr>
                <w:rFonts w:ascii="Cambria Math" w:eastAsiaTheme="minorEastAsia" w:hAnsi="Cambria Math"/>
                <w:lang w:val="es-ES"/>
              </w:rPr>
              <m:t>q</m:t>
            </m:r>
          </m:e>
          <m:sub>
            <m:r>
              <w:rPr>
                <w:rFonts w:ascii="Cambria Math" w:eastAsiaTheme="minorEastAsia" w:hAnsi="Cambria Math"/>
                <w:lang w:val="es-ES"/>
              </w:rPr>
              <m:t>2</m:t>
            </m:r>
          </m:sub>
          <m:sup>
            <m:r>
              <w:rPr>
                <w:rFonts w:ascii="Cambria Math" w:eastAsiaTheme="minorEastAsia" w:hAnsi="Cambria Math"/>
                <w:lang w:val="es-ES"/>
              </w:rPr>
              <m:t>*</m:t>
            </m:r>
          </m:sup>
        </m:sSubSup>
        <m:r>
          <w:rPr>
            <w:rFonts w:ascii="Cambria Math" w:eastAsiaTheme="minorEastAsia" w:hAnsi="Cambria Math"/>
            <w:lang w:val="es-ES"/>
          </w:rPr>
          <m:t>=0</m:t>
        </m:r>
      </m:oMath>
      <w:r w:rsidR="0031406E">
        <w:rPr>
          <w:rFonts w:eastAsiaTheme="minorEastAsia"/>
        </w:rPr>
        <w:t xml:space="preserve"> da como resultado el espacio de estados lineal del sistema:</w:t>
      </w:r>
    </w:p>
    <w:p w14:paraId="334036F5" w14:textId="2F3DAC13" w:rsidR="0031406E" w:rsidRPr="0031406E" w:rsidRDefault="0031406E" w:rsidP="009C1304">
      <w:pPr>
        <w:ind w:left="426" w:right="288"/>
        <w:rPr>
          <w:rFonts w:eastAsiaTheme="minorEastAsia"/>
        </w:rPr>
      </w:pPr>
      <m:oMathPara>
        <m:oMath>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=Ax</m:t>
          </m:r>
          <m:r>
            <m:rPr>
              <m:sty m:val="bi"/>
            </m:rPr>
            <w:rPr>
              <w:rFonts w:ascii="Cambria Math" w:hAnsi="Cambria Math"/>
            </w:rPr>
            <m:t>+</m:t>
          </m:r>
          <m:r>
            <m:rPr>
              <m:sty m:val="bi"/>
            </m:rPr>
            <w:rPr>
              <w:rFonts w:ascii="Cambria Math" w:hAnsi="Cambria Math"/>
            </w:rPr>
            <m:t>B</m:t>
          </m:r>
          <m:r>
            <w:rPr>
              <w:rFonts w:ascii="Cambria Math" w:hAnsi="Cambria Math"/>
            </w:rPr>
            <m:t>u</m:t>
          </m:r>
        </m:oMath>
      </m:oMathPara>
    </w:p>
    <w:p w14:paraId="4D42C775" w14:textId="77777777" w:rsidR="00834022" w:rsidRDefault="006F55D7" w:rsidP="009C1304">
      <w:pPr>
        <w:ind w:left="426" w:right="288"/>
        <w:rPr>
          <w:rFonts w:eastAsiaTheme="minorEastAsia"/>
          <w:iCs/>
        </w:rPr>
      </w:pPr>
      <w:r>
        <w:rPr>
          <w:rFonts w:eastAsiaTheme="minorEastAsia"/>
          <w:iCs/>
        </w:rPr>
        <w:t>Donde,</w:t>
      </w:r>
    </w:p>
    <w:p w14:paraId="5A6FAA44" w14:textId="071EB7F2" w:rsidR="00834022" w:rsidRPr="00E453AD" w:rsidRDefault="00834022" w:rsidP="009C1304">
      <w:pPr>
        <w:ind w:left="426" w:right="288"/>
        <w:rPr>
          <w:rFonts w:eastAsiaTheme="minorEastAsia"/>
          <w:iCs/>
        </w:rPr>
      </w:pPr>
      <m:oMathPara>
        <m:oMath>
          <m:r>
            <m:rPr>
              <m:sty m:val="bi"/>
            </m:rPr>
            <w:rPr>
              <w:rFonts w:ascii="Cambria Math" w:eastAsiaTheme="minorEastAsia" w:hAnsi="Cambria Math"/>
            </w:rPr>
            <w:lastRenderedPageBreak/>
            <m:t>A=</m:t>
          </m:r>
          <m:d>
            <m:dPr>
              <m:ctrlPr>
                <w:rPr>
                  <w:rFonts w:ascii="Cambria Math" w:eastAsiaTheme="minorEastAsia" w:hAnsi="Cambria Math"/>
                  <w:i/>
                  <w:iCs/>
                </w:rPr>
              </m:ctrlPr>
            </m:dPr>
            <m:e>
              <m:m>
                <m:mPr>
                  <m:mcs>
                    <m:mc>
                      <m:mcPr>
                        <m:count m:val="4"/>
                        <m:mcJc m:val="center"/>
                      </m:mcPr>
                    </m:mc>
                  </m:mcs>
                  <m:ctrlPr>
                    <w:rPr>
                      <w:rFonts w:ascii="Cambria Math" w:eastAsiaTheme="minorEastAsia" w:hAnsi="Cambria Math"/>
                      <w:i/>
                      <w:iCs/>
                    </w:rPr>
                  </m:ctrlPr>
                </m:mPr>
                <m:mr>
                  <m:e>
                    <m:r>
                      <w:rPr>
                        <w:rFonts w:ascii="Cambria Math" w:eastAsiaTheme="minorEastAsia" w:hAnsi="Cambria Math"/>
                      </w:rPr>
                      <m:t xml:space="preserve"> </m:t>
                    </m:r>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iCs/>
                      </w:rPr>
                    </m:ctrlPr>
                  </m:e>
                </m:mr>
                <m:mr>
                  <m:e>
                    <m:r>
                      <w:rPr>
                        <w:rFonts w:ascii="Cambria Math" w:eastAsia="Cambria Math" w:hAnsi="Cambria Math" w:cs="Cambria Math"/>
                      </w:rPr>
                      <m:t xml:space="preserve"> </m:t>
                    </m:r>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iCs/>
                      </w:rPr>
                    </m:ctrlPr>
                  </m:e>
                </m:mr>
                <m:mr>
                  <m:e>
                    <m:r>
                      <w:rPr>
                        <w:rFonts w:ascii="Cambria Math" w:eastAsia="Cambria Math" w:hAnsi="Cambria Math" w:cs="Cambria Math"/>
                      </w:rPr>
                      <m:t xml:space="preserve"> </m:t>
                    </m:r>
                    <m:r>
                      <w:rPr>
                        <w:rFonts w:ascii="Cambria Math" w:eastAsia="Cambria Math" w:hAnsi="Cambria Math" w:cs="Cambria Math"/>
                      </w:rPr>
                      <m:t>0</m:t>
                    </m:r>
                  </m:e>
                  <m:e>
                    <m:f>
                      <m:fPr>
                        <m:ctrlPr>
                          <w:rPr>
                            <w:rFonts w:ascii="Cambria Math" w:eastAsiaTheme="minorEastAsia" w:hAnsi="Cambria Math"/>
                            <w:i/>
                            <w:iCs/>
                          </w:rPr>
                        </m:ctrlPr>
                      </m:fPr>
                      <m:num>
                        <m:r>
                          <w:rPr>
                            <w:rFonts w:ascii="Cambria Math" w:eastAsiaTheme="minorEastAsia" w:hAnsi="Cambria Math"/>
                          </w:rPr>
                          <m:t xml:space="preserve">g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den>
                    </m:f>
                  </m:e>
                  <m:e>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1</m:t>
                            </m:r>
                          </m:sub>
                        </m:sSub>
                      </m:num>
                      <m:den>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den>
                    </m:f>
                    <m:ctrlPr>
                      <w:rPr>
                        <w:rFonts w:ascii="Cambria Math" w:eastAsia="Cambria Math" w:hAnsi="Cambria Math" w:cs="Cambria Math"/>
                        <w:i/>
                        <w:iCs/>
                      </w:rPr>
                    </m:ctrlPr>
                  </m:e>
                  <m:e>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2</m:t>
                            </m:r>
                          </m:sub>
                        </m:sSub>
                      </m:num>
                      <m:den>
                        <m:r>
                          <w:rPr>
                            <w:rFonts w:ascii="Cambria Math" w:eastAsiaTheme="minorEastAsia" w:hAnsi="Cambria Math"/>
                          </w:rPr>
                          <m:t xml:space="preserve">L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den>
                    </m:f>
                    <m:ctrlPr>
                      <w:rPr>
                        <w:rFonts w:ascii="Cambria Math" w:eastAsia="Cambria Math" w:hAnsi="Cambria Math" w:cs="Cambria Math"/>
                        <w:i/>
                        <w:iCs/>
                      </w:rPr>
                    </m:ctrlPr>
                  </m:e>
                </m:mr>
                <m:mr>
                  <m:e>
                    <m:r>
                      <w:rPr>
                        <w:rFonts w:ascii="Cambria Math" w:eastAsia="Cambria Math" w:hAnsi="Cambria Math" w:cs="Cambria Math"/>
                      </w:rPr>
                      <m:t xml:space="preserve"> </m:t>
                    </m:r>
                    <m:r>
                      <w:rPr>
                        <w:rFonts w:ascii="Cambria Math" w:eastAsia="Cambria Math" w:hAnsi="Cambria Math" w:cs="Cambria Math"/>
                      </w:rPr>
                      <m:t>0</m:t>
                    </m:r>
                    <m:ctrlPr>
                      <w:rPr>
                        <w:rFonts w:ascii="Cambria Math" w:eastAsia="Cambria Math" w:hAnsi="Cambria Math" w:cs="Cambria Math"/>
                        <w:i/>
                        <w:iCs/>
                      </w:rPr>
                    </m:ctrlPr>
                  </m:e>
                  <m:e>
                    <m:f>
                      <m:fPr>
                        <m:ctrlPr>
                          <w:rPr>
                            <w:rFonts w:ascii="Cambria Math" w:eastAsiaTheme="minorEastAsia" w:hAnsi="Cambria Math"/>
                            <w:i/>
                            <w:iCs/>
                          </w:rPr>
                        </m:ctrlPr>
                      </m:fPr>
                      <m:num>
                        <m:r>
                          <w:rPr>
                            <w:rFonts w:ascii="Cambria Math" w:eastAsiaTheme="minorEastAsia" w:hAnsi="Cambria Math"/>
                          </w:rPr>
                          <m:t xml:space="preserve">g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m:t>
                                </m:r>
                              </m:sub>
                            </m:sSub>
                          </m:e>
                        </m:d>
                      </m:num>
                      <m:den>
                        <m:r>
                          <w:rPr>
                            <w:rFonts w:ascii="Cambria Math" w:eastAsiaTheme="minorEastAsia" w:hAnsi="Cambria Math"/>
                          </w:rPr>
                          <m:t xml:space="preserve">L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den>
                    </m:f>
                    <m:ctrlPr>
                      <w:rPr>
                        <w:rFonts w:ascii="Cambria Math" w:eastAsia="Cambria Math" w:hAnsi="Cambria Math" w:cs="Cambria Math"/>
                        <w:i/>
                        <w:iCs/>
                      </w:rPr>
                    </m:ctrlPr>
                  </m:e>
                  <m:e>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1</m:t>
                            </m:r>
                          </m:sub>
                        </m:sSub>
                      </m:num>
                      <m:den>
                        <m:r>
                          <w:rPr>
                            <w:rFonts w:ascii="Cambria Math" w:eastAsiaTheme="minorEastAsia" w:hAnsi="Cambria Math"/>
                          </w:rPr>
                          <m:t xml:space="preserve">L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den>
                    </m:f>
                    <m:ctrlPr>
                      <w:rPr>
                        <w:rFonts w:ascii="Cambria Math" w:eastAsia="Cambria Math" w:hAnsi="Cambria Math" w:cs="Cambria Math"/>
                        <w:i/>
                        <w:iCs/>
                      </w:rPr>
                    </m:ctrlPr>
                  </m:e>
                  <m:e>
                    <m:r>
                      <w:rPr>
                        <w:rFonts w:ascii="Cambria Math" w:eastAsia="Cambria Math" w:hAnsi="Cambria Math" w:cs="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m:t>
                                </m:r>
                              </m:sub>
                            </m:sSub>
                          </m:e>
                        </m:d>
                      </m:num>
                      <m:den>
                        <m:sSup>
                          <m:sSupPr>
                            <m:ctrlPr>
                              <w:rPr>
                                <w:rFonts w:ascii="Cambria Math" w:eastAsiaTheme="minorEastAsia" w:hAnsi="Cambria Math"/>
                                <w:i/>
                                <w:iCs/>
                                <w:lang w:val="es-ES"/>
                              </w:rPr>
                            </m:ctrlPr>
                          </m:sSupPr>
                          <m:e>
                            <m:r>
                              <w:rPr>
                                <w:rFonts w:ascii="Cambria Math" w:eastAsiaTheme="minorEastAsia" w:hAnsi="Cambria Math"/>
                              </w:rPr>
                              <m:t>L</m:t>
                            </m:r>
                            <m:ctrlPr>
                              <w:rPr>
                                <w:rFonts w:ascii="Cambria Math" w:eastAsiaTheme="minorEastAsia" w:hAnsi="Cambria Math"/>
                                <w:i/>
                                <w:iCs/>
                              </w:rPr>
                            </m:ctrlPr>
                          </m:e>
                          <m:sup>
                            <m:r>
                              <w:rPr>
                                <w:rFonts w:ascii="Cambria Math" w:eastAsiaTheme="minorEastAsia" w:hAnsi="Cambria Math"/>
                                <w:lang w:val="es-ES"/>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 xml:space="preserve"> </m:t>
                    </m:r>
                  </m:e>
                </m:mr>
              </m:m>
            </m:e>
          </m:d>
          <m:r>
            <w:rPr>
              <w:rFonts w:ascii="Cambria Math" w:eastAsiaTheme="minorEastAsia" w:hAnsi="Cambria Math"/>
            </w:rPr>
            <m:t xml:space="preserve">,      </m:t>
          </m:r>
          <m:r>
            <m:rPr>
              <m:sty m:val="bi"/>
            </m:rPr>
            <w:rPr>
              <w:rFonts w:ascii="Cambria Math" w:eastAsiaTheme="minorEastAsia" w:hAnsi="Cambria Math"/>
            </w:rPr>
            <m:t>B=</m:t>
          </m:r>
          <m:d>
            <m:dPr>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f>
                      <m:fPr>
                        <m:ctrlPr>
                          <w:rPr>
                            <w:rFonts w:ascii="Cambria Math" w:eastAsiaTheme="minorEastAsia" w:hAnsi="Cambria Math"/>
                            <w:i/>
                            <w:iCs/>
                          </w:rPr>
                        </m:ctrlPr>
                      </m:fPr>
                      <m:num>
                        <m:r>
                          <w:rPr>
                            <w:rFonts w:ascii="Cambria Math" w:eastAsiaTheme="minorEastAsia" w:hAnsi="Cambria Math"/>
                          </w:rPr>
                          <m:t>1</m:t>
                        </m:r>
                      </m:num>
                      <m:den>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b</m:t>
                            </m:r>
                          </m:sub>
                        </m:sSub>
                      </m:den>
                    </m:f>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1</m:t>
                        </m:r>
                      </m:num>
                      <m:den>
                        <m:r>
                          <w:rPr>
                            <w:rFonts w:ascii="Cambria Math" w:eastAsia="Cambria Math" w:hAnsi="Cambria Math" w:cs="Cambria Math"/>
                          </w:rPr>
                          <m:t xml:space="preserve">L </m:t>
                        </m:r>
                        <m:sSub>
                          <m:sSubPr>
                            <m:ctrlPr>
                              <w:rPr>
                                <w:rFonts w:ascii="Cambria Math" w:eastAsia="Cambria Math" w:hAnsi="Cambria Math" w:cs="Cambria Math"/>
                                <w:i/>
                                <w:iCs/>
                              </w:rPr>
                            </m:ctrlPr>
                          </m:sSubPr>
                          <m:e>
                            <m:r>
                              <w:rPr>
                                <w:rFonts w:ascii="Cambria Math" w:eastAsia="Cambria Math" w:hAnsi="Cambria Math" w:cs="Cambria Math"/>
                              </w:rPr>
                              <m:t>m</m:t>
                            </m:r>
                          </m:e>
                          <m:sub>
                            <m:r>
                              <w:rPr>
                                <w:rFonts w:ascii="Cambria Math" w:eastAsia="Cambria Math" w:hAnsi="Cambria Math" w:cs="Cambria Math"/>
                              </w:rPr>
                              <m:t>b</m:t>
                            </m:r>
                          </m:sub>
                        </m:sSub>
                      </m:den>
                    </m:f>
                  </m:e>
                </m:mr>
              </m:m>
            </m:e>
          </m:d>
        </m:oMath>
      </m:oMathPara>
    </w:p>
    <w:p w14:paraId="17DD9036" w14:textId="5391D5B0" w:rsidR="00E453AD" w:rsidRDefault="00E453AD" w:rsidP="009C1304">
      <w:pPr>
        <w:ind w:left="426" w:right="288"/>
        <w:rPr>
          <w:rFonts w:eastAsiaTheme="minorEastAsia"/>
        </w:rPr>
      </w:pPr>
    </w:p>
    <w:p w14:paraId="1CBFB3E1" w14:textId="51A8FE8D" w:rsidR="000F0A9E" w:rsidRDefault="000F0A9E" w:rsidP="009C1304">
      <w:pPr>
        <w:ind w:left="426" w:right="288"/>
        <w:rPr>
          <w:rFonts w:eastAsiaTheme="minorEastAsia"/>
        </w:rPr>
      </w:pPr>
      <w:r>
        <w:rPr>
          <w:rFonts w:eastAsiaTheme="minorEastAsia"/>
        </w:rPr>
        <w:t xml:space="preserve">De la sección </w:t>
      </w:r>
      <w:r>
        <w:rPr>
          <w:rFonts w:eastAsiaTheme="minorEastAsia"/>
        </w:rPr>
        <w:fldChar w:fldCharType="begin"/>
      </w:r>
      <w:r>
        <w:rPr>
          <w:rFonts w:eastAsiaTheme="minorEastAsia"/>
        </w:rPr>
        <w:instrText xml:space="preserve"> REF _Ref92795250 \r \h </w:instrText>
      </w:r>
      <w:r>
        <w:rPr>
          <w:rFonts w:eastAsiaTheme="minorEastAsia"/>
        </w:rPr>
      </w:r>
      <w:r>
        <w:rPr>
          <w:rFonts w:eastAsiaTheme="minorEastAsia"/>
        </w:rPr>
        <w:fldChar w:fldCharType="separate"/>
      </w:r>
      <w:r>
        <w:rPr>
          <w:rFonts w:eastAsiaTheme="minorEastAsia"/>
        </w:rPr>
        <w:t>3.2.1</w:t>
      </w:r>
      <w:r>
        <w:rPr>
          <w:rFonts w:eastAsiaTheme="minorEastAsia"/>
        </w:rPr>
        <w:fldChar w:fldCharType="end"/>
      </w:r>
      <w:r>
        <w:rPr>
          <w:rFonts w:eastAsiaTheme="minorEastAsia"/>
        </w:rPr>
        <w:t xml:space="preserve"> de este informe se </w:t>
      </w:r>
      <w:r w:rsidR="00432F72">
        <w:rPr>
          <w:rFonts w:eastAsiaTheme="minorEastAsia"/>
        </w:rPr>
        <w:t>toman los siguientes valores para los parámetros del modelo:</w:t>
      </w:r>
    </w:p>
    <w:p w14:paraId="5B3A4D46" w14:textId="4FF72B07" w:rsidR="00432F72" w:rsidRPr="00FA6081" w:rsidRDefault="00432F72" w:rsidP="009C1304">
      <w:pPr>
        <w:ind w:left="426" w:right="28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=710g</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 xml:space="preserve">=157g </m:t>
          </m:r>
          <m:r>
            <w:rPr>
              <w:rFonts w:ascii="Cambria Math" w:eastAsiaTheme="minorEastAsia" w:hAnsi="Cambria Math"/>
            </w:rPr>
            <m:t xml:space="preserve">      </m:t>
          </m:r>
          <m:r>
            <w:rPr>
              <w:rFonts w:ascii="Cambria Math" w:eastAsiaTheme="minorEastAsia" w:hAnsi="Cambria Math"/>
            </w:rPr>
            <m:t xml:space="preserve">  L=</m:t>
          </m:r>
          <m:r>
            <w:rPr>
              <w:rFonts w:ascii="Cambria Math" w:eastAsiaTheme="minorEastAsia" w:hAnsi="Cambria Math"/>
            </w:rPr>
            <m:t xml:space="preserve">145mm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=0.01</m:t>
          </m:r>
        </m:oMath>
      </m:oMathPara>
    </w:p>
    <w:p w14:paraId="583A9305" w14:textId="246DE8EC" w:rsidR="00FA6081" w:rsidRPr="00E453AD" w:rsidRDefault="00FA6081" w:rsidP="009C1304">
      <w:pPr>
        <w:ind w:left="426" w:right="288"/>
        <w:rPr>
          <w:rFonts w:eastAsiaTheme="minorEastAsia"/>
        </w:rPr>
      </w:pPr>
    </w:p>
    <w:sectPr w:rsidR="00FA6081" w:rsidRPr="00E45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A4D"/>
    <w:multiLevelType w:val="multilevel"/>
    <w:tmpl w:val="72AEE6B2"/>
    <w:lvl w:ilvl="0">
      <w:start w:val="1"/>
      <w:numFmt w:val="decimal"/>
      <w:pStyle w:val="Heading1Custom"/>
      <w:lvlText w:val="%1."/>
      <w:lvlJc w:val="left"/>
      <w:pPr>
        <w:ind w:left="720" w:hanging="360"/>
      </w:p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75A3CE7"/>
    <w:multiLevelType w:val="hybridMultilevel"/>
    <w:tmpl w:val="7402096E"/>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2" w15:restartNumberingAfterBreak="0">
    <w:nsid w:val="4C784B79"/>
    <w:multiLevelType w:val="hybridMultilevel"/>
    <w:tmpl w:val="44D02F4A"/>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3" w15:restartNumberingAfterBreak="0">
    <w:nsid w:val="4FDA2CE8"/>
    <w:multiLevelType w:val="hybridMultilevel"/>
    <w:tmpl w:val="D1F68102"/>
    <w:lvl w:ilvl="0" w:tplc="240A0001">
      <w:start w:val="1"/>
      <w:numFmt w:val="bullet"/>
      <w:lvlText w:val=""/>
      <w:lvlJc w:val="left"/>
      <w:pPr>
        <w:ind w:left="1070" w:hanging="360"/>
      </w:pPr>
      <w:rPr>
        <w:rFonts w:ascii="Symbol" w:hAnsi="Symbol" w:hint="default"/>
      </w:rPr>
    </w:lvl>
    <w:lvl w:ilvl="1" w:tplc="240A0003" w:tentative="1">
      <w:start w:val="1"/>
      <w:numFmt w:val="bullet"/>
      <w:lvlText w:val="o"/>
      <w:lvlJc w:val="left"/>
      <w:pPr>
        <w:ind w:left="1790" w:hanging="360"/>
      </w:pPr>
      <w:rPr>
        <w:rFonts w:ascii="Courier New" w:hAnsi="Courier New" w:cs="Courier New" w:hint="default"/>
      </w:rPr>
    </w:lvl>
    <w:lvl w:ilvl="2" w:tplc="240A0005" w:tentative="1">
      <w:start w:val="1"/>
      <w:numFmt w:val="bullet"/>
      <w:lvlText w:val=""/>
      <w:lvlJc w:val="left"/>
      <w:pPr>
        <w:ind w:left="2510" w:hanging="360"/>
      </w:pPr>
      <w:rPr>
        <w:rFonts w:ascii="Wingdings" w:hAnsi="Wingdings" w:hint="default"/>
      </w:rPr>
    </w:lvl>
    <w:lvl w:ilvl="3" w:tplc="240A0001" w:tentative="1">
      <w:start w:val="1"/>
      <w:numFmt w:val="bullet"/>
      <w:lvlText w:val=""/>
      <w:lvlJc w:val="left"/>
      <w:pPr>
        <w:ind w:left="3230" w:hanging="360"/>
      </w:pPr>
      <w:rPr>
        <w:rFonts w:ascii="Symbol" w:hAnsi="Symbol" w:hint="default"/>
      </w:rPr>
    </w:lvl>
    <w:lvl w:ilvl="4" w:tplc="240A0003" w:tentative="1">
      <w:start w:val="1"/>
      <w:numFmt w:val="bullet"/>
      <w:lvlText w:val="o"/>
      <w:lvlJc w:val="left"/>
      <w:pPr>
        <w:ind w:left="3950" w:hanging="360"/>
      </w:pPr>
      <w:rPr>
        <w:rFonts w:ascii="Courier New" w:hAnsi="Courier New" w:cs="Courier New" w:hint="default"/>
      </w:rPr>
    </w:lvl>
    <w:lvl w:ilvl="5" w:tplc="240A0005" w:tentative="1">
      <w:start w:val="1"/>
      <w:numFmt w:val="bullet"/>
      <w:lvlText w:val=""/>
      <w:lvlJc w:val="left"/>
      <w:pPr>
        <w:ind w:left="4670" w:hanging="360"/>
      </w:pPr>
      <w:rPr>
        <w:rFonts w:ascii="Wingdings" w:hAnsi="Wingdings" w:hint="default"/>
      </w:rPr>
    </w:lvl>
    <w:lvl w:ilvl="6" w:tplc="240A0001" w:tentative="1">
      <w:start w:val="1"/>
      <w:numFmt w:val="bullet"/>
      <w:lvlText w:val=""/>
      <w:lvlJc w:val="left"/>
      <w:pPr>
        <w:ind w:left="5390" w:hanging="360"/>
      </w:pPr>
      <w:rPr>
        <w:rFonts w:ascii="Symbol" w:hAnsi="Symbol" w:hint="default"/>
      </w:rPr>
    </w:lvl>
    <w:lvl w:ilvl="7" w:tplc="240A0003" w:tentative="1">
      <w:start w:val="1"/>
      <w:numFmt w:val="bullet"/>
      <w:lvlText w:val="o"/>
      <w:lvlJc w:val="left"/>
      <w:pPr>
        <w:ind w:left="6110" w:hanging="360"/>
      </w:pPr>
      <w:rPr>
        <w:rFonts w:ascii="Courier New" w:hAnsi="Courier New" w:cs="Courier New" w:hint="default"/>
      </w:rPr>
    </w:lvl>
    <w:lvl w:ilvl="8" w:tplc="240A0005" w:tentative="1">
      <w:start w:val="1"/>
      <w:numFmt w:val="bullet"/>
      <w:lvlText w:val=""/>
      <w:lvlJc w:val="left"/>
      <w:pPr>
        <w:ind w:left="6830" w:hanging="360"/>
      </w:pPr>
      <w:rPr>
        <w:rFonts w:ascii="Wingdings" w:hAnsi="Wingdings" w:hint="default"/>
      </w:rPr>
    </w:lvl>
  </w:abstractNum>
  <w:abstractNum w:abstractNumId="4" w15:restartNumberingAfterBreak="0">
    <w:nsid w:val="54330314"/>
    <w:multiLevelType w:val="hybridMultilevel"/>
    <w:tmpl w:val="9A5AE46E"/>
    <w:lvl w:ilvl="0" w:tplc="240A0001">
      <w:start w:val="1"/>
      <w:numFmt w:val="bullet"/>
      <w:lvlText w:val=""/>
      <w:lvlJc w:val="left"/>
      <w:pPr>
        <w:ind w:left="1506" w:hanging="360"/>
      </w:pPr>
      <w:rPr>
        <w:rFonts w:ascii="Symbol" w:hAnsi="Symbol"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5" w15:restartNumberingAfterBreak="0">
    <w:nsid w:val="5704066A"/>
    <w:multiLevelType w:val="hybridMultilevel"/>
    <w:tmpl w:val="9AAC5FA2"/>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EAB"/>
    <w:rsid w:val="00092174"/>
    <w:rsid w:val="000A5A80"/>
    <w:rsid w:val="000F0A9E"/>
    <w:rsid w:val="000F75B7"/>
    <w:rsid w:val="00171D27"/>
    <w:rsid w:val="002041AB"/>
    <w:rsid w:val="002348B1"/>
    <w:rsid w:val="00261D32"/>
    <w:rsid w:val="002C39DF"/>
    <w:rsid w:val="00313751"/>
    <w:rsid w:val="0031406E"/>
    <w:rsid w:val="00322A39"/>
    <w:rsid w:val="00333DB5"/>
    <w:rsid w:val="003373C8"/>
    <w:rsid w:val="003424F3"/>
    <w:rsid w:val="003D00A8"/>
    <w:rsid w:val="003F1628"/>
    <w:rsid w:val="00412F37"/>
    <w:rsid w:val="00422F63"/>
    <w:rsid w:val="00427351"/>
    <w:rsid w:val="00432F72"/>
    <w:rsid w:val="004648E1"/>
    <w:rsid w:val="00476994"/>
    <w:rsid w:val="004D2F24"/>
    <w:rsid w:val="0050538C"/>
    <w:rsid w:val="00526F70"/>
    <w:rsid w:val="00530F02"/>
    <w:rsid w:val="00541327"/>
    <w:rsid w:val="00570DBD"/>
    <w:rsid w:val="00581CD1"/>
    <w:rsid w:val="0061663F"/>
    <w:rsid w:val="00616E05"/>
    <w:rsid w:val="006810F9"/>
    <w:rsid w:val="006B7A02"/>
    <w:rsid w:val="006C6C1D"/>
    <w:rsid w:val="006E271F"/>
    <w:rsid w:val="006F16B4"/>
    <w:rsid w:val="006F55D7"/>
    <w:rsid w:val="00761BD4"/>
    <w:rsid w:val="0078166D"/>
    <w:rsid w:val="007A4695"/>
    <w:rsid w:val="00834022"/>
    <w:rsid w:val="008521BD"/>
    <w:rsid w:val="00854436"/>
    <w:rsid w:val="0089486F"/>
    <w:rsid w:val="0090366D"/>
    <w:rsid w:val="00957E4A"/>
    <w:rsid w:val="009A562C"/>
    <w:rsid w:val="009C1304"/>
    <w:rsid w:val="009D29D5"/>
    <w:rsid w:val="009D3515"/>
    <w:rsid w:val="00AC0B9A"/>
    <w:rsid w:val="00AC37E5"/>
    <w:rsid w:val="00B94278"/>
    <w:rsid w:val="00BA02E2"/>
    <w:rsid w:val="00C441D9"/>
    <w:rsid w:val="00C93A48"/>
    <w:rsid w:val="00D25020"/>
    <w:rsid w:val="00D27B1C"/>
    <w:rsid w:val="00D31369"/>
    <w:rsid w:val="00D600AD"/>
    <w:rsid w:val="00D63FE6"/>
    <w:rsid w:val="00E453AD"/>
    <w:rsid w:val="00E540F8"/>
    <w:rsid w:val="00E914A3"/>
    <w:rsid w:val="00E97EAB"/>
    <w:rsid w:val="00EE12E2"/>
    <w:rsid w:val="00F37870"/>
    <w:rsid w:val="00F85B6F"/>
    <w:rsid w:val="00FA6081"/>
    <w:rsid w:val="00FD7FE8"/>
    <w:rsid w:val="00FE68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11A2"/>
  <w15:chartTrackingRefBased/>
  <w15:docId w15:val="{D6D57694-B9AB-4876-AC9D-AD19E77B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27"/>
    <w:pPr>
      <w:jc w:val="both"/>
    </w:pPr>
  </w:style>
  <w:style w:type="paragraph" w:styleId="Heading1">
    <w:name w:val="heading 1"/>
    <w:basedOn w:val="Normal"/>
    <w:next w:val="Normal"/>
    <w:link w:val="Heading1Char"/>
    <w:autoRedefine/>
    <w:uiPriority w:val="9"/>
    <w:rsid w:val="00F37870"/>
    <w:pPr>
      <w:keepNext/>
      <w:keepLines/>
      <w:spacing w:before="240" w:after="0"/>
      <w:outlineLvl w:val="0"/>
    </w:pPr>
    <w:rPr>
      <w:rFonts w:eastAsiaTheme="majorEastAsia" w:cstheme="majorBidi"/>
      <w:b/>
      <w:sz w:val="32"/>
      <w:szCs w:val="32"/>
    </w:rPr>
  </w:style>
  <w:style w:type="paragraph" w:styleId="Heading2">
    <w:name w:val="heading 2"/>
    <w:aliases w:val="Heading 2 Custom"/>
    <w:basedOn w:val="Heading1Custom"/>
    <w:next w:val="Normal"/>
    <w:link w:val="Heading2Char"/>
    <w:autoRedefine/>
    <w:uiPriority w:val="9"/>
    <w:unhideWhenUsed/>
    <w:qFormat/>
    <w:rsid w:val="00C441D9"/>
    <w:pPr>
      <w:spacing w:before="40"/>
      <w:ind w:left="708"/>
      <w:outlineLvl w:val="1"/>
    </w:pPr>
    <w:rPr>
      <w:sz w:val="24"/>
      <w:szCs w:val="26"/>
    </w:rPr>
  </w:style>
  <w:style w:type="paragraph" w:styleId="Heading3">
    <w:name w:val="heading 3"/>
    <w:aliases w:val="Heading 3 Custom"/>
    <w:basedOn w:val="Heading1Custom"/>
    <w:next w:val="Normal"/>
    <w:link w:val="Heading3Char"/>
    <w:autoRedefine/>
    <w:uiPriority w:val="9"/>
    <w:unhideWhenUsed/>
    <w:qFormat/>
    <w:rsid w:val="00761BD4"/>
    <w:pPr>
      <w:numPr>
        <w:ilvl w:val="2"/>
      </w:numPr>
      <w:spacing w:before="40"/>
      <w:ind w:left="1428"/>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870"/>
    <w:rPr>
      <w:rFonts w:eastAsiaTheme="majorEastAsia" w:cstheme="majorBidi"/>
      <w:b/>
      <w:sz w:val="32"/>
      <w:szCs w:val="32"/>
    </w:rPr>
  </w:style>
  <w:style w:type="paragraph" w:styleId="TOCHeading">
    <w:name w:val="TOC Heading"/>
    <w:basedOn w:val="Heading1"/>
    <w:next w:val="Normal"/>
    <w:autoRedefine/>
    <w:uiPriority w:val="39"/>
    <w:unhideWhenUsed/>
    <w:rsid w:val="00F37870"/>
    <w:pPr>
      <w:spacing w:line="360" w:lineRule="auto"/>
      <w:outlineLvl w:val="9"/>
    </w:pPr>
    <w:rPr>
      <w:lang w:val="en-US"/>
    </w:rPr>
  </w:style>
  <w:style w:type="paragraph" w:customStyle="1" w:styleId="Heading1Custom">
    <w:name w:val="Heading 1 Custom"/>
    <w:basedOn w:val="Heading1"/>
    <w:next w:val="Normal"/>
    <w:link w:val="Heading1CustomChar"/>
    <w:autoRedefine/>
    <w:qFormat/>
    <w:rsid w:val="006B7A02"/>
    <w:pPr>
      <w:numPr>
        <w:numId w:val="1"/>
      </w:numPr>
      <w:spacing w:line="360" w:lineRule="auto"/>
      <w:ind w:left="426" w:hanging="426"/>
    </w:pPr>
  </w:style>
  <w:style w:type="paragraph" w:styleId="TOC1">
    <w:name w:val="toc 1"/>
    <w:basedOn w:val="Normal"/>
    <w:next w:val="Normal"/>
    <w:autoRedefine/>
    <w:uiPriority w:val="39"/>
    <w:unhideWhenUsed/>
    <w:rsid w:val="006B7A02"/>
    <w:pPr>
      <w:spacing w:after="100"/>
    </w:pPr>
  </w:style>
  <w:style w:type="character" w:customStyle="1" w:styleId="Heading1CustomChar">
    <w:name w:val="Heading 1 Custom Char"/>
    <w:basedOn w:val="Heading1Char"/>
    <w:link w:val="Heading1Custom"/>
    <w:rsid w:val="006B7A02"/>
    <w:rPr>
      <w:rFonts w:eastAsiaTheme="majorEastAsia" w:cstheme="majorBidi"/>
      <w:b/>
      <w:sz w:val="32"/>
      <w:szCs w:val="32"/>
    </w:rPr>
  </w:style>
  <w:style w:type="paragraph" w:styleId="PlainText">
    <w:name w:val="Plain Text"/>
    <w:basedOn w:val="Normal"/>
    <w:link w:val="PlainTextChar"/>
    <w:uiPriority w:val="99"/>
    <w:unhideWhenUsed/>
    <w:rsid w:val="00F378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37870"/>
    <w:rPr>
      <w:rFonts w:ascii="Consolas" w:hAnsi="Consolas"/>
      <w:sz w:val="21"/>
      <w:szCs w:val="21"/>
    </w:rPr>
  </w:style>
  <w:style w:type="character" w:styleId="Hyperlink">
    <w:name w:val="Hyperlink"/>
    <w:basedOn w:val="DefaultParagraphFont"/>
    <w:uiPriority w:val="99"/>
    <w:unhideWhenUsed/>
    <w:rsid w:val="006B7A02"/>
    <w:rPr>
      <w:color w:val="0563C1" w:themeColor="hyperlink"/>
      <w:u w:val="single"/>
    </w:rPr>
  </w:style>
  <w:style w:type="paragraph" w:styleId="ListParagraph">
    <w:name w:val="List Paragraph"/>
    <w:basedOn w:val="Normal"/>
    <w:uiPriority w:val="34"/>
    <w:qFormat/>
    <w:rsid w:val="00412F37"/>
    <w:pPr>
      <w:ind w:left="720"/>
      <w:contextualSpacing/>
    </w:pPr>
  </w:style>
  <w:style w:type="paragraph" w:styleId="Title">
    <w:name w:val="Title"/>
    <w:basedOn w:val="Normal"/>
    <w:next w:val="Normal"/>
    <w:link w:val="TitleChar"/>
    <w:uiPriority w:val="10"/>
    <w:qFormat/>
    <w:rsid w:val="00F85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B6F"/>
    <w:rPr>
      <w:rFonts w:asciiTheme="majorHAnsi" w:eastAsiaTheme="majorEastAsia" w:hAnsiTheme="majorHAnsi" w:cstheme="majorBidi"/>
      <w:spacing w:val="-10"/>
      <w:kern w:val="28"/>
      <w:sz w:val="56"/>
      <w:szCs w:val="56"/>
    </w:rPr>
  </w:style>
  <w:style w:type="character" w:customStyle="1" w:styleId="Heading2Char">
    <w:name w:val="Heading 2 Char"/>
    <w:aliases w:val="Heading 2 Custom Char"/>
    <w:basedOn w:val="DefaultParagraphFont"/>
    <w:link w:val="Heading2"/>
    <w:uiPriority w:val="9"/>
    <w:rsid w:val="00C441D9"/>
    <w:rPr>
      <w:rFonts w:eastAsiaTheme="majorEastAsia" w:cstheme="majorBidi"/>
      <w:b/>
      <w:szCs w:val="26"/>
    </w:rPr>
  </w:style>
  <w:style w:type="paragraph" w:styleId="Caption">
    <w:name w:val="caption"/>
    <w:basedOn w:val="Normal"/>
    <w:next w:val="Normal"/>
    <w:uiPriority w:val="35"/>
    <w:unhideWhenUsed/>
    <w:qFormat/>
    <w:rsid w:val="00D25020"/>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41327"/>
    <w:pPr>
      <w:spacing w:after="100"/>
      <w:ind w:left="240"/>
    </w:pPr>
  </w:style>
  <w:style w:type="character" w:customStyle="1" w:styleId="Heading3Char">
    <w:name w:val="Heading 3 Char"/>
    <w:aliases w:val="Heading 3 Custom Char"/>
    <w:basedOn w:val="DefaultParagraphFont"/>
    <w:link w:val="Heading3"/>
    <w:uiPriority w:val="9"/>
    <w:rsid w:val="00761BD4"/>
    <w:rPr>
      <w:rFonts w:eastAsiaTheme="majorEastAsia" w:cstheme="majorBidi"/>
      <w:b/>
      <w:szCs w:val="24"/>
    </w:rPr>
  </w:style>
  <w:style w:type="character" w:styleId="PlaceholderText">
    <w:name w:val="Placeholder Text"/>
    <w:basedOn w:val="DefaultParagraphFont"/>
    <w:uiPriority w:val="99"/>
    <w:semiHidden/>
    <w:rsid w:val="00D600AD"/>
    <w:rPr>
      <w:color w:val="808080"/>
    </w:rPr>
  </w:style>
  <w:style w:type="paragraph" w:styleId="TOC3">
    <w:name w:val="toc 3"/>
    <w:basedOn w:val="Normal"/>
    <w:next w:val="Normal"/>
    <w:autoRedefine/>
    <w:uiPriority w:val="39"/>
    <w:unhideWhenUsed/>
    <w:rsid w:val="008544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4221">
      <w:bodyDiv w:val="1"/>
      <w:marLeft w:val="0"/>
      <w:marRight w:val="0"/>
      <w:marTop w:val="0"/>
      <w:marBottom w:val="0"/>
      <w:divBdr>
        <w:top w:val="none" w:sz="0" w:space="0" w:color="auto"/>
        <w:left w:val="none" w:sz="0" w:space="0" w:color="auto"/>
        <w:bottom w:val="none" w:sz="0" w:space="0" w:color="auto"/>
        <w:right w:val="none" w:sz="0" w:space="0" w:color="auto"/>
      </w:divBdr>
    </w:div>
    <w:div w:id="665743089">
      <w:bodyDiv w:val="1"/>
      <w:marLeft w:val="0"/>
      <w:marRight w:val="0"/>
      <w:marTop w:val="0"/>
      <w:marBottom w:val="0"/>
      <w:divBdr>
        <w:top w:val="none" w:sz="0" w:space="0" w:color="auto"/>
        <w:left w:val="none" w:sz="0" w:space="0" w:color="auto"/>
        <w:bottom w:val="none" w:sz="0" w:space="0" w:color="auto"/>
        <w:right w:val="none" w:sz="0" w:space="0" w:color="auto"/>
      </w:divBdr>
    </w:div>
    <w:div w:id="667485495">
      <w:bodyDiv w:val="1"/>
      <w:marLeft w:val="0"/>
      <w:marRight w:val="0"/>
      <w:marTop w:val="0"/>
      <w:marBottom w:val="0"/>
      <w:divBdr>
        <w:top w:val="none" w:sz="0" w:space="0" w:color="auto"/>
        <w:left w:val="none" w:sz="0" w:space="0" w:color="auto"/>
        <w:bottom w:val="none" w:sz="0" w:space="0" w:color="auto"/>
        <w:right w:val="none" w:sz="0" w:space="0" w:color="auto"/>
      </w:divBdr>
    </w:div>
    <w:div w:id="675809463">
      <w:bodyDiv w:val="1"/>
      <w:marLeft w:val="0"/>
      <w:marRight w:val="0"/>
      <w:marTop w:val="0"/>
      <w:marBottom w:val="0"/>
      <w:divBdr>
        <w:top w:val="none" w:sz="0" w:space="0" w:color="auto"/>
        <w:left w:val="none" w:sz="0" w:space="0" w:color="auto"/>
        <w:bottom w:val="none" w:sz="0" w:space="0" w:color="auto"/>
        <w:right w:val="none" w:sz="0" w:space="0" w:color="auto"/>
      </w:divBdr>
    </w:div>
    <w:div w:id="1206066374">
      <w:bodyDiv w:val="1"/>
      <w:marLeft w:val="0"/>
      <w:marRight w:val="0"/>
      <w:marTop w:val="0"/>
      <w:marBottom w:val="0"/>
      <w:divBdr>
        <w:top w:val="none" w:sz="0" w:space="0" w:color="auto"/>
        <w:left w:val="none" w:sz="0" w:space="0" w:color="auto"/>
        <w:bottom w:val="none" w:sz="0" w:space="0" w:color="auto"/>
        <w:right w:val="none" w:sz="0" w:space="0" w:color="auto"/>
      </w:divBdr>
    </w:div>
    <w:div w:id="1796866099">
      <w:bodyDiv w:val="1"/>
      <w:marLeft w:val="0"/>
      <w:marRight w:val="0"/>
      <w:marTop w:val="0"/>
      <w:marBottom w:val="0"/>
      <w:divBdr>
        <w:top w:val="none" w:sz="0" w:space="0" w:color="auto"/>
        <w:left w:val="none" w:sz="0" w:space="0" w:color="auto"/>
        <w:bottom w:val="none" w:sz="0" w:space="0" w:color="auto"/>
        <w:right w:val="none" w:sz="0" w:space="0" w:color="auto"/>
      </w:divBdr>
    </w:div>
    <w:div w:id="197035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One</b:Tag>
    <b:SourceType>InternetSite</b:SourceType>
    <b:Guid>{844218FD-6189-4E4D-9B5E-3E897495F734}</b:Guid>
    <b:Title>Onewheel GT</b:Title>
    <b:Author>
      <b:Author>
        <b:Corporate>Onewheel</b:Corporate>
      </b:Author>
    </b:Author>
    <b:URL>https://onewheel.com/products/onewheel-gt</b:URL>
    <b:RefOrder>1</b:RefOrder>
  </b:Source>
  <b:Source>
    <b:Tag>Che19</b:Tag>
    <b:SourceType>JournalArticle</b:SourceType>
    <b:Guid>{62B6E54C-9756-4102-A113-32B4676C3443}</b:Guid>
    <b:Title>Modeling and Control of an Active Stabilizing Assistant System for a Bicycle</b:Title>
    <b:Year>2019</b:Year>
    <b:Author>
      <b:Author>
        <b:NameList>
          <b:Person>
            <b:Last>Chen</b:Last>
            <b:First>Chih-Keng</b:First>
          </b:Person>
          <b:Person>
            <b:Last>Chu</b:Last>
            <b:First>Trung-Dung</b:First>
          </b:Person>
          <b:Person>
            <b:Last>Zhang</b:Last>
            <b:First>Xiao-Dong</b:First>
          </b:Person>
        </b:NameList>
      </b:Author>
    </b:Author>
    <b:JournalName>Sensors MDPI</b:JournalName>
    <b:Volume>19</b:Volume>
    <b:Issue>2</b:Issue>
    <b:RefOrder>2</b:RefOrder>
  </b:Source>
  <b:Source>
    <b:Tag>Kag09</b:Tag>
    <b:SourceType>JournalArticle</b:SourceType>
    <b:Guid>{9537282F-6D14-4916-B3A2-82DDFC60B21D}</b:Guid>
    <b:Author>
      <b:Author>
        <b:NameList>
          <b:Person>
            <b:Last>Kagawa</b:Last>
            <b:First>Takahiro</b:First>
          </b:Person>
          <b:Person>
            <b:Last>Uno</b:Last>
            <b:First>Yoji</b:First>
          </b:Person>
        </b:NameList>
      </b:Author>
    </b:Author>
    <b:Title>Gait pattern generation for a power-assist device of paraplegic gait</b:Title>
    <b:JournalName>IEEE Xplore</b:JournalName>
    <b:Year>2009</b:Year>
    <b:Pages>633-638</b:Pages>
    <b:RefOrder>3</b:RefOrder>
  </b:Source>
  <b:Source>
    <b:Tag>ulH</b:Tag>
    <b:SourceType>JournalArticle</b:SourceType>
    <b:Guid>{03581DE6-1ABD-4B64-9A80-831C064B139E}</b:Guid>
    <b:Author>
      <b:Author>
        <b:NameList>
          <b:Person>
            <b:Last>ul Hasan</b:Last>
            <b:First>M.</b:First>
          </b:Person>
          <b:Person>
            <b:Last>Hasam</b:Last>
            <b:First>K.M.</b:First>
          </b:Person>
          <b:Person>
            <b:Last>al</b:Last>
            <b:First>et</b:First>
          </b:Person>
        </b:NameList>
      </b:Author>
    </b:Author>
    <b:Title>Design and Experimental Evaluation of a State Feedback Controller for Two Wheeled Balancing Robot</b:Title>
    <b:JournalName>17th IEEE International Multi Topic Conference</b:JournalName>
    <b:RefOrder>4</b:RefOrder>
  </b:Source>
  <b:Source>
    <b:Tag>Han14</b:Tag>
    <b:SourceType>JournalArticle</b:SourceType>
    <b:Guid>{5CA6E8D1-857F-4AEF-84E0-F262AAFB0F32}</b:Guid>
    <b:Author>
      <b:Author>
        <b:NameList>
          <b:Person>
            <b:Last>Hanafy</b:Last>
            <b:First>T.O.S</b:First>
          </b:Person>
          <b:Person>
            <b:Last>Metwally</b:Last>
            <b:First>M.K</b:First>
          </b:Person>
        </b:NameList>
      </b:Author>
    </b:Author>
    <b:Title>Simplifications the Rule Base for Stabilization of Inverted Pendulum System</b:Title>
    <b:JournalName>Telecommunication, Computing, Electronics, and Control (TELKOMNIKA)</b:JournalName>
    <b:Year>2014</b:Year>
    <b:Pages>5225-5234</b:Pages>
    <b:Volume>12</b:Volume>
    <b:Issue>7</b:Issue>
    <b:RefOrder>5</b:RefOrder>
  </b:Source>
  <b:Source>
    <b:Tag>Fan14</b:Tag>
    <b:SourceType>JournalArticle</b:SourceType>
    <b:Guid>{0B965448-1627-4130-BAEB-2424F81E5EB8}</b:Guid>
    <b:Author>
      <b:Author>
        <b:NameList>
          <b:Person>
            <b:Last>Fang</b:Last>
            <b:First>Jian</b:First>
          </b:Person>
        </b:NameList>
      </b:Author>
    </b:Author>
    <b:Title>The LQR Controller Design of Two-wheeled Self-balancing Robot Based on the Particle Swarm Optimization Algorithm</b:Title>
    <b:JournalName>Mathematical Problems in Engineering</b:JournalName>
    <b:Year>2014</b:Year>
    <b:Pages>1-6</b:Pages>
    <b:RefOrder>6</b:RefOrder>
  </b:Source>
  <b:Source>
    <b:Tag>Pra16</b:Tag>
    <b:SourceType>ConferenceProceedings</b:SourceType>
    <b:Guid>{1F378FC3-C13E-497B-B1A7-EE8974B75C3C}</b:Guid>
    <b:Author>
      <b:Author>
        <b:NameList>
          <b:Person>
            <b:Last>Prakash</b:Last>
            <b:First>K</b:First>
          </b:Person>
          <b:Person>
            <b:Last>Thomas</b:Last>
            <b:First>K</b:First>
          </b:Person>
        </b:NameList>
      </b:Author>
    </b:Author>
    <b:Title>Study of Controller for a Two Wheeled Self-balancing Robot</b:Title>
    <b:JournalName>International Conference on Next Generation Intelligent Systems</b:JournalName>
    <b:Year>2016</b:Year>
    <b:ConferenceName>International Conference on Next Generation Intelligent Systems</b:ConferenceName>
    <b:City>Kottayam</b:City>
    <b:RefOrder>7</b:RefOrder>
  </b:Source>
</b:Sources>
</file>

<file path=customXml/itemProps1.xml><?xml version="1.0" encoding="utf-8"?>
<ds:datastoreItem xmlns:ds="http://schemas.openxmlformats.org/officeDocument/2006/customXml" ds:itemID="{7C12B974-00A6-4CFF-A8AA-32D7C58EC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11</Pages>
  <Words>1724</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Martinez Castaño</dc:creator>
  <cp:keywords/>
  <dc:description/>
  <cp:lastModifiedBy>Santiago  Martinez Castaño</cp:lastModifiedBy>
  <cp:revision>34</cp:revision>
  <dcterms:created xsi:type="dcterms:W3CDTF">2022-01-11T02:40:00Z</dcterms:created>
  <dcterms:modified xsi:type="dcterms:W3CDTF">2022-01-11T21:47:00Z</dcterms:modified>
</cp:coreProperties>
</file>