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9D47" w14:textId="2C9A3473"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Pr>
          <w:rFonts w:ascii="Open Sans" w:eastAsia="Times New Roman" w:hAnsi="Open Sans" w:cs="Open Sans"/>
          <w:color w:val="35475C"/>
          <w:kern w:val="0"/>
          <w:sz w:val="21"/>
          <w:szCs w:val="21"/>
          <w:lang w:eastAsia="en-IN"/>
          <w14:ligatures w14:val="none"/>
        </w:rPr>
        <w:t>Q1.</w:t>
      </w:r>
    </w:p>
    <w:p w14:paraId="19ABD818" w14:textId="4924ADDC"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i/>
          <w:iCs/>
          <w:color w:val="35475C"/>
          <w:kern w:val="0"/>
          <w:sz w:val="21"/>
          <w:szCs w:val="21"/>
          <w:lang w:eastAsia="en-IN"/>
          <w14:ligatures w14:val="none"/>
        </w:rPr>
        <w:t>Here's a breakdown of the plan of action and how it addresses the business challenge and requirements:</w:t>
      </w:r>
    </w:p>
    <w:p w14:paraId="708DD43A"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1.</w:t>
      </w:r>
      <w:r w:rsidRPr="00A57961">
        <w:rPr>
          <w:rFonts w:ascii="Times New Roman" w:eastAsia="Times New Roman" w:hAnsi="Times New Roman" w:cs="Times New Roman"/>
          <w:b/>
          <w:bCs/>
          <w:color w:val="35475C"/>
          <w:kern w:val="0"/>
          <w:sz w:val="14"/>
          <w:szCs w:val="14"/>
          <w:lang w:eastAsia="en-IN"/>
          <w14:ligatures w14:val="none"/>
        </w:rPr>
        <w:t>      </w:t>
      </w:r>
      <w:r w:rsidRPr="00A57961">
        <w:rPr>
          <w:rFonts w:ascii="Open Sans" w:eastAsia="Times New Roman" w:hAnsi="Open Sans" w:cs="Open Sans"/>
          <w:b/>
          <w:bCs/>
          <w:color w:val="35475C"/>
          <w:kern w:val="0"/>
          <w:sz w:val="21"/>
          <w:szCs w:val="21"/>
          <w:lang w:eastAsia="en-IN"/>
          <w14:ligatures w14:val="none"/>
        </w:rPr>
        <w:t>1. Data Collection and Integration:</w:t>
      </w:r>
    </w:p>
    <w:p w14:paraId="0C13A82A" w14:textId="77777777" w:rsidR="00A57961" w:rsidRPr="00A57961" w:rsidRDefault="00A57961" w:rsidP="00A57961">
      <w:pPr>
        <w:shd w:val="clear" w:color="auto" w:fill="FFFFFF"/>
        <w:spacing w:after="150" w:line="240" w:lineRule="auto"/>
        <w:ind w:left="1080"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Gather global economic data from various sources, such as the Kaggle dataset provided in the reference.</w:t>
      </w:r>
    </w:p>
    <w:p w14:paraId="692706BB" w14:textId="77777777" w:rsidR="00A57961" w:rsidRPr="00A57961" w:rsidRDefault="00A57961" w:rsidP="00A57961">
      <w:pPr>
        <w:shd w:val="clear" w:color="auto" w:fill="FFFFFF"/>
        <w:spacing w:after="150" w:line="240" w:lineRule="auto"/>
        <w:ind w:left="1080"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Integrate the data into a structured format, ensuring it is clean, accurate, and up-to-date.</w:t>
      </w:r>
    </w:p>
    <w:p w14:paraId="67B5A27B" w14:textId="27D2A69B" w:rsidR="00A57961" w:rsidRPr="00A57961" w:rsidRDefault="00A57961" w:rsidP="00A22AD7">
      <w:pPr>
        <w:shd w:val="clear" w:color="auto" w:fill="FFFFFF"/>
        <w:spacing w:after="150" w:line="240" w:lineRule="auto"/>
        <w:ind w:left="1080"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Use Python to preprocess and transform the data, handling missing values and standardi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ing formats.</w:t>
      </w:r>
    </w:p>
    <w:p w14:paraId="3E273D46"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2. IBM Cognos Implementation:</w:t>
      </w:r>
    </w:p>
    <w:p w14:paraId="02667230" w14:textId="41C9EF0A"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Set up IBM Cognos, a powerful business intelligence and analytics tool, to create a centrali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ed platform for data analysis.</w:t>
      </w:r>
    </w:p>
    <w:p w14:paraId="75C7709B" w14:textId="712A0ABD" w:rsidR="00A57961" w:rsidRPr="00A57961" w:rsidRDefault="00A57961" w:rsidP="00A22AD7">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Utili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e the various features of Cognos, including data visuali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ation, reporting, and dashboard creation, to facilitate comprehensive analysis.</w:t>
      </w:r>
    </w:p>
    <w:p w14:paraId="7F37D5D4" w14:textId="60666F64"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3. Dashboard Creation and Data Visuali</w:t>
      </w:r>
      <w:r>
        <w:rPr>
          <w:rFonts w:ascii="Open Sans" w:eastAsia="Times New Roman" w:hAnsi="Open Sans" w:cs="Open Sans"/>
          <w:b/>
          <w:bCs/>
          <w:color w:val="35475C"/>
          <w:kern w:val="0"/>
          <w:sz w:val="21"/>
          <w:szCs w:val="21"/>
          <w:lang w:eastAsia="en-IN"/>
          <w14:ligatures w14:val="none"/>
        </w:rPr>
        <w:t>s</w:t>
      </w:r>
      <w:r w:rsidRPr="00A57961">
        <w:rPr>
          <w:rFonts w:ascii="Open Sans" w:eastAsia="Times New Roman" w:hAnsi="Open Sans" w:cs="Open Sans"/>
          <w:b/>
          <w:bCs/>
          <w:color w:val="35475C"/>
          <w:kern w:val="0"/>
          <w:sz w:val="21"/>
          <w:szCs w:val="21"/>
          <w:lang w:eastAsia="en-IN"/>
          <w14:ligatures w14:val="none"/>
        </w:rPr>
        <w:t>ation:</w:t>
      </w:r>
    </w:p>
    <w:p w14:paraId="1C131908"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Develop interactive dashboards using IBM Cognos that present vital economic indicators, trends, and insights in a visually appealing manner.</w:t>
      </w:r>
    </w:p>
    <w:p w14:paraId="23B41ADB" w14:textId="1028E254"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Utili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e Cognos' drag-and-drop interface to create custom visuali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ations, graphs, and charts.</w:t>
      </w:r>
    </w:p>
    <w:p w14:paraId="226000E6" w14:textId="725F2F72" w:rsidR="00A57961" w:rsidRPr="00A57961" w:rsidRDefault="00A57961" w:rsidP="00A22AD7">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Enable dynamic filtering and parameteri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ation to allow users to focus on specific regions, periods, or economic indicators.</w:t>
      </w:r>
    </w:p>
    <w:p w14:paraId="580F49AD"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4. Advanced Analysis with Python:</w:t>
      </w:r>
    </w:p>
    <w:p w14:paraId="5D8A4EAF"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Integrate Python scripts within the IBM Cognos environment to perform advanced analytics and statistical modelling.</w:t>
      </w:r>
    </w:p>
    <w:p w14:paraId="049B75B1" w14:textId="532E61DC" w:rsidR="00A57961" w:rsidRPr="00A57961" w:rsidRDefault="00A57961" w:rsidP="00A22AD7">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Utili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e Python's libraries for time series analysis, predictive modelling, and machine learning to uncover deeper insights and forecast economic trends.</w:t>
      </w:r>
      <w:r w:rsidR="00A22AD7">
        <w:rPr>
          <w:rFonts w:ascii="Open Sans" w:eastAsia="Times New Roman" w:hAnsi="Open Sans" w:cs="Open Sans"/>
          <w:color w:val="35475C"/>
          <w:kern w:val="0"/>
          <w:sz w:val="21"/>
          <w:szCs w:val="21"/>
          <w:lang w:eastAsia="en-IN"/>
          <w14:ligatures w14:val="none"/>
        </w:rPr>
        <w:t>0</w:t>
      </w:r>
    </w:p>
    <w:p w14:paraId="5AFEBE26"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5. Actionable Insights and Decision-Making:</w:t>
      </w:r>
    </w:p>
    <w:p w14:paraId="79D19024"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Users can comprehensively understand global economic trends by leveraging IBM Cognos and Python-powered analytics.</w:t>
      </w:r>
    </w:p>
    <w:p w14:paraId="7793BB32"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Identify potential risks and opportunities based on data-driven insights, aiding in decision-making for businesses and policymakers.</w:t>
      </w:r>
    </w:p>
    <w:p w14:paraId="761C7795" w14:textId="66FBCC52" w:rsidR="00A57961" w:rsidRPr="00A57961" w:rsidRDefault="00A57961" w:rsidP="00A22AD7">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The interactive dashboards and visuali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ations enable users to explore data intuitively and derive actionable recommendations.</w:t>
      </w:r>
    </w:p>
    <w:p w14:paraId="3D2479C1"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6. Collaboration and Reporting:</w:t>
      </w:r>
    </w:p>
    <w:p w14:paraId="3B5FA6DF"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Enable stakeholder collaboration by sharing interactive dashboards and reports from IBM Cognos.</w:t>
      </w:r>
    </w:p>
    <w:p w14:paraId="6F599FC0" w14:textId="35ADCB90" w:rsidR="00A57961" w:rsidRPr="00A57961" w:rsidRDefault="00A57961" w:rsidP="00A22AD7">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lastRenderedPageBreak/>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To inform users about significant economic developments or indicator changes, generate scheduled reports or automated alerts.</w:t>
      </w:r>
    </w:p>
    <w:p w14:paraId="5C528C06"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7. Scalability and Flexibility:</w:t>
      </w:r>
    </w:p>
    <w:p w14:paraId="65D2A502"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Using web frameworks like Flask or Django allows for easy deployment of the solution on web platforms, making it accessible to a broader audience.</w:t>
      </w:r>
    </w:p>
    <w:p w14:paraId="5D112DF8" w14:textId="77777777" w:rsidR="00A57961" w:rsidRPr="00A57961" w:rsidRDefault="00A57961" w:rsidP="00A57961">
      <w:pPr>
        <w:shd w:val="clear" w:color="auto" w:fill="FFFFFF"/>
        <w:spacing w:after="150" w:line="240" w:lineRule="auto"/>
        <w:ind w:hanging="360"/>
        <w:rPr>
          <w:rFonts w:ascii="Open Sans" w:eastAsia="Times New Roman" w:hAnsi="Open Sans" w:cs="Open Sans"/>
          <w:color w:val="35475C"/>
          <w:kern w:val="0"/>
          <w:sz w:val="21"/>
          <w:szCs w:val="21"/>
          <w:lang w:eastAsia="en-IN"/>
          <w14:ligatures w14:val="none"/>
        </w:rPr>
      </w:pPr>
      <w:r w:rsidRPr="00A57961">
        <w:rPr>
          <w:rFonts w:ascii="Symbol" w:eastAsia="Times New Roman" w:hAnsi="Symbol" w:cs="Open Sans"/>
          <w:color w:val="35475C"/>
          <w:kern w:val="0"/>
          <w:sz w:val="21"/>
          <w:szCs w:val="21"/>
          <w:lang w:eastAsia="en-IN"/>
          <w14:ligatures w14:val="none"/>
        </w:rPr>
        <w:t>·</w:t>
      </w:r>
      <w:r w:rsidRPr="00A57961">
        <w:rPr>
          <w:rFonts w:ascii="Times New Roman" w:eastAsia="Times New Roman" w:hAnsi="Times New Roman" w:cs="Times New Roman"/>
          <w:color w:val="35475C"/>
          <w:kern w:val="0"/>
          <w:sz w:val="14"/>
          <w:szCs w:val="14"/>
          <w:lang w:eastAsia="en-IN"/>
          <w14:ligatures w14:val="none"/>
        </w:rPr>
        <w:t>        </w:t>
      </w:r>
      <w:r w:rsidRPr="00A57961">
        <w:rPr>
          <w:rFonts w:ascii="Open Sans" w:eastAsia="Times New Roman" w:hAnsi="Open Sans" w:cs="Open Sans"/>
          <w:color w:val="35475C"/>
          <w:kern w:val="0"/>
          <w:sz w:val="21"/>
          <w:szCs w:val="21"/>
          <w:lang w:eastAsia="en-IN"/>
          <w14:ligatures w14:val="none"/>
        </w:rPr>
        <w:t>The modular architecture facilitates scalability, allowing the system to handle increasing volumes of data and users over time.</w:t>
      </w:r>
    </w:p>
    <w:p w14:paraId="771D60AD"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 </w:t>
      </w:r>
    </w:p>
    <w:p w14:paraId="3D12C808" w14:textId="77777777" w:rsidR="00A57961" w:rsidRPr="00A57961" w:rsidRDefault="00A57961" w:rsidP="00A57961">
      <w:pPr>
        <w:shd w:val="clear" w:color="auto" w:fill="FFFFFF"/>
        <w:spacing w:after="150" w:line="240" w:lineRule="auto"/>
        <w:rPr>
          <w:rFonts w:ascii="Open Sans" w:eastAsia="Times New Roman" w:hAnsi="Open Sans" w:cs="Open Sans"/>
          <w:b/>
          <w:bCs/>
          <w:i/>
          <w:iCs/>
          <w:color w:val="35475C"/>
          <w:kern w:val="0"/>
          <w:sz w:val="32"/>
          <w:szCs w:val="32"/>
          <w:lang w:eastAsia="en-IN"/>
          <w14:ligatures w14:val="none"/>
        </w:rPr>
      </w:pPr>
      <w:r w:rsidRPr="00A57961">
        <w:rPr>
          <w:rFonts w:ascii="Open Sans" w:eastAsia="Times New Roman" w:hAnsi="Open Sans" w:cs="Open Sans"/>
          <w:b/>
          <w:bCs/>
          <w:i/>
          <w:iCs/>
          <w:color w:val="35475C"/>
          <w:kern w:val="0"/>
          <w:sz w:val="32"/>
          <w:szCs w:val="32"/>
          <w:lang w:eastAsia="en-IN"/>
          <w14:ligatures w14:val="none"/>
        </w:rPr>
        <w:t>Business Challenge:</w:t>
      </w:r>
    </w:p>
    <w:p w14:paraId="1490A610" w14:textId="7C59ACD4"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This solution integrates IBM Cognos, Python, and web frameworks to create a robust platform for comprehensive global economic data analysis. By doing so, businesses, policymakers, and researchers can gain deep insights, make informed decisions, and navigate the complex global economic landscape effectively. The combination of data visuali</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ation, advanced analytics, and collaboration tools addresses the requirements stated in the problem statement and provides a holistic solution to the business challenge.</w:t>
      </w:r>
    </w:p>
    <w:p w14:paraId="220F1056" w14:textId="77777777" w:rsidR="00A57961" w:rsidRDefault="00A57961" w:rsidP="00A57961"/>
    <w:p w14:paraId="33FBD377" w14:textId="77777777" w:rsidR="00A57961" w:rsidRDefault="00A57961" w:rsidP="00A57961"/>
    <w:p w14:paraId="2A6710F5" w14:textId="65996781" w:rsidR="00A57961" w:rsidRDefault="00A57961" w:rsidP="00A57961">
      <w:r>
        <w:t xml:space="preserve">Q2. </w:t>
      </w:r>
    </w:p>
    <w:p w14:paraId="40D9A308" w14:textId="6ED1BCE8"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1. Machine Learning-Driven Recommendations: </w:t>
      </w:r>
      <w:r w:rsidRPr="00A57961">
        <w:rPr>
          <w:rFonts w:ascii="Open Sans" w:eastAsia="Times New Roman" w:hAnsi="Open Sans" w:cs="Open Sans"/>
          <w:color w:val="35475C"/>
          <w:kern w:val="0"/>
          <w:sz w:val="21"/>
          <w:szCs w:val="21"/>
          <w:lang w:eastAsia="en-IN"/>
          <w14:ligatures w14:val="none"/>
        </w:rPr>
        <w:t>Develop models that analy</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e historical economic data to suggest potential strategies for risk management or investment opportunities. These models could learn from past economic patterns to provide actionable recommendations and predictive analytics to the users, which can be commercialised for gathering data about marking future policies and funds for the development and enhancement of the areas which are most to be worked.</w:t>
      </w:r>
    </w:p>
    <w:p w14:paraId="78502E03" w14:textId="42FE1EA5"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2. Interactive Scenario Analysis:</w:t>
      </w:r>
      <w:r w:rsidRPr="00A57961">
        <w:rPr>
          <w:rFonts w:ascii="Open Sans" w:eastAsia="Times New Roman" w:hAnsi="Open Sans" w:cs="Open Sans"/>
          <w:color w:val="35475C"/>
          <w:kern w:val="0"/>
          <w:sz w:val="21"/>
          <w:szCs w:val="21"/>
          <w:lang w:eastAsia="en-IN"/>
          <w14:ligatures w14:val="none"/>
        </w:rPr>
        <w:t> Allow users to simulate and analy</w:t>
      </w:r>
      <w:r>
        <w:rPr>
          <w:rFonts w:ascii="Open Sans" w:eastAsia="Times New Roman" w:hAnsi="Open Sans" w:cs="Open Sans"/>
          <w:color w:val="35475C"/>
          <w:kern w:val="0"/>
          <w:sz w:val="21"/>
          <w:szCs w:val="21"/>
          <w:lang w:eastAsia="en-IN"/>
          <w14:ligatures w14:val="none"/>
        </w:rPr>
        <w:t>s</w:t>
      </w:r>
      <w:r w:rsidRPr="00A57961">
        <w:rPr>
          <w:rFonts w:ascii="Open Sans" w:eastAsia="Times New Roman" w:hAnsi="Open Sans" w:cs="Open Sans"/>
          <w:color w:val="35475C"/>
          <w:kern w:val="0"/>
          <w:sz w:val="21"/>
          <w:szCs w:val="21"/>
          <w:lang w:eastAsia="en-IN"/>
          <w14:ligatures w14:val="none"/>
        </w:rPr>
        <w:t>e various economic scenarios, such as the impact of policy changes or global events on different industries or regions. This feature could help businesses and policymakers prepare for various potential outcomes. This analysis will allow us to mark the future scenarios and be better prepared for the changes in the economy, which won't affect the PPP(Purchasing Power Parity) &amp; the GDP of the Country.</w:t>
      </w:r>
    </w:p>
    <w:p w14:paraId="2E026346" w14:textId="77777777" w:rsidR="00A57961" w:rsidRDefault="00A57961" w:rsidP="00A57961"/>
    <w:p w14:paraId="13373023" w14:textId="73F21B9D" w:rsidR="00A57961" w:rsidRDefault="00A57961" w:rsidP="00A57961">
      <w:r>
        <w:t>Q3.</w:t>
      </w:r>
    </w:p>
    <w:p w14:paraId="7D14CEB6"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i/>
          <w:iCs/>
          <w:color w:val="35475C"/>
          <w:kern w:val="0"/>
          <w:sz w:val="21"/>
          <w:szCs w:val="21"/>
          <w:lang w:eastAsia="en-IN"/>
          <w14:ligatures w14:val="none"/>
        </w:rPr>
        <w:t>The business and social implications of the proposed solution are significant, as they span both economic decision-making and broader societal impacts. </w:t>
      </w:r>
    </w:p>
    <w:p w14:paraId="224B173A"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1. Rollout Time:</w:t>
      </w:r>
    </w:p>
    <w:p w14:paraId="35C6D055"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The rollout time for the solution would depend on various factors, including the complexity of integration, customization requirements, and the availability of skilled resources. A reasonable estimate for developing, testing, and deploying the solution could range from several months to a year.</w:t>
      </w:r>
    </w:p>
    <w:p w14:paraId="27331290"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lastRenderedPageBreak/>
        <w:t>2. Budget and Resources:</w:t>
      </w:r>
    </w:p>
    <w:p w14:paraId="7BDE86C0" w14:textId="69E3A9BD"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Calibri" w:eastAsia="Times New Roman" w:hAnsi="Calibri" w:cs="Calibri"/>
          <w:color w:val="35475C"/>
          <w:kern w:val="0"/>
          <w:lang w:eastAsia="en-IN"/>
          <w14:ligatures w14:val="none"/>
        </w:rPr>
        <w:t>The budget for the solution would depend on factors such as development costs, licensing fees for IBM Cognos, server infrastructure, and ongoing maintenance. Resources required would include data scientists, data analysts, software developers, UI/UX designers, and domain experts. The allocation of resources would influence the project's speed, quality, and overall success. Also, the cost engrossed to collect and invest in collecting useful data.</w:t>
      </w:r>
    </w:p>
    <w:p w14:paraId="22E476A7"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Calibri" w:eastAsia="Times New Roman" w:hAnsi="Calibri" w:cs="Calibri"/>
          <w:b/>
          <w:bCs/>
          <w:i/>
          <w:iCs/>
          <w:color w:val="35475C"/>
          <w:kern w:val="0"/>
          <w:sz w:val="48"/>
          <w:szCs w:val="48"/>
          <w:lang w:eastAsia="en-IN"/>
          <w14:ligatures w14:val="none"/>
        </w:rPr>
        <w:t>Business Implications:</w:t>
      </w:r>
      <w:r w:rsidRPr="00A57961">
        <w:rPr>
          <w:rFonts w:ascii="Calibri" w:eastAsia="Times New Roman" w:hAnsi="Calibri" w:cs="Calibri"/>
          <w:color w:val="35475C"/>
          <w:kern w:val="0"/>
          <w:sz w:val="21"/>
          <w:szCs w:val="21"/>
          <w:lang w:eastAsia="en-IN"/>
          <w14:ligatures w14:val="none"/>
        </w:rPr>
        <w:br/>
      </w:r>
    </w:p>
    <w:p w14:paraId="31A8A4BC"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1. Informed Decision-Making:</w:t>
      </w:r>
      <w:r w:rsidRPr="00A57961">
        <w:rPr>
          <w:rFonts w:ascii="Open Sans" w:eastAsia="Times New Roman" w:hAnsi="Open Sans" w:cs="Open Sans"/>
          <w:color w:val="35475C"/>
          <w:kern w:val="0"/>
          <w:sz w:val="21"/>
          <w:szCs w:val="21"/>
          <w:lang w:eastAsia="en-IN"/>
          <w14:ligatures w14:val="none"/>
        </w:rPr>
        <w:t> Businesses would be empowered with comprehensive and real-time insights into global economic trends, enabling them to make well-informed decisions about supply chain management, expansion plans, investment strategies, and risk assessment.</w:t>
      </w:r>
    </w:p>
    <w:p w14:paraId="2DC47F63"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2. Risk Management:</w:t>
      </w:r>
      <w:r w:rsidRPr="00A57961">
        <w:rPr>
          <w:rFonts w:ascii="Open Sans" w:eastAsia="Times New Roman" w:hAnsi="Open Sans" w:cs="Open Sans"/>
          <w:color w:val="35475C"/>
          <w:kern w:val="0"/>
          <w:sz w:val="21"/>
          <w:szCs w:val="21"/>
          <w:lang w:eastAsia="en-IN"/>
          <w14:ligatures w14:val="none"/>
        </w:rPr>
        <w:t> The solution's predictive analytics could help businesses anticipate and mitigate potential economic risks, allowing for proactive risk management strategies and improved resilience to market volatility.</w:t>
      </w:r>
    </w:p>
    <w:p w14:paraId="6657D08E"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3. Enhanced Market Competitiveness:</w:t>
      </w:r>
      <w:r w:rsidRPr="00A57961">
        <w:rPr>
          <w:rFonts w:ascii="Open Sans" w:eastAsia="Times New Roman" w:hAnsi="Open Sans" w:cs="Open Sans"/>
          <w:color w:val="35475C"/>
          <w:kern w:val="0"/>
          <w:sz w:val="21"/>
          <w:szCs w:val="21"/>
          <w:lang w:eastAsia="en-IN"/>
          <w14:ligatures w14:val="none"/>
        </w:rPr>
        <w:t> By leveraging actionable insights, businesses could capitalize on emerging opportunities, stay ahead of market trends, and gain a competitive edge in their respective industries.</w:t>
      </w:r>
    </w:p>
    <w:p w14:paraId="51E8BE63"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4. Strategic Planning:</w:t>
      </w:r>
      <w:r w:rsidRPr="00A57961">
        <w:rPr>
          <w:rFonts w:ascii="Open Sans" w:eastAsia="Times New Roman" w:hAnsi="Open Sans" w:cs="Open Sans"/>
          <w:color w:val="35475C"/>
          <w:kern w:val="0"/>
          <w:sz w:val="21"/>
          <w:szCs w:val="21"/>
          <w:lang w:eastAsia="en-IN"/>
          <w14:ligatures w14:val="none"/>
        </w:rPr>
        <w:t> The ability to simulate economic scenarios and model potential outcomes would aid in strategic planning and resource allocation, ensuring better alignment with market trends and shifts.</w:t>
      </w:r>
    </w:p>
    <w:p w14:paraId="68DCBDE5"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5. Cost Savings:</w:t>
      </w:r>
      <w:r w:rsidRPr="00A57961">
        <w:rPr>
          <w:rFonts w:ascii="Open Sans" w:eastAsia="Times New Roman" w:hAnsi="Open Sans" w:cs="Open Sans"/>
          <w:color w:val="35475C"/>
          <w:kern w:val="0"/>
          <w:sz w:val="21"/>
          <w:szCs w:val="21"/>
          <w:lang w:eastAsia="en-IN"/>
          <w14:ligatures w14:val="none"/>
        </w:rPr>
        <w:t> Data-driven decision-making could optimise resource allocation and cost-saving strategies, minimizing wastage and inefficiencies.</w:t>
      </w:r>
    </w:p>
    <w:p w14:paraId="776DE38A"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 </w:t>
      </w:r>
    </w:p>
    <w:p w14:paraId="4DBF0DCF"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48"/>
          <w:szCs w:val="48"/>
          <w:lang w:eastAsia="en-IN"/>
          <w14:ligatures w14:val="none"/>
        </w:rPr>
        <w:t>Social Implications:</w:t>
      </w:r>
    </w:p>
    <w:p w14:paraId="35818E99"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1. Policy and Governance: </w:t>
      </w:r>
      <w:r w:rsidRPr="00A57961">
        <w:rPr>
          <w:rFonts w:ascii="Open Sans" w:eastAsia="Times New Roman" w:hAnsi="Open Sans" w:cs="Open Sans"/>
          <w:color w:val="35475C"/>
          <w:kern w:val="0"/>
          <w:sz w:val="21"/>
          <w:szCs w:val="21"/>
          <w:lang w:eastAsia="en-IN"/>
          <w14:ligatures w14:val="none"/>
        </w:rPr>
        <w:t>Policymakers and government officials could utilize the solution to make data-driven policy decisions, fostering economic growth, stability, and equitable development.</w:t>
      </w:r>
    </w:p>
    <w:p w14:paraId="4648599A"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2. Transparency and Accountability: </w:t>
      </w:r>
      <w:r w:rsidRPr="00A57961">
        <w:rPr>
          <w:rFonts w:ascii="Open Sans" w:eastAsia="Times New Roman" w:hAnsi="Open Sans" w:cs="Open Sans"/>
          <w:color w:val="35475C"/>
          <w:kern w:val="0"/>
          <w:sz w:val="21"/>
          <w:szCs w:val="21"/>
          <w:lang w:eastAsia="en-IN"/>
          <w14:ligatures w14:val="none"/>
        </w:rPr>
        <w:t>Transparent access to economic data and insights would promote accountability in decision-making processes, benefiting both public and private sectors.</w:t>
      </w:r>
    </w:p>
    <w:p w14:paraId="60A23080"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3. Education and Research: </w:t>
      </w:r>
      <w:r w:rsidRPr="00A57961">
        <w:rPr>
          <w:rFonts w:ascii="Open Sans" w:eastAsia="Times New Roman" w:hAnsi="Open Sans" w:cs="Open Sans"/>
          <w:color w:val="35475C"/>
          <w:kern w:val="0"/>
          <w:sz w:val="21"/>
          <w:szCs w:val="21"/>
          <w:lang w:eastAsia="en-IN"/>
          <w14:ligatures w14:val="none"/>
        </w:rPr>
        <w:t>Researchers and educational institutions could leverage the solution to analyze economic trends and contribute to understanding global economies, ultimately advancing economic research.</w:t>
      </w:r>
    </w:p>
    <w:p w14:paraId="492B8A3F"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t>4. Economic Literacy: </w:t>
      </w:r>
      <w:r w:rsidRPr="00A57961">
        <w:rPr>
          <w:rFonts w:ascii="Open Sans" w:eastAsia="Times New Roman" w:hAnsi="Open Sans" w:cs="Open Sans"/>
          <w:color w:val="35475C"/>
          <w:kern w:val="0"/>
          <w:sz w:val="21"/>
          <w:szCs w:val="21"/>
          <w:lang w:eastAsia="en-IN"/>
          <w14:ligatures w14:val="none"/>
        </w:rPr>
        <w:t>The solution's user-friendly dashboards and visualizations could enhance economic literacy among the general population, enabling a better understanding of economic concepts and trends.</w:t>
      </w:r>
    </w:p>
    <w:p w14:paraId="2663745F" w14:textId="77777777" w:rsidR="00A57961" w:rsidRPr="00A57961" w:rsidRDefault="00A57961" w:rsidP="00A57961">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b/>
          <w:bCs/>
          <w:color w:val="35475C"/>
          <w:kern w:val="0"/>
          <w:sz w:val="21"/>
          <w:szCs w:val="21"/>
          <w:lang w:eastAsia="en-IN"/>
          <w14:ligatures w14:val="none"/>
        </w:rPr>
        <w:lastRenderedPageBreak/>
        <w:t>6. Sustainable Development: </w:t>
      </w:r>
      <w:r w:rsidRPr="00A57961">
        <w:rPr>
          <w:rFonts w:ascii="Open Sans" w:eastAsia="Times New Roman" w:hAnsi="Open Sans" w:cs="Open Sans"/>
          <w:color w:val="35475C"/>
          <w:kern w:val="0"/>
          <w:sz w:val="21"/>
          <w:szCs w:val="21"/>
          <w:lang w:eastAsia="en-IN"/>
          <w14:ligatures w14:val="none"/>
        </w:rPr>
        <w:t>Businesses and policymakers could use the solution to align economic strategies with sustainability goals, promoting environmentally conscious economic practices.</w:t>
      </w:r>
    </w:p>
    <w:p w14:paraId="33611BF7" w14:textId="77777777" w:rsidR="00A57961" w:rsidRDefault="00A57961" w:rsidP="00A57961"/>
    <w:p w14:paraId="111B64A0" w14:textId="77777777" w:rsidR="00A57961" w:rsidRDefault="00A57961" w:rsidP="00A57961"/>
    <w:p w14:paraId="2FFB1A45" w14:textId="2D35A50B" w:rsidR="00A57961" w:rsidRDefault="00A57961" w:rsidP="00A57961">
      <w:r>
        <w:t>Q4.</w:t>
      </w:r>
    </w:p>
    <w:p w14:paraId="62197897"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i/>
          <w:iCs/>
          <w:color w:val="35475C"/>
          <w:kern w:val="0"/>
          <w:sz w:val="48"/>
          <w:szCs w:val="48"/>
          <w:lang w:eastAsia="en-IN"/>
          <w14:ligatures w14:val="none"/>
        </w:rPr>
        <w:t>Architectural flow of the proposed solution</w:t>
      </w:r>
    </w:p>
    <w:p w14:paraId="06343012"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p>
    <w:p w14:paraId="1B24D5A5"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1. Data Collection and Integration:</w:t>
      </w:r>
    </w:p>
    <w:p w14:paraId="6F24C9C5" w14:textId="77777777" w:rsidR="00A57961" w:rsidRPr="00A57961" w:rsidRDefault="00A57961" w:rsidP="00A57961">
      <w:pPr>
        <w:numPr>
          <w:ilvl w:val="0"/>
          <w:numId w:val="10"/>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Gather global economic data from various sources, such as the Kaggle dataset.</w:t>
      </w:r>
    </w:p>
    <w:p w14:paraId="29E6F8AB" w14:textId="68F1FDDE" w:rsidR="00A57961" w:rsidRPr="00A57961" w:rsidRDefault="00A57961" w:rsidP="00A22AD7">
      <w:pPr>
        <w:numPr>
          <w:ilvl w:val="0"/>
          <w:numId w:val="10"/>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Web scraping tools, APIs, and data ingestion libraries in Python.</w:t>
      </w:r>
    </w:p>
    <w:p w14:paraId="1CDE6F32"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2. Data Preprocessing and Transformation:</w:t>
      </w:r>
    </w:p>
    <w:p w14:paraId="1C5C980C" w14:textId="77777777" w:rsidR="00A57961" w:rsidRPr="00A57961" w:rsidRDefault="00A57961" w:rsidP="00A57961">
      <w:pPr>
        <w:numPr>
          <w:ilvl w:val="0"/>
          <w:numId w:val="1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Cleanse and preprocess the data, handle missing values, and standardize formats.</w:t>
      </w:r>
    </w:p>
    <w:p w14:paraId="23FEE753" w14:textId="1A3F625C" w:rsidR="00A57961" w:rsidRPr="00A57961" w:rsidRDefault="00A57961" w:rsidP="00A22AD7">
      <w:pPr>
        <w:numPr>
          <w:ilvl w:val="0"/>
          <w:numId w:val="1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Python (Pandas, NumPy) for data manipulation and transformation.</w:t>
      </w:r>
    </w:p>
    <w:p w14:paraId="04FD1753"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3. IBM Cognos Setup and Configuration:</w:t>
      </w:r>
    </w:p>
    <w:p w14:paraId="7C747928" w14:textId="77777777" w:rsidR="00A57961" w:rsidRPr="00A57961" w:rsidRDefault="00A57961" w:rsidP="00A57961">
      <w:pPr>
        <w:numPr>
          <w:ilvl w:val="0"/>
          <w:numId w:val="1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Configure and set up IBM Cognos as the primary data analysis and visualization platform.</w:t>
      </w:r>
    </w:p>
    <w:p w14:paraId="3BD3A457" w14:textId="0AC7D7B1" w:rsidR="00A57961" w:rsidRPr="00A57961" w:rsidRDefault="00A57961" w:rsidP="00A22AD7">
      <w:pPr>
        <w:numPr>
          <w:ilvl w:val="0"/>
          <w:numId w:val="12"/>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IBM Cognos Analytics.</w:t>
      </w:r>
    </w:p>
    <w:p w14:paraId="41547DD0"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4. Customizable Dashboard Creation:</w:t>
      </w:r>
    </w:p>
    <w:p w14:paraId="616B7717" w14:textId="77777777" w:rsidR="00A57961" w:rsidRPr="00A57961" w:rsidRDefault="00A57961" w:rsidP="00A57961">
      <w:pPr>
        <w:numPr>
          <w:ilvl w:val="0"/>
          <w:numId w:val="1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Develop interactive dashboards with a drag-and-drop interface for users to explore economic data visually.</w:t>
      </w:r>
    </w:p>
    <w:p w14:paraId="72C4A816" w14:textId="77777777" w:rsidR="00A57961" w:rsidRPr="00A57961" w:rsidRDefault="00A57961" w:rsidP="00A57961">
      <w:pPr>
        <w:numPr>
          <w:ilvl w:val="0"/>
          <w:numId w:val="13"/>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IBM Cognos dashboard and report creation tools.</w:t>
      </w:r>
    </w:p>
    <w:p w14:paraId="7D71420F"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p>
    <w:p w14:paraId="7D003334"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5. Python Integration for Advanced Analysis:</w:t>
      </w:r>
    </w:p>
    <w:p w14:paraId="0BB9588A" w14:textId="77777777" w:rsidR="00A57961" w:rsidRPr="00A57961" w:rsidRDefault="00A57961" w:rsidP="00A57961">
      <w:pPr>
        <w:numPr>
          <w:ilvl w:val="0"/>
          <w:numId w:val="1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Integrate Python scripts within IBM Cognos to perform advanced analytics, statistical analysis, and predictive modelling.</w:t>
      </w:r>
    </w:p>
    <w:p w14:paraId="1F842C30" w14:textId="4E40C2EE" w:rsidR="00A57961" w:rsidRPr="00A57961" w:rsidRDefault="00A57961" w:rsidP="00A22AD7">
      <w:pPr>
        <w:numPr>
          <w:ilvl w:val="0"/>
          <w:numId w:val="14"/>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Python (Scikit-learn, Statsmodels) for advanced analysis and modelling.</w:t>
      </w:r>
    </w:p>
    <w:p w14:paraId="2C9FF166"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6. Predictive Modeling and Insights:</w:t>
      </w:r>
    </w:p>
    <w:p w14:paraId="0EFCA63B" w14:textId="77777777" w:rsidR="00A57961" w:rsidRPr="00A57961" w:rsidRDefault="00A57961" w:rsidP="00A57961">
      <w:pPr>
        <w:numPr>
          <w:ilvl w:val="0"/>
          <w:numId w:val="1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Implement predictive models to forecast economic trends and derive actionable insights.</w:t>
      </w:r>
    </w:p>
    <w:p w14:paraId="4B765CC7" w14:textId="2A83C2A3" w:rsidR="00A57961" w:rsidRPr="00A57961" w:rsidRDefault="00A57961" w:rsidP="00A22AD7">
      <w:pPr>
        <w:numPr>
          <w:ilvl w:val="0"/>
          <w:numId w:val="15"/>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Machine learning algorithms in Python.</w:t>
      </w:r>
    </w:p>
    <w:p w14:paraId="16D228EB"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7. Web Framework Integration for Deployment:</w:t>
      </w:r>
    </w:p>
    <w:p w14:paraId="1778850F" w14:textId="77777777" w:rsidR="00A57961" w:rsidRPr="00A57961" w:rsidRDefault="00A57961" w:rsidP="00A57961">
      <w:pPr>
        <w:numPr>
          <w:ilvl w:val="0"/>
          <w:numId w:val="1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lastRenderedPageBreak/>
        <w:t>Integrate a web framework like Flask or Django for deploying the solution on the web.</w:t>
      </w:r>
    </w:p>
    <w:p w14:paraId="49EE71AF" w14:textId="101A2087" w:rsidR="00A57961" w:rsidRPr="00A57961" w:rsidRDefault="00A57961" w:rsidP="00A22AD7">
      <w:pPr>
        <w:numPr>
          <w:ilvl w:val="0"/>
          <w:numId w:val="16"/>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Flask or Django for web application development.</w:t>
      </w:r>
    </w:p>
    <w:p w14:paraId="5B8C231C"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8. User Authentication and Access Control:</w:t>
      </w:r>
    </w:p>
    <w:p w14:paraId="2A2BCF87" w14:textId="77777777" w:rsidR="00A57961" w:rsidRPr="00A57961" w:rsidRDefault="00A57961" w:rsidP="00A57961">
      <w:pPr>
        <w:numPr>
          <w:ilvl w:val="0"/>
          <w:numId w:val="17"/>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Implement user authentication and access control mechanisms to ensure data security.</w:t>
      </w:r>
    </w:p>
    <w:p w14:paraId="3F55F4F8" w14:textId="7E005491" w:rsidR="00A57961" w:rsidRPr="00A57961" w:rsidRDefault="00A57961" w:rsidP="00A22AD7">
      <w:pPr>
        <w:numPr>
          <w:ilvl w:val="0"/>
          <w:numId w:val="17"/>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Authentication libraries in the chosen web framework.</w:t>
      </w:r>
    </w:p>
    <w:p w14:paraId="5FA3B485"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9. Machine Learning-Driven Recommendations :</w:t>
      </w:r>
    </w:p>
    <w:p w14:paraId="265137C5" w14:textId="77777777" w:rsidR="00A57961" w:rsidRPr="00A57961" w:rsidRDefault="00A57961" w:rsidP="00A57961">
      <w:pPr>
        <w:numPr>
          <w:ilvl w:val="0"/>
          <w:numId w:val="18"/>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Develop machine learning models to suggest strategies based on historical data.</w:t>
      </w:r>
    </w:p>
    <w:p w14:paraId="57A3DD55" w14:textId="52E1BA32" w:rsidR="00A57961" w:rsidRPr="00A57961" w:rsidRDefault="00A57961" w:rsidP="00A22AD7">
      <w:pPr>
        <w:numPr>
          <w:ilvl w:val="0"/>
          <w:numId w:val="18"/>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Machine learning algorithms, Python.</w:t>
      </w:r>
    </w:p>
    <w:p w14:paraId="446EE7CF"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10. Deployment and Hosting:</w:t>
      </w:r>
    </w:p>
    <w:p w14:paraId="6DBFD98C" w14:textId="77777777" w:rsidR="00A57961" w:rsidRPr="00A57961" w:rsidRDefault="00A57961" w:rsidP="00A57961">
      <w:pPr>
        <w:numPr>
          <w:ilvl w:val="0"/>
          <w:numId w:val="19"/>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Deploy the solution on a web server or cloud platform for accessibility.</w:t>
      </w:r>
    </w:p>
    <w:p w14:paraId="33F9302B" w14:textId="5D4E32A9" w:rsidR="00A57961" w:rsidRPr="00A57961" w:rsidRDefault="00A57961" w:rsidP="00A22AD7">
      <w:pPr>
        <w:numPr>
          <w:ilvl w:val="0"/>
          <w:numId w:val="19"/>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AWS, Azure, Heroku, or other cloud services.</w:t>
      </w:r>
    </w:p>
    <w:p w14:paraId="79B9B7B6"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r w:rsidRPr="00A57961">
        <w:rPr>
          <w:rFonts w:ascii="Helvetica" w:eastAsia="Times New Roman" w:hAnsi="Helvetica" w:cs="Helvetica"/>
          <w:b/>
          <w:bCs/>
          <w:color w:val="35475C"/>
          <w:kern w:val="0"/>
          <w:sz w:val="21"/>
          <w:szCs w:val="21"/>
          <w:lang w:eastAsia="en-IN"/>
          <w14:ligatures w14:val="none"/>
        </w:rPr>
        <w:t>11. Monitoring and Maintenance:</w:t>
      </w:r>
    </w:p>
    <w:p w14:paraId="64C9B601" w14:textId="77777777" w:rsidR="00A57961" w:rsidRPr="00A57961" w:rsidRDefault="00A57961" w:rsidP="00A57961">
      <w:pPr>
        <w:numPr>
          <w:ilvl w:val="0"/>
          <w:numId w:val="20"/>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Regularly monitor the solution for performance, security, and updates.</w:t>
      </w:r>
    </w:p>
    <w:p w14:paraId="29582BFE" w14:textId="77777777" w:rsidR="00A57961" w:rsidRPr="00A57961" w:rsidRDefault="00A57961" w:rsidP="00A57961">
      <w:pPr>
        <w:numPr>
          <w:ilvl w:val="0"/>
          <w:numId w:val="20"/>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57961">
        <w:rPr>
          <w:rFonts w:ascii="Open Sans" w:eastAsia="Times New Roman" w:hAnsi="Open Sans" w:cs="Open Sans"/>
          <w:color w:val="35475C"/>
          <w:kern w:val="0"/>
          <w:sz w:val="21"/>
          <w:szCs w:val="21"/>
          <w:lang w:eastAsia="en-IN"/>
          <w14:ligatures w14:val="none"/>
        </w:rPr>
        <w:t>Technologies: Monitoring tools, version control systems.</w:t>
      </w:r>
    </w:p>
    <w:p w14:paraId="369C6AC4" w14:textId="77777777" w:rsidR="00A57961" w:rsidRPr="00A57961" w:rsidRDefault="00A57961" w:rsidP="00A57961">
      <w:pPr>
        <w:shd w:val="clear" w:color="auto" w:fill="FFFFFF"/>
        <w:spacing w:after="0" w:line="240" w:lineRule="auto"/>
        <w:rPr>
          <w:rFonts w:ascii="Helvetica" w:eastAsia="Times New Roman" w:hAnsi="Helvetica" w:cs="Helvetica"/>
          <w:color w:val="35475C"/>
          <w:kern w:val="0"/>
          <w:sz w:val="21"/>
          <w:szCs w:val="21"/>
          <w:lang w:eastAsia="en-IN"/>
          <w14:ligatures w14:val="none"/>
        </w:rPr>
      </w:pPr>
    </w:p>
    <w:p w14:paraId="0EE6BBF3" w14:textId="0059D664" w:rsidR="00A57961" w:rsidRDefault="00A57961" w:rsidP="00A57961">
      <w:pPr>
        <w:shd w:val="clear" w:color="auto" w:fill="FFFFFF"/>
        <w:spacing w:after="0" w:line="240" w:lineRule="auto"/>
      </w:pPr>
      <w:r w:rsidRPr="00A57961">
        <w:rPr>
          <w:rFonts w:ascii="Helvetica" w:eastAsia="Times New Roman" w:hAnsi="Helvetica" w:cs="Helvetica"/>
          <w:i/>
          <w:iCs/>
          <w:color w:val="35475C"/>
          <w:kern w:val="0"/>
          <w:sz w:val="21"/>
          <w:szCs w:val="21"/>
          <w:lang w:eastAsia="en-IN"/>
          <w14:ligatures w14:val="none"/>
        </w:rPr>
        <w:t>The solution integrates data collection, preprocessing, advanced analysis, data visualization, and deployment technologies to provide a comprehensive platform for analyzing global economic data and deriving actionable insights. The components add further depth and customization to the solution based on specific business needs.</w:t>
      </w:r>
    </w:p>
    <w:p w14:paraId="56EE9521" w14:textId="389E1CA8" w:rsidR="00A57961" w:rsidRDefault="00A57961" w:rsidP="00A57961">
      <w:r>
        <w:t>Q5.</w:t>
      </w:r>
    </w:p>
    <w:p w14:paraId="246F1426" w14:textId="77777777" w:rsidR="00A22AD7" w:rsidRPr="00A22AD7" w:rsidRDefault="00A22AD7" w:rsidP="00A22AD7">
      <w:pPr>
        <w:shd w:val="clear" w:color="auto" w:fill="FFFFFF"/>
        <w:spacing w:after="150"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i/>
          <w:iCs/>
          <w:color w:val="35475C"/>
          <w:kern w:val="0"/>
          <w:sz w:val="21"/>
          <w:szCs w:val="21"/>
          <w:lang w:eastAsia="en-IN"/>
          <w14:ligatures w14:val="none"/>
        </w:rPr>
        <w:t>The scope of work encompasses various technical aspects, data processing, analytics, user interface design, deployment, security, and documentation. </w:t>
      </w:r>
    </w:p>
    <w:p w14:paraId="5464AD1A"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Data Collection and Data Preprocessing Module:</w:t>
      </w:r>
    </w:p>
    <w:p w14:paraId="35519A3C"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Gather global economic data from Kaggle.</w:t>
      </w:r>
    </w:p>
    <w:p w14:paraId="1696B6D5"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Cleanse data to handle inconsistencies, errors, and missing values.</w:t>
      </w:r>
    </w:p>
    <w:p w14:paraId="2EF0C459"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Store collected data in a structured format.</w:t>
      </w:r>
    </w:p>
    <w:p w14:paraId="65A9624C"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Python Integration and Predictive Modeling Module:</w:t>
      </w:r>
    </w:p>
    <w:p w14:paraId="2E2CE0E4"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Integrate Python scripts within IBM Cognos for advanced analytics.</w:t>
      </w:r>
    </w:p>
    <w:p w14:paraId="0ABC5828"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Develop Python functions for statistical analysis and predictive modelling.</w:t>
      </w:r>
    </w:p>
    <w:p w14:paraId="768EBB63"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Develop and implement predictive models for economic trend forecasting.</w:t>
      </w:r>
    </w:p>
    <w:p w14:paraId="5CB7C265"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Train models using historical economic data.</w:t>
      </w:r>
    </w:p>
    <w:p w14:paraId="10A9793B"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Web Framework Integration and Deployment Module:</w:t>
      </w:r>
    </w:p>
    <w:p w14:paraId="509C8C6C"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Choose and integrate a web framework (Flask or Django) for web deployment.</w:t>
      </w:r>
    </w:p>
    <w:p w14:paraId="20C3E9B9"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Develop a user-friendly web interface for accessing dashboards.</w:t>
      </w:r>
    </w:p>
    <w:p w14:paraId="16EA138F"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Machine Learning-Driven Recommendations Module:</w:t>
      </w:r>
    </w:p>
    <w:p w14:paraId="2CFD1504"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Design and develop machine learning models for recommending strategies.</w:t>
      </w:r>
    </w:p>
    <w:p w14:paraId="041BF98C"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lastRenderedPageBreak/>
        <w:t>Implement algorithms to generate actionable recommendations.</w:t>
      </w:r>
    </w:p>
    <w:p w14:paraId="40412116"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Deployment and Hosting Module:</w:t>
      </w:r>
    </w:p>
    <w:p w14:paraId="1D9F2FCC"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Deploy the solution on a chosen hosting environment (cloud or server).</w:t>
      </w:r>
    </w:p>
    <w:p w14:paraId="7EF960AD"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Documentation and Training Module:</w:t>
      </w:r>
    </w:p>
    <w:p w14:paraId="3FFEB632"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Create user guides and documentation for the solution.</w:t>
      </w:r>
    </w:p>
    <w:p w14:paraId="29A084FE"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Provide training materials for users on how to navigate and utilize the platform.</w:t>
      </w:r>
    </w:p>
    <w:p w14:paraId="0E1ABC2C" w14:textId="77777777" w:rsidR="00A22AD7" w:rsidRPr="00A22AD7" w:rsidRDefault="00A22AD7" w:rsidP="00A22AD7">
      <w:pPr>
        <w:numPr>
          <w:ilvl w:val="0"/>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b/>
          <w:bCs/>
          <w:color w:val="35475C"/>
          <w:kern w:val="0"/>
          <w:sz w:val="21"/>
          <w:szCs w:val="21"/>
          <w:lang w:eastAsia="en-IN"/>
          <w14:ligatures w14:val="none"/>
        </w:rPr>
        <w:t>Security and Data Privacy Module:</w:t>
      </w:r>
    </w:p>
    <w:p w14:paraId="32B1AACB" w14:textId="77777777" w:rsidR="00A22AD7" w:rsidRPr="00A22AD7" w:rsidRDefault="00A22AD7" w:rsidP="00A22AD7">
      <w:pPr>
        <w:numPr>
          <w:ilvl w:val="1"/>
          <w:numId w:val="21"/>
        </w:numPr>
        <w:shd w:val="clear" w:color="auto" w:fill="FFFFFF"/>
        <w:spacing w:before="100" w:beforeAutospacing="1" w:after="100" w:afterAutospacing="1" w:line="240" w:lineRule="auto"/>
        <w:rPr>
          <w:rFonts w:ascii="Open Sans" w:eastAsia="Times New Roman" w:hAnsi="Open Sans" w:cs="Open Sans"/>
          <w:color w:val="35475C"/>
          <w:kern w:val="0"/>
          <w:sz w:val="21"/>
          <w:szCs w:val="21"/>
          <w:lang w:eastAsia="en-IN"/>
          <w14:ligatures w14:val="none"/>
        </w:rPr>
      </w:pPr>
      <w:r w:rsidRPr="00A22AD7">
        <w:rPr>
          <w:rFonts w:ascii="Open Sans" w:eastAsia="Times New Roman" w:hAnsi="Open Sans" w:cs="Open Sans"/>
          <w:color w:val="35475C"/>
          <w:kern w:val="0"/>
          <w:sz w:val="21"/>
          <w:szCs w:val="21"/>
          <w:lang w:eastAsia="en-IN"/>
          <w14:ligatures w14:val="none"/>
        </w:rPr>
        <w:t>Implement security measures to protect user data and sensitive information.</w:t>
      </w:r>
    </w:p>
    <w:p w14:paraId="2BE3F287" w14:textId="6B8C3145" w:rsidR="00A57961" w:rsidRPr="00A22AD7" w:rsidRDefault="00A22AD7" w:rsidP="00A22AD7">
      <w:pPr>
        <w:jc w:val="center"/>
        <w:rPr>
          <w:b/>
          <w:bCs/>
          <w:sz w:val="36"/>
          <w:szCs w:val="36"/>
          <w:u w:val="single"/>
        </w:rPr>
      </w:pPr>
      <w:r w:rsidRPr="00A22AD7">
        <w:rPr>
          <w:b/>
          <w:bCs/>
          <w:sz w:val="36"/>
          <w:szCs w:val="36"/>
          <w:u w:val="single"/>
        </w:rPr>
        <w:t>ARCHITECTURAL FLOW DIAGRAM</w:t>
      </w:r>
    </w:p>
    <w:p w14:paraId="77D40C52" w14:textId="7C4B1069" w:rsidR="00A22AD7" w:rsidRDefault="00A22AD7" w:rsidP="00A57961">
      <w:r w:rsidRPr="00A22AD7">
        <w:drawing>
          <wp:inline distT="0" distB="0" distL="0" distR="0" wp14:anchorId="79417540" wp14:editId="5D627081">
            <wp:extent cx="4105910" cy="3688080"/>
            <wp:effectExtent l="0" t="0" r="8890" b="7620"/>
            <wp:docPr id="181473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32091" name=""/>
                    <pic:cNvPicPr/>
                  </pic:nvPicPr>
                  <pic:blipFill rotWithShape="1">
                    <a:blip r:embed="rId5">
                      <a:extLst>
                        <a:ext uri="{28A0092B-C50C-407E-A947-70E740481C1C}">
                          <a14:useLocalDpi xmlns:a14="http://schemas.microsoft.com/office/drawing/2010/main" val="0"/>
                        </a:ext>
                      </a:extLst>
                    </a:blip>
                    <a:srcRect t="3804" r="992"/>
                    <a:stretch/>
                  </pic:blipFill>
                  <pic:spPr bwMode="auto">
                    <a:xfrm>
                      <a:off x="0" y="0"/>
                      <a:ext cx="4105910" cy="3688080"/>
                    </a:xfrm>
                    <a:prstGeom prst="rect">
                      <a:avLst/>
                    </a:prstGeom>
                    <a:ln>
                      <a:noFill/>
                    </a:ln>
                    <a:extLst>
                      <a:ext uri="{53640926-AAD7-44D8-BBD7-CCE9431645EC}">
                        <a14:shadowObscured xmlns:a14="http://schemas.microsoft.com/office/drawing/2010/main"/>
                      </a:ext>
                    </a:extLst>
                  </pic:spPr>
                </pic:pic>
              </a:graphicData>
            </a:graphic>
          </wp:inline>
        </w:drawing>
      </w:r>
    </w:p>
    <w:sectPr w:rsidR="00A2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03"/>
    <w:multiLevelType w:val="hybridMultilevel"/>
    <w:tmpl w:val="F66C3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E3018E"/>
    <w:multiLevelType w:val="multilevel"/>
    <w:tmpl w:val="9C4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4BDB"/>
    <w:multiLevelType w:val="multilevel"/>
    <w:tmpl w:val="B3C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7AB5"/>
    <w:multiLevelType w:val="multilevel"/>
    <w:tmpl w:val="A28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3617C"/>
    <w:multiLevelType w:val="hybridMultilevel"/>
    <w:tmpl w:val="35CE9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B8551D"/>
    <w:multiLevelType w:val="hybridMultilevel"/>
    <w:tmpl w:val="76F40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CC0C84"/>
    <w:multiLevelType w:val="multilevel"/>
    <w:tmpl w:val="C2C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D2898"/>
    <w:multiLevelType w:val="multilevel"/>
    <w:tmpl w:val="FC5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B22B2"/>
    <w:multiLevelType w:val="multilevel"/>
    <w:tmpl w:val="86CCD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63E71"/>
    <w:multiLevelType w:val="multilevel"/>
    <w:tmpl w:val="878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C1DB7"/>
    <w:multiLevelType w:val="hybridMultilevel"/>
    <w:tmpl w:val="667E4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455151"/>
    <w:multiLevelType w:val="hybridMultilevel"/>
    <w:tmpl w:val="952C2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1F77B2"/>
    <w:multiLevelType w:val="multilevel"/>
    <w:tmpl w:val="676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4773B"/>
    <w:multiLevelType w:val="hybridMultilevel"/>
    <w:tmpl w:val="DC683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A8644D"/>
    <w:multiLevelType w:val="multilevel"/>
    <w:tmpl w:val="7AA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02906"/>
    <w:multiLevelType w:val="multilevel"/>
    <w:tmpl w:val="F52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61060"/>
    <w:multiLevelType w:val="multilevel"/>
    <w:tmpl w:val="DE98E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B5790"/>
    <w:multiLevelType w:val="multilevel"/>
    <w:tmpl w:val="DE42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E1607"/>
    <w:multiLevelType w:val="hybridMultilevel"/>
    <w:tmpl w:val="8692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B14E50"/>
    <w:multiLevelType w:val="multilevel"/>
    <w:tmpl w:val="0CE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D60B0"/>
    <w:multiLevelType w:val="hybridMultilevel"/>
    <w:tmpl w:val="0D44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794154">
    <w:abstractNumId w:val="11"/>
  </w:num>
  <w:num w:numId="2" w16cid:durableId="553347632">
    <w:abstractNumId w:val="20"/>
  </w:num>
  <w:num w:numId="3" w16cid:durableId="1298686186">
    <w:abstractNumId w:val="13"/>
  </w:num>
  <w:num w:numId="4" w16cid:durableId="970403866">
    <w:abstractNumId w:val="4"/>
  </w:num>
  <w:num w:numId="5" w16cid:durableId="1751581011">
    <w:abstractNumId w:val="18"/>
  </w:num>
  <w:num w:numId="6" w16cid:durableId="1459910555">
    <w:abstractNumId w:val="10"/>
  </w:num>
  <w:num w:numId="7" w16cid:durableId="845629879">
    <w:abstractNumId w:val="5"/>
  </w:num>
  <w:num w:numId="8" w16cid:durableId="153303080">
    <w:abstractNumId w:val="0"/>
  </w:num>
  <w:num w:numId="9" w16cid:durableId="999190369">
    <w:abstractNumId w:val="8"/>
  </w:num>
  <w:num w:numId="10" w16cid:durableId="1493060461">
    <w:abstractNumId w:val="2"/>
  </w:num>
  <w:num w:numId="11" w16cid:durableId="1719283175">
    <w:abstractNumId w:val="15"/>
  </w:num>
  <w:num w:numId="12" w16cid:durableId="909079177">
    <w:abstractNumId w:val="14"/>
  </w:num>
  <w:num w:numId="13" w16cid:durableId="1307277031">
    <w:abstractNumId w:val="7"/>
  </w:num>
  <w:num w:numId="14" w16cid:durableId="1395815416">
    <w:abstractNumId w:val="19"/>
  </w:num>
  <w:num w:numId="15" w16cid:durableId="856388655">
    <w:abstractNumId w:val="6"/>
  </w:num>
  <w:num w:numId="16" w16cid:durableId="248857294">
    <w:abstractNumId w:val="9"/>
  </w:num>
  <w:num w:numId="17" w16cid:durableId="749351571">
    <w:abstractNumId w:val="12"/>
  </w:num>
  <w:num w:numId="18" w16cid:durableId="21173487">
    <w:abstractNumId w:val="3"/>
  </w:num>
  <w:num w:numId="19" w16cid:durableId="1075322195">
    <w:abstractNumId w:val="1"/>
  </w:num>
  <w:num w:numId="20" w16cid:durableId="712582840">
    <w:abstractNumId w:val="17"/>
  </w:num>
  <w:num w:numId="21" w16cid:durableId="725226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3NLM0s7Q0tzCzNDRX0lEKTi0uzszPAykwrAUAggz/KywAAAA="/>
  </w:docVars>
  <w:rsids>
    <w:rsidRoot w:val="00A57961"/>
    <w:rsid w:val="00047C38"/>
    <w:rsid w:val="00A22AD7"/>
    <w:rsid w:val="00A5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4F79"/>
  <w15:chartTrackingRefBased/>
  <w15:docId w15:val="{6A05802C-8077-45EF-91FE-0B0B00B3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9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7754">
      <w:bodyDiv w:val="1"/>
      <w:marLeft w:val="0"/>
      <w:marRight w:val="0"/>
      <w:marTop w:val="0"/>
      <w:marBottom w:val="0"/>
      <w:divBdr>
        <w:top w:val="none" w:sz="0" w:space="0" w:color="auto"/>
        <w:left w:val="none" w:sz="0" w:space="0" w:color="auto"/>
        <w:bottom w:val="none" w:sz="0" w:space="0" w:color="auto"/>
        <w:right w:val="none" w:sz="0" w:space="0" w:color="auto"/>
      </w:divBdr>
    </w:div>
    <w:div w:id="271858686">
      <w:bodyDiv w:val="1"/>
      <w:marLeft w:val="0"/>
      <w:marRight w:val="0"/>
      <w:marTop w:val="0"/>
      <w:marBottom w:val="0"/>
      <w:divBdr>
        <w:top w:val="none" w:sz="0" w:space="0" w:color="auto"/>
        <w:left w:val="none" w:sz="0" w:space="0" w:color="auto"/>
        <w:bottom w:val="none" w:sz="0" w:space="0" w:color="auto"/>
        <w:right w:val="none" w:sz="0" w:space="0" w:color="auto"/>
      </w:divBdr>
      <w:divsChild>
        <w:div w:id="119152523">
          <w:marLeft w:val="0"/>
          <w:marRight w:val="0"/>
          <w:marTop w:val="0"/>
          <w:marBottom w:val="0"/>
          <w:divBdr>
            <w:top w:val="none" w:sz="0" w:space="0" w:color="auto"/>
            <w:left w:val="none" w:sz="0" w:space="0" w:color="auto"/>
            <w:bottom w:val="none" w:sz="0" w:space="0" w:color="auto"/>
            <w:right w:val="none" w:sz="0" w:space="0" w:color="auto"/>
          </w:divBdr>
        </w:div>
        <w:div w:id="982780058">
          <w:marLeft w:val="0"/>
          <w:marRight w:val="0"/>
          <w:marTop w:val="0"/>
          <w:marBottom w:val="0"/>
          <w:divBdr>
            <w:top w:val="none" w:sz="0" w:space="0" w:color="auto"/>
            <w:left w:val="none" w:sz="0" w:space="0" w:color="auto"/>
            <w:bottom w:val="none" w:sz="0" w:space="0" w:color="auto"/>
            <w:right w:val="none" w:sz="0" w:space="0" w:color="auto"/>
          </w:divBdr>
        </w:div>
        <w:div w:id="2070886304">
          <w:marLeft w:val="0"/>
          <w:marRight w:val="0"/>
          <w:marTop w:val="0"/>
          <w:marBottom w:val="0"/>
          <w:divBdr>
            <w:top w:val="none" w:sz="0" w:space="0" w:color="auto"/>
            <w:left w:val="none" w:sz="0" w:space="0" w:color="auto"/>
            <w:bottom w:val="none" w:sz="0" w:space="0" w:color="auto"/>
            <w:right w:val="none" w:sz="0" w:space="0" w:color="auto"/>
          </w:divBdr>
        </w:div>
        <w:div w:id="1020863259">
          <w:marLeft w:val="0"/>
          <w:marRight w:val="0"/>
          <w:marTop w:val="0"/>
          <w:marBottom w:val="0"/>
          <w:divBdr>
            <w:top w:val="none" w:sz="0" w:space="0" w:color="auto"/>
            <w:left w:val="none" w:sz="0" w:space="0" w:color="auto"/>
            <w:bottom w:val="none" w:sz="0" w:space="0" w:color="auto"/>
            <w:right w:val="none" w:sz="0" w:space="0" w:color="auto"/>
          </w:divBdr>
        </w:div>
        <w:div w:id="1646859363">
          <w:marLeft w:val="0"/>
          <w:marRight w:val="0"/>
          <w:marTop w:val="0"/>
          <w:marBottom w:val="0"/>
          <w:divBdr>
            <w:top w:val="none" w:sz="0" w:space="0" w:color="auto"/>
            <w:left w:val="none" w:sz="0" w:space="0" w:color="auto"/>
            <w:bottom w:val="none" w:sz="0" w:space="0" w:color="auto"/>
            <w:right w:val="none" w:sz="0" w:space="0" w:color="auto"/>
          </w:divBdr>
        </w:div>
        <w:div w:id="752818583">
          <w:marLeft w:val="0"/>
          <w:marRight w:val="0"/>
          <w:marTop w:val="0"/>
          <w:marBottom w:val="0"/>
          <w:divBdr>
            <w:top w:val="none" w:sz="0" w:space="0" w:color="auto"/>
            <w:left w:val="none" w:sz="0" w:space="0" w:color="auto"/>
            <w:bottom w:val="none" w:sz="0" w:space="0" w:color="auto"/>
            <w:right w:val="none" w:sz="0" w:space="0" w:color="auto"/>
          </w:divBdr>
        </w:div>
        <w:div w:id="1057582160">
          <w:marLeft w:val="0"/>
          <w:marRight w:val="0"/>
          <w:marTop w:val="0"/>
          <w:marBottom w:val="0"/>
          <w:divBdr>
            <w:top w:val="none" w:sz="0" w:space="0" w:color="auto"/>
            <w:left w:val="none" w:sz="0" w:space="0" w:color="auto"/>
            <w:bottom w:val="none" w:sz="0" w:space="0" w:color="auto"/>
            <w:right w:val="none" w:sz="0" w:space="0" w:color="auto"/>
          </w:divBdr>
        </w:div>
        <w:div w:id="1887377831">
          <w:marLeft w:val="0"/>
          <w:marRight w:val="0"/>
          <w:marTop w:val="0"/>
          <w:marBottom w:val="0"/>
          <w:divBdr>
            <w:top w:val="none" w:sz="0" w:space="0" w:color="auto"/>
            <w:left w:val="none" w:sz="0" w:space="0" w:color="auto"/>
            <w:bottom w:val="none" w:sz="0" w:space="0" w:color="auto"/>
            <w:right w:val="none" w:sz="0" w:space="0" w:color="auto"/>
          </w:divBdr>
        </w:div>
        <w:div w:id="909118797">
          <w:marLeft w:val="0"/>
          <w:marRight w:val="0"/>
          <w:marTop w:val="0"/>
          <w:marBottom w:val="0"/>
          <w:divBdr>
            <w:top w:val="none" w:sz="0" w:space="0" w:color="auto"/>
            <w:left w:val="none" w:sz="0" w:space="0" w:color="auto"/>
            <w:bottom w:val="none" w:sz="0" w:space="0" w:color="auto"/>
            <w:right w:val="none" w:sz="0" w:space="0" w:color="auto"/>
          </w:divBdr>
        </w:div>
        <w:div w:id="1920170258">
          <w:marLeft w:val="0"/>
          <w:marRight w:val="0"/>
          <w:marTop w:val="0"/>
          <w:marBottom w:val="0"/>
          <w:divBdr>
            <w:top w:val="none" w:sz="0" w:space="0" w:color="auto"/>
            <w:left w:val="none" w:sz="0" w:space="0" w:color="auto"/>
            <w:bottom w:val="none" w:sz="0" w:space="0" w:color="auto"/>
            <w:right w:val="none" w:sz="0" w:space="0" w:color="auto"/>
          </w:divBdr>
        </w:div>
        <w:div w:id="1458258682">
          <w:marLeft w:val="0"/>
          <w:marRight w:val="0"/>
          <w:marTop w:val="0"/>
          <w:marBottom w:val="0"/>
          <w:divBdr>
            <w:top w:val="none" w:sz="0" w:space="0" w:color="auto"/>
            <w:left w:val="none" w:sz="0" w:space="0" w:color="auto"/>
            <w:bottom w:val="none" w:sz="0" w:space="0" w:color="auto"/>
            <w:right w:val="none" w:sz="0" w:space="0" w:color="auto"/>
          </w:divBdr>
        </w:div>
        <w:div w:id="365837030">
          <w:marLeft w:val="0"/>
          <w:marRight w:val="0"/>
          <w:marTop w:val="0"/>
          <w:marBottom w:val="0"/>
          <w:divBdr>
            <w:top w:val="none" w:sz="0" w:space="0" w:color="auto"/>
            <w:left w:val="none" w:sz="0" w:space="0" w:color="auto"/>
            <w:bottom w:val="none" w:sz="0" w:space="0" w:color="auto"/>
            <w:right w:val="none" w:sz="0" w:space="0" w:color="auto"/>
          </w:divBdr>
        </w:div>
        <w:div w:id="735055029">
          <w:marLeft w:val="0"/>
          <w:marRight w:val="0"/>
          <w:marTop w:val="0"/>
          <w:marBottom w:val="0"/>
          <w:divBdr>
            <w:top w:val="none" w:sz="0" w:space="0" w:color="auto"/>
            <w:left w:val="none" w:sz="0" w:space="0" w:color="auto"/>
            <w:bottom w:val="none" w:sz="0" w:space="0" w:color="auto"/>
            <w:right w:val="none" w:sz="0" w:space="0" w:color="auto"/>
          </w:divBdr>
        </w:div>
        <w:div w:id="1965883485">
          <w:marLeft w:val="0"/>
          <w:marRight w:val="0"/>
          <w:marTop w:val="0"/>
          <w:marBottom w:val="0"/>
          <w:divBdr>
            <w:top w:val="none" w:sz="0" w:space="0" w:color="auto"/>
            <w:left w:val="none" w:sz="0" w:space="0" w:color="auto"/>
            <w:bottom w:val="none" w:sz="0" w:space="0" w:color="auto"/>
            <w:right w:val="none" w:sz="0" w:space="0" w:color="auto"/>
          </w:divBdr>
        </w:div>
        <w:div w:id="19938215">
          <w:marLeft w:val="0"/>
          <w:marRight w:val="0"/>
          <w:marTop w:val="0"/>
          <w:marBottom w:val="0"/>
          <w:divBdr>
            <w:top w:val="none" w:sz="0" w:space="0" w:color="auto"/>
            <w:left w:val="none" w:sz="0" w:space="0" w:color="auto"/>
            <w:bottom w:val="none" w:sz="0" w:space="0" w:color="auto"/>
            <w:right w:val="none" w:sz="0" w:space="0" w:color="auto"/>
          </w:divBdr>
        </w:div>
        <w:div w:id="1856767510">
          <w:marLeft w:val="0"/>
          <w:marRight w:val="0"/>
          <w:marTop w:val="0"/>
          <w:marBottom w:val="0"/>
          <w:divBdr>
            <w:top w:val="none" w:sz="0" w:space="0" w:color="auto"/>
            <w:left w:val="none" w:sz="0" w:space="0" w:color="auto"/>
            <w:bottom w:val="none" w:sz="0" w:space="0" w:color="auto"/>
            <w:right w:val="none" w:sz="0" w:space="0" w:color="auto"/>
          </w:divBdr>
        </w:div>
        <w:div w:id="81611587">
          <w:marLeft w:val="0"/>
          <w:marRight w:val="0"/>
          <w:marTop w:val="0"/>
          <w:marBottom w:val="0"/>
          <w:divBdr>
            <w:top w:val="none" w:sz="0" w:space="0" w:color="auto"/>
            <w:left w:val="none" w:sz="0" w:space="0" w:color="auto"/>
            <w:bottom w:val="none" w:sz="0" w:space="0" w:color="auto"/>
            <w:right w:val="none" w:sz="0" w:space="0" w:color="auto"/>
          </w:divBdr>
        </w:div>
        <w:div w:id="1902406024">
          <w:marLeft w:val="0"/>
          <w:marRight w:val="0"/>
          <w:marTop w:val="0"/>
          <w:marBottom w:val="0"/>
          <w:divBdr>
            <w:top w:val="none" w:sz="0" w:space="0" w:color="auto"/>
            <w:left w:val="none" w:sz="0" w:space="0" w:color="auto"/>
            <w:bottom w:val="none" w:sz="0" w:space="0" w:color="auto"/>
            <w:right w:val="none" w:sz="0" w:space="0" w:color="auto"/>
          </w:divBdr>
        </w:div>
        <w:div w:id="618343764">
          <w:marLeft w:val="0"/>
          <w:marRight w:val="0"/>
          <w:marTop w:val="0"/>
          <w:marBottom w:val="0"/>
          <w:divBdr>
            <w:top w:val="none" w:sz="0" w:space="0" w:color="auto"/>
            <w:left w:val="none" w:sz="0" w:space="0" w:color="auto"/>
            <w:bottom w:val="none" w:sz="0" w:space="0" w:color="auto"/>
            <w:right w:val="none" w:sz="0" w:space="0" w:color="auto"/>
          </w:divBdr>
        </w:div>
        <w:div w:id="302121824">
          <w:marLeft w:val="0"/>
          <w:marRight w:val="0"/>
          <w:marTop w:val="0"/>
          <w:marBottom w:val="0"/>
          <w:divBdr>
            <w:top w:val="none" w:sz="0" w:space="0" w:color="auto"/>
            <w:left w:val="none" w:sz="0" w:space="0" w:color="auto"/>
            <w:bottom w:val="none" w:sz="0" w:space="0" w:color="auto"/>
            <w:right w:val="none" w:sz="0" w:space="0" w:color="auto"/>
          </w:divBdr>
        </w:div>
        <w:div w:id="2048096573">
          <w:marLeft w:val="0"/>
          <w:marRight w:val="0"/>
          <w:marTop w:val="0"/>
          <w:marBottom w:val="0"/>
          <w:divBdr>
            <w:top w:val="none" w:sz="0" w:space="0" w:color="auto"/>
            <w:left w:val="none" w:sz="0" w:space="0" w:color="auto"/>
            <w:bottom w:val="none" w:sz="0" w:space="0" w:color="auto"/>
            <w:right w:val="none" w:sz="0" w:space="0" w:color="auto"/>
          </w:divBdr>
        </w:div>
        <w:div w:id="499081056">
          <w:marLeft w:val="0"/>
          <w:marRight w:val="0"/>
          <w:marTop w:val="0"/>
          <w:marBottom w:val="0"/>
          <w:divBdr>
            <w:top w:val="none" w:sz="0" w:space="0" w:color="auto"/>
            <w:left w:val="none" w:sz="0" w:space="0" w:color="auto"/>
            <w:bottom w:val="none" w:sz="0" w:space="0" w:color="auto"/>
            <w:right w:val="none" w:sz="0" w:space="0" w:color="auto"/>
          </w:divBdr>
        </w:div>
        <w:div w:id="437261799">
          <w:marLeft w:val="0"/>
          <w:marRight w:val="0"/>
          <w:marTop w:val="0"/>
          <w:marBottom w:val="0"/>
          <w:divBdr>
            <w:top w:val="none" w:sz="0" w:space="0" w:color="auto"/>
            <w:left w:val="none" w:sz="0" w:space="0" w:color="auto"/>
            <w:bottom w:val="none" w:sz="0" w:space="0" w:color="auto"/>
            <w:right w:val="none" w:sz="0" w:space="0" w:color="auto"/>
          </w:divBdr>
        </w:div>
        <w:div w:id="1272250800">
          <w:marLeft w:val="0"/>
          <w:marRight w:val="0"/>
          <w:marTop w:val="0"/>
          <w:marBottom w:val="0"/>
          <w:divBdr>
            <w:top w:val="none" w:sz="0" w:space="0" w:color="auto"/>
            <w:left w:val="none" w:sz="0" w:space="0" w:color="auto"/>
            <w:bottom w:val="none" w:sz="0" w:space="0" w:color="auto"/>
            <w:right w:val="none" w:sz="0" w:space="0" w:color="auto"/>
          </w:divBdr>
        </w:div>
        <w:div w:id="439300134">
          <w:marLeft w:val="0"/>
          <w:marRight w:val="0"/>
          <w:marTop w:val="0"/>
          <w:marBottom w:val="0"/>
          <w:divBdr>
            <w:top w:val="none" w:sz="0" w:space="0" w:color="auto"/>
            <w:left w:val="none" w:sz="0" w:space="0" w:color="auto"/>
            <w:bottom w:val="none" w:sz="0" w:space="0" w:color="auto"/>
            <w:right w:val="none" w:sz="0" w:space="0" w:color="auto"/>
          </w:divBdr>
        </w:div>
        <w:div w:id="827399954">
          <w:marLeft w:val="0"/>
          <w:marRight w:val="0"/>
          <w:marTop w:val="0"/>
          <w:marBottom w:val="0"/>
          <w:divBdr>
            <w:top w:val="none" w:sz="0" w:space="0" w:color="auto"/>
            <w:left w:val="none" w:sz="0" w:space="0" w:color="auto"/>
            <w:bottom w:val="none" w:sz="0" w:space="0" w:color="auto"/>
            <w:right w:val="none" w:sz="0" w:space="0" w:color="auto"/>
          </w:divBdr>
        </w:div>
        <w:div w:id="404764880">
          <w:marLeft w:val="0"/>
          <w:marRight w:val="0"/>
          <w:marTop w:val="0"/>
          <w:marBottom w:val="0"/>
          <w:divBdr>
            <w:top w:val="none" w:sz="0" w:space="0" w:color="auto"/>
            <w:left w:val="none" w:sz="0" w:space="0" w:color="auto"/>
            <w:bottom w:val="none" w:sz="0" w:space="0" w:color="auto"/>
            <w:right w:val="none" w:sz="0" w:space="0" w:color="auto"/>
          </w:divBdr>
        </w:div>
        <w:div w:id="2079132134">
          <w:marLeft w:val="0"/>
          <w:marRight w:val="0"/>
          <w:marTop w:val="0"/>
          <w:marBottom w:val="0"/>
          <w:divBdr>
            <w:top w:val="none" w:sz="0" w:space="0" w:color="auto"/>
            <w:left w:val="none" w:sz="0" w:space="0" w:color="auto"/>
            <w:bottom w:val="none" w:sz="0" w:space="0" w:color="auto"/>
            <w:right w:val="none" w:sz="0" w:space="0" w:color="auto"/>
          </w:divBdr>
        </w:div>
        <w:div w:id="958799070">
          <w:marLeft w:val="0"/>
          <w:marRight w:val="0"/>
          <w:marTop w:val="0"/>
          <w:marBottom w:val="0"/>
          <w:divBdr>
            <w:top w:val="none" w:sz="0" w:space="0" w:color="auto"/>
            <w:left w:val="none" w:sz="0" w:space="0" w:color="auto"/>
            <w:bottom w:val="none" w:sz="0" w:space="0" w:color="auto"/>
            <w:right w:val="none" w:sz="0" w:space="0" w:color="auto"/>
          </w:divBdr>
        </w:div>
        <w:div w:id="24522302">
          <w:marLeft w:val="0"/>
          <w:marRight w:val="0"/>
          <w:marTop w:val="0"/>
          <w:marBottom w:val="0"/>
          <w:divBdr>
            <w:top w:val="none" w:sz="0" w:space="0" w:color="auto"/>
            <w:left w:val="none" w:sz="0" w:space="0" w:color="auto"/>
            <w:bottom w:val="none" w:sz="0" w:space="0" w:color="auto"/>
            <w:right w:val="none" w:sz="0" w:space="0" w:color="auto"/>
          </w:divBdr>
        </w:div>
        <w:div w:id="564877761">
          <w:marLeft w:val="0"/>
          <w:marRight w:val="0"/>
          <w:marTop w:val="0"/>
          <w:marBottom w:val="0"/>
          <w:divBdr>
            <w:top w:val="none" w:sz="0" w:space="0" w:color="auto"/>
            <w:left w:val="none" w:sz="0" w:space="0" w:color="auto"/>
            <w:bottom w:val="none" w:sz="0" w:space="0" w:color="auto"/>
            <w:right w:val="none" w:sz="0" w:space="0" w:color="auto"/>
          </w:divBdr>
        </w:div>
        <w:div w:id="1526165221">
          <w:marLeft w:val="0"/>
          <w:marRight w:val="0"/>
          <w:marTop w:val="0"/>
          <w:marBottom w:val="0"/>
          <w:divBdr>
            <w:top w:val="none" w:sz="0" w:space="0" w:color="auto"/>
            <w:left w:val="none" w:sz="0" w:space="0" w:color="auto"/>
            <w:bottom w:val="none" w:sz="0" w:space="0" w:color="auto"/>
            <w:right w:val="none" w:sz="0" w:space="0" w:color="auto"/>
          </w:divBdr>
        </w:div>
        <w:div w:id="1817800444">
          <w:marLeft w:val="0"/>
          <w:marRight w:val="0"/>
          <w:marTop w:val="0"/>
          <w:marBottom w:val="0"/>
          <w:divBdr>
            <w:top w:val="none" w:sz="0" w:space="0" w:color="auto"/>
            <w:left w:val="none" w:sz="0" w:space="0" w:color="auto"/>
            <w:bottom w:val="none" w:sz="0" w:space="0" w:color="auto"/>
            <w:right w:val="none" w:sz="0" w:space="0" w:color="auto"/>
          </w:divBdr>
        </w:div>
        <w:div w:id="784276937">
          <w:marLeft w:val="0"/>
          <w:marRight w:val="0"/>
          <w:marTop w:val="0"/>
          <w:marBottom w:val="0"/>
          <w:divBdr>
            <w:top w:val="none" w:sz="0" w:space="0" w:color="auto"/>
            <w:left w:val="none" w:sz="0" w:space="0" w:color="auto"/>
            <w:bottom w:val="none" w:sz="0" w:space="0" w:color="auto"/>
            <w:right w:val="none" w:sz="0" w:space="0" w:color="auto"/>
          </w:divBdr>
        </w:div>
        <w:div w:id="963266891">
          <w:marLeft w:val="0"/>
          <w:marRight w:val="0"/>
          <w:marTop w:val="0"/>
          <w:marBottom w:val="0"/>
          <w:divBdr>
            <w:top w:val="none" w:sz="0" w:space="0" w:color="auto"/>
            <w:left w:val="none" w:sz="0" w:space="0" w:color="auto"/>
            <w:bottom w:val="none" w:sz="0" w:space="0" w:color="auto"/>
            <w:right w:val="none" w:sz="0" w:space="0" w:color="auto"/>
          </w:divBdr>
        </w:div>
        <w:div w:id="1565490112">
          <w:marLeft w:val="0"/>
          <w:marRight w:val="0"/>
          <w:marTop w:val="0"/>
          <w:marBottom w:val="0"/>
          <w:divBdr>
            <w:top w:val="none" w:sz="0" w:space="0" w:color="auto"/>
            <w:left w:val="none" w:sz="0" w:space="0" w:color="auto"/>
            <w:bottom w:val="none" w:sz="0" w:space="0" w:color="auto"/>
            <w:right w:val="none" w:sz="0" w:space="0" w:color="auto"/>
          </w:divBdr>
        </w:div>
      </w:divsChild>
    </w:div>
    <w:div w:id="650716187">
      <w:bodyDiv w:val="1"/>
      <w:marLeft w:val="0"/>
      <w:marRight w:val="0"/>
      <w:marTop w:val="0"/>
      <w:marBottom w:val="0"/>
      <w:divBdr>
        <w:top w:val="none" w:sz="0" w:space="0" w:color="auto"/>
        <w:left w:val="none" w:sz="0" w:space="0" w:color="auto"/>
        <w:bottom w:val="none" w:sz="0" w:space="0" w:color="auto"/>
        <w:right w:val="none" w:sz="0" w:space="0" w:color="auto"/>
      </w:divBdr>
    </w:div>
    <w:div w:id="808060032">
      <w:bodyDiv w:val="1"/>
      <w:marLeft w:val="0"/>
      <w:marRight w:val="0"/>
      <w:marTop w:val="0"/>
      <w:marBottom w:val="0"/>
      <w:divBdr>
        <w:top w:val="none" w:sz="0" w:space="0" w:color="auto"/>
        <w:left w:val="none" w:sz="0" w:space="0" w:color="auto"/>
        <w:bottom w:val="none" w:sz="0" w:space="0" w:color="auto"/>
        <w:right w:val="none" w:sz="0" w:space="0" w:color="auto"/>
      </w:divBdr>
    </w:div>
    <w:div w:id="1208108403">
      <w:bodyDiv w:val="1"/>
      <w:marLeft w:val="0"/>
      <w:marRight w:val="0"/>
      <w:marTop w:val="0"/>
      <w:marBottom w:val="0"/>
      <w:divBdr>
        <w:top w:val="none" w:sz="0" w:space="0" w:color="auto"/>
        <w:left w:val="none" w:sz="0" w:space="0" w:color="auto"/>
        <w:bottom w:val="none" w:sz="0" w:space="0" w:color="auto"/>
        <w:right w:val="none" w:sz="0" w:space="0" w:color="auto"/>
      </w:divBdr>
    </w:div>
    <w:div w:id="1528830115">
      <w:bodyDiv w:val="1"/>
      <w:marLeft w:val="0"/>
      <w:marRight w:val="0"/>
      <w:marTop w:val="0"/>
      <w:marBottom w:val="0"/>
      <w:divBdr>
        <w:top w:val="none" w:sz="0" w:space="0" w:color="auto"/>
        <w:left w:val="none" w:sz="0" w:space="0" w:color="auto"/>
        <w:bottom w:val="none" w:sz="0" w:space="0" w:color="auto"/>
        <w:right w:val="none" w:sz="0" w:space="0" w:color="auto"/>
      </w:divBdr>
    </w:div>
    <w:div w:id="1858343615">
      <w:bodyDiv w:val="1"/>
      <w:marLeft w:val="0"/>
      <w:marRight w:val="0"/>
      <w:marTop w:val="0"/>
      <w:marBottom w:val="0"/>
      <w:divBdr>
        <w:top w:val="none" w:sz="0" w:space="0" w:color="auto"/>
        <w:left w:val="none" w:sz="0" w:space="0" w:color="auto"/>
        <w:bottom w:val="none" w:sz="0" w:space="0" w:color="auto"/>
        <w:right w:val="none" w:sz="0" w:space="0" w:color="auto"/>
      </w:divBdr>
      <w:divsChild>
        <w:div w:id="1261909471">
          <w:marLeft w:val="0"/>
          <w:marRight w:val="0"/>
          <w:marTop w:val="0"/>
          <w:marBottom w:val="0"/>
          <w:divBdr>
            <w:top w:val="none" w:sz="0" w:space="0" w:color="auto"/>
            <w:left w:val="none" w:sz="0" w:space="0" w:color="auto"/>
            <w:bottom w:val="none" w:sz="0" w:space="0" w:color="auto"/>
            <w:right w:val="none" w:sz="0" w:space="0" w:color="auto"/>
          </w:divBdr>
        </w:div>
        <w:div w:id="1294946894">
          <w:marLeft w:val="0"/>
          <w:marRight w:val="0"/>
          <w:marTop w:val="0"/>
          <w:marBottom w:val="0"/>
          <w:divBdr>
            <w:top w:val="none" w:sz="0" w:space="0" w:color="auto"/>
            <w:left w:val="none" w:sz="0" w:space="0" w:color="auto"/>
            <w:bottom w:val="none" w:sz="0" w:space="0" w:color="auto"/>
            <w:right w:val="none" w:sz="0" w:space="0" w:color="auto"/>
          </w:divBdr>
        </w:div>
        <w:div w:id="150028176">
          <w:marLeft w:val="0"/>
          <w:marRight w:val="0"/>
          <w:marTop w:val="0"/>
          <w:marBottom w:val="0"/>
          <w:divBdr>
            <w:top w:val="none" w:sz="0" w:space="0" w:color="auto"/>
            <w:left w:val="none" w:sz="0" w:space="0" w:color="auto"/>
            <w:bottom w:val="none" w:sz="0" w:space="0" w:color="auto"/>
            <w:right w:val="none" w:sz="0" w:space="0" w:color="auto"/>
          </w:divBdr>
        </w:div>
        <w:div w:id="302275541">
          <w:marLeft w:val="0"/>
          <w:marRight w:val="0"/>
          <w:marTop w:val="0"/>
          <w:marBottom w:val="0"/>
          <w:divBdr>
            <w:top w:val="none" w:sz="0" w:space="0" w:color="auto"/>
            <w:left w:val="none" w:sz="0" w:space="0" w:color="auto"/>
            <w:bottom w:val="none" w:sz="0" w:space="0" w:color="auto"/>
            <w:right w:val="none" w:sz="0" w:space="0" w:color="auto"/>
          </w:divBdr>
        </w:div>
        <w:div w:id="621352388">
          <w:marLeft w:val="0"/>
          <w:marRight w:val="0"/>
          <w:marTop w:val="0"/>
          <w:marBottom w:val="0"/>
          <w:divBdr>
            <w:top w:val="none" w:sz="0" w:space="0" w:color="auto"/>
            <w:left w:val="none" w:sz="0" w:space="0" w:color="auto"/>
            <w:bottom w:val="none" w:sz="0" w:space="0" w:color="auto"/>
            <w:right w:val="none" w:sz="0" w:space="0" w:color="auto"/>
          </w:divBdr>
        </w:div>
        <w:div w:id="27343110">
          <w:marLeft w:val="0"/>
          <w:marRight w:val="0"/>
          <w:marTop w:val="0"/>
          <w:marBottom w:val="0"/>
          <w:divBdr>
            <w:top w:val="none" w:sz="0" w:space="0" w:color="auto"/>
            <w:left w:val="none" w:sz="0" w:space="0" w:color="auto"/>
            <w:bottom w:val="none" w:sz="0" w:space="0" w:color="auto"/>
            <w:right w:val="none" w:sz="0" w:space="0" w:color="auto"/>
          </w:divBdr>
        </w:div>
        <w:div w:id="704326922">
          <w:marLeft w:val="0"/>
          <w:marRight w:val="0"/>
          <w:marTop w:val="0"/>
          <w:marBottom w:val="0"/>
          <w:divBdr>
            <w:top w:val="none" w:sz="0" w:space="0" w:color="auto"/>
            <w:left w:val="none" w:sz="0" w:space="0" w:color="auto"/>
            <w:bottom w:val="none" w:sz="0" w:space="0" w:color="auto"/>
            <w:right w:val="none" w:sz="0" w:space="0" w:color="auto"/>
          </w:divBdr>
        </w:div>
        <w:div w:id="1566185964">
          <w:marLeft w:val="0"/>
          <w:marRight w:val="0"/>
          <w:marTop w:val="0"/>
          <w:marBottom w:val="0"/>
          <w:divBdr>
            <w:top w:val="none" w:sz="0" w:space="0" w:color="auto"/>
            <w:left w:val="none" w:sz="0" w:space="0" w:color="auto"/>
            <w:bottom w:val="none" w:sz="0" w:space="0" w:color="auto"/>
            <w:right w:val="none" w:sz="0" w:space="0" w:color="auto"/>
          </w:divBdr>
        </w:div>
        <w:div w:id="2012366866">
          <w:marLeft w:val="0"/>
          <w:marRight w:val="0"/>
          <w:marTop w:val="0"/>
          <w:marBottom w:val="0"/>
          <w:divBdr>
            <w:top w:val="none" w:sz="0" w:space="0" w:color="auto"/>
            <w:left w:val="none" w:sz="0" w:space="0" w:color="auto"/>
            <w:bottom w:val="none" w:sz="0" w:space="0" w:color="auto"/>
            <w:right w:val="none" w:sz="0" w:space="0" w:color="auto"/>
          </w:divBdr>
        </w:div>
        <w:div w:id="2103641040">
          <w:marLeft w:val="0"/>
          <w:marRight w:val="0"/>
          <w:marTop w:val="0"/>
          <w:marBottom w:val="0"/>
          <w:divBdr>
            <w:top w:val="none" w:sz="0" w:space="0" w:color="auto"/>
            <w:left w:val="none" w:sz="0" w:space="0" w:color="auto"/>
            <w:bottom w:val="none" w:sz="0" w:space="0" w:color="auto"/>
            <w:right w:val="none" w:sz="0" w:space="0" w:color="auto"/>
          </w:divBdr>
        </w:div>
        <w:div w:id="1503398645">
          <w:marLeft w:val="0"/>
          <w:marRight w:val="0"/>
          <w:marTop w:val="0"/>
          <w:marBottom w:val="0"/>
          <w:divBdr>
            <w:top w:val="none" w:sz="0" w:space="0" w:color="auto"/>
            <w:left w:val="none" w:sz="0" w:space="0" w:color="auto"/>
            <w:bottom w:val="none" w:sz="0" w:space="0" w:color="auto"/>
            <w:right w:val="none" w:sz="0" w:space="0" w:color="auto"/>
          </w:divBdr>
        </w:div>
        <w:div w:id="1392315354">
          <w:marLeft w:val="0"/>
          <w:marRight w:val="0"/>
          <w:marTop w:val="0"/>
          <w:marBottom w:val="0"/>
          <w:divBdr>
            <w:top w:val="none" w:sz="0" w:space="0" w:color="auto"/>
            <w:left w:val="none" w:sz="0" w:space="0" w:color="auto"/>
            <w:bottom w:val="none" w:sz="0" w:space="0" w:color="auto"/>
            <w:right w:val="none" w:sz="0" w:space="0" w:color="auto"/>
          </w:divBdr>
        </w:div>
        <w:div w:id="630015039">
          <w:marLeft w:val="0"/>
          <w:marRight w:val="0"/>
          <w:marTop w:val="0"/>
          <w:marBottom w:val="0"/>
          <w:divBdr>
            <w:top w:val="none" w:sz="0" w:space="0" w:color="auto"/>
            <w:left w:val="none" w:sz="0" w:space="0" w:color="auto"/>
            <w:bottom w:val="none" w:sz="0" w:space="0" w:color="auto"/>
            <w:right w:val="none" w:sz="0" w:space="0" w:color="auto"/>
          </w:divBdr>
        </w:div>
        <w:div w:id="947388839">
          <w:marLeft w:val="0"/>
          <w:marRight w:val="0"/>
          <w:marTop w:val="0"/>
          <w:marBottom w:val="0"/>
          <w:divBdr>
            <w:top w:val="none" w:sz="0" w:space="0" w:color="auto"/>
            <w:left w:val="none" w:sz="0" w:space="0" w:color="auto"/>
            <w:bottom w:val="none" w:sz="0" w:space="0" w:color="auto"/>
            <w:right w:val="none" w:sz="0" w:space="0" w:color="auto"/>
          </w:divBdr>
        </w:div>
        <w:div w:id="1553691738">
          <w:marLeft w:val="0"/>
          <w:marRight w:val="0"/>
          <w:marTop w:val="0"/>
          <w:marBottom w:val="0"/>
          <w:divBdr>
            <w:top w:val="none" w:sz="0" w:space="0" w:color="auto"/>
            <w:left w:val="none" w:sz="0" w:space="0" w:color="auto"/>
            <w:bottom w:val="none" w:sz="0" w:space="0" w:color="auto"/>
            <w:right w:val="none" w:sz="0" w:space="0" w:color="auto"/>
          </w:divBdr>
        </w:div>
        <w:div w:id="1282766027">
          <w:marLeft w:val="0"/>
          <w:marRight w:val="0"/>
          <w:marTop w:val="0"/>
          <w:marBottom w:val="0"/>
          <w:divBdr>
            <w:top w:val="none" w:sz="0" w:space="0" w:color="auto"/>
            <w:left w:val="none" w:sz="0" w:space="0" w:color="auto"/>
            <w:bottom w:val="none" w:sz="0" w:space="0" w:color="auto"/>
            <w:right w:val="none" w:sz="0" w:space="0" w:color="auto"/>
          </w:divBdr>
        </w:div>
        <w:div w:id="740711059">
          <w:marLeft w:val="0"/>
          <w:marRight w:val="0"/>
          <w:marTop w:val="0"/>
          <w:marBottom w:val="0"/>
          <w:divBdr>
            <w:top w:val="none" w:sz="0" w:space="0" w:color="auto"/>
            <w:left w:val="none" w:sz="0" w:space="0" w:color="auto"/>
            <w:bottom w:val="none" w:sz="0" w:space="0" w:color="auto"/>
            <w:right w:val="none" w:sz="0" w:space="0" w:color="auto"/>
          </w:divBdr>
        </w:div>
        <w:div w:id="1253972465">
          <w:marLeft w:val="0"/>
          <w:marRight w:val="0"/>
          <w:marTop w:val="0"/>
          <w:marBottom w:val="0"/>
          <w:divBdr>
            <w:top w:val="none" w:sz="0" w:space="0" w:color="auto"/>
            <w:left w:val="none" w:sz="0" w:space="0" w:color="auto"/>
            <w:bottom w:val="none" w:sz="0" w:space="0" w:color="auto"/>
            <w:right w:val="none" w:sz="0" w:space="0" w:color="auto"/>
          </w:divBdr>
        </w:div>
        <w:div w:id="947009403">
          <w:marLeft w:val="0"/>
          <w:marRight w:val="0"/>
          <w:marTop w:val="0"/>
          <w:marBottom w:val="0"/>
          <w:divBdr>
            <w:top w:val="none" w:sz="0" w:space="0" w:color="auto"/>
            <w:left w:val="none" w:sz="0" w:space="0" w:color="auto"/>
            <w:bottom w:val="none" w:sz="0" w:space="0" w:color="auto"/>
            <w:right w:val="none" w:sz="0" w:space="0" w:color="auto"/>
          </w:divBdr>
        </w:div>
        <w:div w:id="2138833867">
          <w:marLeft w:val="0"/>
          <w:marRight w:val="0"/>
          <w:marTop w:val="0"/>
          <w:marBottom w:val="0"/>
          <w:divBdr>
            <w:top w:val="none" w:sz="0" w:space="0" w:color="auto"/>
            <w:left w:val="none" w:sz="0" w:space="0" w:color="auto"/>
            <w:bottom w:val="none" w:sz="0" w:space="0" w:color="auto"/>
            <w:right w:val="none" w:sz="0" w:space="0" w:color="auto"/>
          </w:divBdr>
        </w:div>
        <w:div w:id="39599793">
          <w:marLeft w:val="0"/>
          <w:marRight w:val="0"/>
          <w:marTop w:val="0"/>
          <w:marBottom w:val="0"/>
          <w:divBdr>
            <w:top w:val="none" w:sz="0" w:space="0" w:color="auto"/>
            <w:left w:val="none" w:sz="0" w:space="0" w:color="auto"/>
            <w:bottom w:val="none" w:sz="0" w:space="0" w:color="auto"/>
            <w:right w:val="none" w:sz="0" w:space="0" w:color="auto"/>
          </w:divBdr>
        </w:div>
        <w:div w:id="856113146">
          <w:marLeft w:val="0"/>
          <w:marRight w:val="0"/>
          <w:marTop w:val="0"/>
          <w:marBottom w:val="0"/>
          <w:divBdr>
            <w:top w:val="none" w:sz="0" w:space="0" w:color="auto"/>
            <w:left w:val="none" w:sz="0" w:space="0" w:color="auto"/>
            <w:bottom w:val="none" w:sz="0" w:space="0" w:color="auto"/>
            <w:right w:val="none" w:sz="0" w:space="0" w:color="auto"/>
          </w:divBdr>
        </w:div>
        <w:div w:id="83965736">
          <w:marLeft w:val="0"/>
          <w:marRight w:val="0"/>
          <w:marTop w:val="0"/>
          <w:marBottom w:val="0"/>
          <w:divBdr>
            <w:top w:val="none" w:sz="0" w:space="0" w:color="auto"/>
            <w:left w:val="none" w:sz="0" w:space="0" w:color="auto"/>
            <w:bottom w:val="none" w:sz="0" w:space="0" w:color="auto"/>
            <w:right w:val="none" w:sz="0" w:space="0" w:color="auto"/>
          </w:divBdr>
        </w:div>
        <w:div w:id="328676351">
          <w:marLeft w:val="0"/>
          <w:marRight w:val="0"/>
          <w:marTop w:val="0"/>
          <w:marBottom w:val="0"/>
          <w:divBdr>
            <w:top w:val="none" w:sz="0" w:space="0" w:color="auto"/>
            <w:left w:val="none" w:sz="0" w:space="0" w:color="auto"/>
            <w:bottom w:val="none" w:sz="0" w:space="0" w:color="auto"/>
            <w:right w:val="none" w:sz="0" w:space="0" w:color="auto"/>
          </w:divBdr>
        </w:div>
        <w:div w:id="1727140611">
          <w:marLeft w:val="0"/>
          <w:marRight w:val="0"/>
          <w:marTop w:val="0"/>
          <w:marBottom w:val="0"/>
          <w:divBdr>
            <w:top w:val="none" w:sz="0" w:space="0" w:color="auto"/>
            <w:left w:val="none" w:sz="0" w:space="0" w:color="auto"/>
            <w:bottom w:val="none" w:sz="0" w:space="0" w:color="auto"/>
            <w:right w:val="none" w:sz="0" w:space="0" w:color="auto"/>
          </w:divBdr>
        </w:div>
        <w:div w:id="1896506667">
          <w:marLeft w:val="0"/>
          <w:marRight w:val="0"/>
          <w:marTop w:val="0"/>
          <w:marBottom w:val="0"/>
          <w:divBdr>
            <w:top w:val="none" w:sz="0" w:space="0" w:color="auto"/>
            <w:left w:val="none" w:sz="0" w:space="0" w:color="auto"/>
            <w:bottom w:val="none" w:sz="0" w:space="0" w:color="auto"/>
            <w:right w:val="none" w:sz="0" w:space="0" w:color="auto"/>
          </w:divBdr>
        </w:div>
        <w:div w:id="1528056534">
          <w:marLeft w:val="0"/>
          <w:marRight w:val="0"/>
          <w:marTop w:val="0"/>
          <w:marBottom w:val="0"/>
          <w:divBdr>
            <w:top w:val="none" w:sz="0" w:space="0" w:color="auto"/>
            <w:left w:val="none" w:sz="0" w:space="0" w:color="auto"/>
            <w:bottom w:val="none" w:sz="0" w:space="0" w:color="auto"/>
            <w:right w:val="none" w:sz="0" w:space="0" w:color="auto"/>
          </w:divBdr>
        </w:div>
        <w:div w:id="288126880">
          <w:marLeft w:val="0"/>
          <w:marRight w:val="0"/>
          <w:marTop w:val="0"/>
          <w:marBottom w:val="0"/>
          <w:divBdr>
            <w:top w:val="none" w:sz="0" w:space="0" w:color="auto"/>
            <w:left w:val="none" w:sz="0" w:space="0" w:color="auto"/>
            <w:bottom w:val="none" w:sz="0" w:space="0" w:color="auto"/>
            <w:right w:val="none" w:sz="0" w:space="0" w:color="auto"/>
          </w:divBdr>
        </w:div>
        <w:div w:id="1615596984">
          <w:marLeft w:val="0"/>
          <w:marRight w:val="0"/>
          <w:marTop w:val="0"/>
          <w:marBottom w:val="0"/>
          <w:divBdr>
            <w:top w:val="none" w:sz="0" w:space="0" w:color="auto"/>
            <w:left w:val="none" w:sz="0" w:space="0" w:color="auto"/>
            <w:bottom w:val="none" w:sz="0" w:space="0" w:color="auto"/>
            <w:right w:val="none" w:sz="0" w:space="0" w:color="auto"/>
          </w:divBdr>
        </w:div>
        <w:div w:id="1766925373">
          <w:marLeft w:val="0"/>
          <w:marRight w:val="0"/>
          <w:marTop w:val="0"/>
          <w:marBottom w:val="0"/>
          <w:divBdr>
            <w:top w:val="none" w:sz="0" w:space="0" w:color="auto"/>
            <w:left w:val="none" w:sz="0" w:space="0" w:color="auto"/>
            <w:bottom w:val="none" w:sz="0" w:space="0" w:color="auto"/>
            <w:right w:val="none" w:sz="0" w:space="0" w:color="auto"/>
          </w:divBdr>
        </w:div>
        <w:div w:id="1046610306">
          <w:marLeft w:val="0"/>
          <w:marRight w:val="0"/>
          <w:marTop w:val="0"/>
          <w:marBottom w:val="0"/>
          <w:divBdr>
            <w:top w:val="none" w:sz="0" w:space="0" w:color="auto"/>
            <w:left w:val="none" w:sz="0" w:space="0" w:color="auto"/>
            <w:bottom w:val="none" w:sz="0" w:space="0" w:color="auto"/>
            <w:right w:val="none" w:sz="0" w:space="0" w:color="auto"/>
          </w:divBdr>
        </w:div>
        <w:div w:id="1320616779">
          <w:marLeft w:val="0"/>
          <w:marRight w:val="0"/>
          <w:marTop w:val="0"/>
          <w:marBottom w:val="0"/>
          <w:divBdr>
            <w:top w:val="none" w:sz="0" w:space="0" w:color="auto"/>
            <w:left w:val="none" w:sz="0" w:space="0" w:color="auto"/>
            <w:bottom w:val="none" w:sz="0" w:space="0" w:color="auto"/>
            <w:right w:val="none" w:sz="0" w:space="0" w:color="auto"/>
          </w:divBdr>
        </w:div>
        <w:div w:id="1613055360">
          <w:marLeft w:val="0"/>
          <w:marRight w:val="0"/>
          <w:marTop w:val="0"/>
          <w:marBottom w:val="0"/>
          <w:divBdr>
            <w:top w:val="none" w:sz="0" w:space="0" w:color="auto"/>
            <w:left w:val="none" w:sz="0" w:space="0" w:color="auto"/>
            <w:bottom w:val="none" w:sz="0" w:space="0" w:color="auto"/>
            <w:right w:val="none" w:sz="0" w:space="0" w:color="auto"/>
          </w:divBdr>
        </w:div>
        <w:div w:id="1463768036">
          <w:marLeft w:val="0"/>
          <w:marRight w:val="0"/>
          <w:marTop w:val="0"/>
          <w:marBottom w:val="0"/>
          <w:divBdr>
            <w:top w:val="none" w:sz="0" w:space="0" w:color="auto"/>
            <w:left w:val="none" w:sz="0" w:space="0" w:color="auto"/>
            <w:bottom w:val="none" w:sz="0" w:space="0" w:color="auto"/>
            <w:right w:val="none" w:sz="0" w:space="0" w:color="auto"/>
          </w:divBdr>
        </w:div>
        <w:div w:id="1927954371">
          <w:marLeft w:val="0"/>
          <w:marRight w:val="0"/>
          <w:marTop w:val="0"/>
          <w:marBottom w:val="0"/>
          <w:divBdr>
            <w:top w:val="none" w:sz="0" w:space="0" w:color="auto"/>
            <w:left w:val="none" w:sz="0" w:space="0" w:color="auto"/>
            <w:bottom w:val="none" w:sz="0" w:space="0" w:color="auto"/>
            <w:right w:val="none" w:sz="0" w:space="0" w:color="auto"/>
          </w:divBdr>
        </w:div>
        <w:div w:id="1048840055">
          <w:marLeft w:val="0"/>
          <w:marRight w:val="0"/>
          <w:marTop w:val="0"/>
          <w:marBottom w:val="0"/>
          <w:divBdr>
            <w:top w:val="none" w:sz="0" w:space="0" w:color="auto"/>
            <w:left w:val="none" w:sz="0" w:space="0" w:color="auto"/>
            <w:bottom w:val="none" w:sz="0" w:space="0" w:color="auto"/>
            <w:right w:val="none" w:sz="0" w:space="0" w:color="auto"/>
          </w:divBdr>
        </w:div>
        <w:div w:id="1971469104">
          <w:marLeft w:val="0"/>
          <w:marRight w:val="0"/>
          <w:marTop w:val="0"/>
          <w:marBottom w:val="0"/>
          <w:divBdr>
            <w:top w:val="none" w:sz="0" w:space="0" w:color="auto"/>
            <w:left w:val="none" w:sz="0" w:space="0" w:color="auto"/>
            <w:bottom w:val="none" w:sz="0" w:space="0" w:color="auto"/>
            <w:right w:val="none" w:sz="0" w:space="0" w:color="auto"/>
          </w:divBdr>
        </w:div>
        <w:div w:id="688064031">
          <w:marLeft w:val="0"/>
          <w:marRight w:val="0"/>
          <w:marTop w:val="0"/>
          <w:marBottom w:val="0"/>
          <w:divBdr>
            <w:top w:val="none" w:sz="0" w:space="0" w:color="auto"/>
            <w:left w:val="none" w:sz="0" w:space="0" w:color="auto"/>
            <w:bottom w:val="none" w:sz="0" w:space="0" w:color="auto"/>
            <w:right w:val="none" w:sz="0" w:space="0" w:color="auto"/>
          </w:divBdr>
        </w:div>
        <w:div w:id="1668436545">
          <w:marLeft w:val="0"/>
          <w:marRight w:val="0"/>
          <w:marTop w:val="0"/>
          <w:marBottom w:val="0"/>
          <w:divBdr>
            <w:top w:val="none" w:sz="0" w:space="0" w:color="auto"/>
            <w:left w:val="none" w:sz="0" w:space="0" w:color="auto"/>
            <w:bottom w:val="none" w:sz="0" w:space="0" w:color="auto"/>
            <w:right w:val="none" w:sz="0" w:space="0" w:color="auto"/>
          </w:divBdr>
        </w:div>
        <w:div w:id="682366520">
          <w:marLeft w:val="0"/>
          <w:marRight w:val="0"/>
          <w:marTop w:val="0"/>
          <w:marBottom w:val="0"/>
          <w:divBdr>
            <w:top w:val="none" w:sz="0" w:space="0" w:color="auto"/>
            <w:left w:val="none" w:sz="0" w:space="0" w:color="auto"/>
            <w:bottom w:val="none" w:sz="0" w:space="0" w:color="auto"/>
            <w:right w:val="none" w:sz="0" w:space="0" w:color="auto"/>
          </w:divBdr>
        </w:div>
        <w:div w:id="1795975435">
          <w:marLeft w:val="0"/>
          <w:marRight w:val="0"/>
          <w:marTop w:val="0"/>
          <w:marBottom w:val="0"/>
          <w:divBdr>
            <w:top w:val="none" w:sz="0" w:space="0" w:color="auto"/>
            <w:left w:val="none" w:sz="0" w:space="0" w:color="auto"/>
            <w:bottom w:val="none" w:sz="0" w:space="0" w:color="auto"/>
            <w:right w:val="none" w:sz="0" w:space="0" w:color="auto"/>
          </w:divBdr>
        </w:div>
        <w:div w:id="1908105057">
          <w:marLeft w:val="0"/>
          <w:marRight w:val="0"/>
          <w:marTop w:val="0"/>
          <w:marBottom w:val="0"/>
          <w:divBdr>
            <w:top w:val="none" w:sz="0" w:space="0" w:color="auto"/>
            <w:left w:val="none" w:sz="0" w:space="0" w:color="auto"/>
            <w:bottom w:val="none" w:sz="0" w:space="0" w:color="auto"/>
            <w:right w:val="none" w:sz="0" w:space="0" w:color="auto"/>
          </w:divBdr>
        </w:div>
        <w:div w:id="619578625">
          <w:marLeft w:val="0"/>
          <w:marRight w:val="0"/>
          <w:marTop w:val="0"/>
          <w:marBottom w:val="0"/>
          <w:divBdr>
            <w:top w:val="none" w:sz="0" w:space="0" w:color="auto"/>
            <w:left w:val="none" w:sz="0" w:space="0" w:color="auto"/>
            <w:bottom w:val="none" w:sz="0" w:space="0" w:color="auto"/>
            <w:right w:val="none" w:sz="0" w:space="0" w:color="auto"/>
          </w:divBdr>
        </w:div>
        <w:div w:id="88426203">
          <w:marLeft w:val="0"/>
          <w:marRight w:val="0"/>
          <w:marTop w:val="0"/>
          <w:marBottom w:val="0"/>
          <w:divBdr>
            <w:top w:val="none" w:sz="0" w:space="0" w:color="auto"/>
            <w:left w:val="none" w:sz="0" w:space="0" w:color="auto"/>
            <w:bottom w:val="none" w:sz="0" w:space="0" w:color="auto"/>
            <w:right w:val="none" w:sz="0" w:space="0" w:color="auto"/>
          </w:divBdr>
        </w:div>
        <w:div w:id="1307052417">
          <w:marLeft w:val="0"/>
          <w:marRight w:val="0"/>
          <w:marTop w:val="0"/>
          <w:marBottom w:val="0"/>
          <w:divBdr>
            <w:top w:val="none" w:sz="0" w:space="0" w:color="auto"/>
            <w:left w:val="none" w:sz="0" w:space="0" w:color="auto"/>
            <w:bottom w:val="none" w:sz="0" w:space="0" w:color="auto"/>
            <w:right w:val="none" w:sz="0" w:space="0" w:color="auto"/>
          </w:divBdr>
        </w:div>
        <w:div w:id="461309793">
          <w:marLeft w:val="0"/>
          <w:marRight w:val="0"/>
          <w:marTop w:val="0"/>
          <w:marBottom w:val="0"/>
          <w:divBdr>
            <w:top w:val="none" w:sz="0" w:space="0" w:color="auto"/>
            <w:left w:val="none" w:sz="0" w:space="0" w:color="auto"/>
            <w:bottom w:val="none" w:sz="0" w:space="0" w:color="auto"/>
            <w:right w:val="none" w:sz="0" w:space="0" w:color="auto"/>
          </w:divBdr>
        </w:div>
        <w:div w:id="446505774">
          <w:marLeft w:val="0"/>
          <w:marRight w:val="0"/>
          <w:marTop w:val="0"/>
          <w:marBottom w:val="0"/>
          <w:divBdr>
            <w:top w:val="none" w:sz="0" w:space="0" w:color="auto"/>
            <w:left w:val="none" w:sz="0" w:space="0" w:color="auto"/>
            <w:bottom w:val="none" w:sz="0" w:space="0" w:color="auto"/>
            <w:right w:val="none" w:sz="0" w:space="0" w:color="auto"/>
          </w:divBdr>
        </w:div>
        <w:div w:id="1000430430">
          <w:marLeft w:val="0"/>
          <w:marRight w:val="0"/>
          <w:marTop w:val="0"/>
          <w:marBottom w:val="0"/>
          <w:divBdr>
            <w:top w:val="none" w:sz="0" w:space="0" w:color="auto"/>
            <w:left w:val="none" w:sz="0" w:space="0" w:color="auto"/>
            <w:bottom w:val="none" w:sz="0" w:space="0" w:color="auto"/>
            <w:right w:val="none" w:sz="0" w:space="0" w:color="auto"/>
          </w:divBdr>
        </w:div>
        <w:div w:id="1125856297">
          <w:marLeft w:val="0"/>
          <w:marRight w:val="0"/>
          <w:marTop w:val="0"/>
          <w:marBottom w:val="0"/>
          <w:divBdr>
            <w:top w:val="none" w:sz="0" w:space="0" w:color="auto"/>
            <w:left w:val="none" w:sz="0" w:space="0" w:color="auto"/>
            <w:bottom w:val="none" w:sz="0" w:space="0" w:color="auto"/>
            <w:right w:val="none" w:sz="0" w:space="0" w:color="auto"/>
          </w:divBdr>
        </w:div>
        <w:div w:id="621888368">
          <w:marLeft w:val="0"/>
          <w:marRight w:val="0"/>
          <w:marTop w:val="0"/>
          <w:marBottom w:val="0"/>
          <w:divBdr>
            <w:top w:val="none" w:sz="0" w:space="0" w:color="auto"/>
            <w:left w:val="none" w:sz="0" w:space="0" w:color="auto"/>
            <w:bottom w:val="none" w:sz="0" w:space="0" w:color="auto"/>
            <w:right w:val="none" w:sz="0" w:space="0" w:color="auto"/>
          </w:divBdr>
        </w:div>
        <w:div w:id="1022824028">
          <w:marLeft w:val="0"/>
          <w:marRight w:val="0"/>
          <w:marTop w:val="0"/>
          <w:marBottom w:val="0"/>
          <w:divBdr>
            <w:top w:val="none" w:sz="0" w:space="0" w:color="auto"/>
            <w:left w:val="none" w:sz="0" w:space="0" w:color="auto"/>
            <w:bottom w:val="none" w:sz="0" w:space="0" w:color="auto"/>
            <w:right w:val="none" w:sz="0" w:space="0" w:color="auto"/>
          </w:divBdr>
        </w:div>
      </w:divsChild>
    </w:div>
    <w:div w:id="198955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GOYAL</dc:creator>
  <cp:keywords/>
  <dc:description/>
  <cp:lastModifiedBy>KRISH GOYAL</cp:lastModifiedBy>
  <cp:revision>1</cp:revision>
  <dcterms:created xsi:type="dcterms:W3CDTF">2023-08-17T03:36:00Z</dcterms:created>
  <dcterms:modified xsi:type="dcterms:W3CDTF">2023-08-17T09:14:00Z</dcterms:modified>
</cp:coreProperties>
</file>