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450E5" w14:textId="45202E5E" w:rsidR="00381BFC" w:rsidRDefault="00381BFC" w:rsidP="00381BFC">
      <w:pPr>
        <w:jc w:val="center"/>
        <w:rPr>
          <w:rFonts w:ascii="Times New Roman" w:hAnsi="Times New Roman" w:cs="Times New Roman"/>
          <w:b/>
          <w:sz w:val="24"/>
          <w:szCs w:val="24"/>
        </w:rPr>
      </w:pPr>
      <w:r>
        <w:rPr>
          <w:rFonts w:ascii="Times New Roman" w:eastAsia="SimSun" w:hAnsi="Times New Roman" w:cs="Times New Roman"/>
          <w:b/>
          <w:bCs/>
          <w:sz w:val="24"/>
          <w:szCs w:val="24"/>
          <w:u w:val="single"/>
          <w:lang w:val="en-AU"/>
        </w:rPr>
        <w:t>Manawatū Gorge Case Study</w:t>
      </w:r>
    </w:p>
    <w:p w14:paraId="50259965" w14:textId="52958E63" w:rsidR="0044780D" w:rsidRPr="00CF75E7" w:rsidRDefault="00981136" w:rsidP="00CF75E7">
      <w:pPr>
        <w:jc w:val="both"/>
        <w:rPr>
          <w:rFonts w:ascii="Times New Roman" w:hAnsi="Times New Roman" w:cs="Times New Roman"/>
          <w:sz w:val="24"/>
          <w:szCs w:val="24"/>
        </w:rPr>
      </w:pPr>
      <w:r w:rsidRPr="00CF75E7">
        <w:rPr>
          <w:rFonts w:ascii="Times New Roman" w:hAnsi="Times New Roman" w:cs="Times New Roman"/>
          <w:b/>
          <w:sz w:val="24"/>
          <w:szCs w:val="24"/>
        </w:rPr>
        <w:t>Executive Summary</w:t>
      </w:r>
      <w:r w:rsidRPr="00CF75E7">
        <w:rPr>
          <w:rFonts w:ascii="Times New Roman" w:hAnsi="Times New Roman" w:cs="Times New Roman"/>
          <w:b/>
          <w:sz w:val="24"/>
          <w:szCs w:val="24"/>
        </w:rPr>
        <w:t>:</w:t>
      </w:r>
      <w:r w:rsidR="00286F2A" w:rsidRPr="00CF75E7">
        <w:rPr>
          <w:rFonts w:ascii="Times New Roman" w:hAnsi="Times New Roman" w:cs="Times New Roman"/>
          <w:sz w:val="24"/>
          <w:szCs w:val="24"/>
        </w:rPr>
        <w:t xml:space="preserve"> </w:t>
      </w:r>
    </w:p>
    <w:p w14:paraId="2E896344" w14:textId="6E727D67" w:rsidR="00CF75E7" w:rsidRDefault="0044780D" w:rsidP="00CF75E7">
      <w:pPr>
        <w:pStyle w:val="NormalWeb"/>
        <w:jc w:val="both"/>
      </w:pPr>
      <w:r w:rsidRPr="00CF75E7">
        <w:t>State Highway three via the Manawat</w:t>
      </w:r>
      <w:r w:rsidRPr="00CF75E7">
        <w:t>u</w:t>
      </w:r>
      <w:r w:rsidRPr="00CF75E7">
        <w:t xml:space="preserve"> Gorge (the Gorge) is a crucial connection among the west and east of the North Island. As nicely as imparting connection among the Manawat</w:t>
      </w:r>
      <w:r w:rsidRPr="00CF75E7">
        <w:t xml:space="preserve">u </w:t>
      </w:r>
      <w:r w:rsidRPr="00CF75E7">
        <w:t>Whanganui and Hawke</w:t>
      </w:r>
      <w:r w:rsidRPr="00CF75E7">
        <w:t>’</w:t>
      </w:r>
      <w:r w:rsidRPr="00CF75E7">
        <w:t xml:space="preserve">s Bay areas it connects the groups of Woodville and Dannevirke with </w:t>
      </w:r>
      <w:r w:rsidR="00842F92" w:rsidRPr="00CF75E7">
        <w:t>Ashurst</w:t>
      </w:r>
      <w:r w:rsidRPr="00CF75E7">
        <w:t xml:space="preserve"> and Palmerston North. The direction is classed as a National Road and consists of freight site visitors at a degree qualifying it as </w:t>
      </w:r>
      <w:proofErr w:type="gramStart"/>
      <w:r w:rsidRPr="00CF75E7">
        <w:t>an</w:t>
      </w:r>
      <w:proofErr w:type="gramEnd"/>
      <w:r w:rsidRPr="00CF75E7">
        <w:t xml:space="preserve"> vital countrywide freight link. The avenue turned into closed indefinitely on 24 April 2017 following a huge slip and a </w:t>
      </w:r>
      <w:r w:rsidR="00CF75E7" w:rsidRPr="00CF75E7">
        <w:t>record of landslides</w:t>
      </w:r>
      <w:r w:rsidRPr="00CF75E7">
        <w:t xml:space="preserve"> in the Gorge inflicting avenue closures and </w:t>
      </w:r>
      <w:proofErr w:type="spellStart"/>
      <w:proofErr w:type="gramStart"/>
      <w:r w:rsidRPr="00CF75E7">
        <w:t>a</w:t>
      </w:r>
      <w:proofErr w:type="spellEnd"/>
      <w:proofErr w:type="gramEnd"/>
      <w:r w:rsidRPr="00CF75E7">
        <w:t xml:space="preserve"> excessive chance this will be an ongoing occurrence </w:t>
      </w:r>
    </w:p>
    <w:p w14:paraId="0D5AF867" w14:textId="5D75A2D2" w:rsidR="0044780D" w:rsidRPr="00CF75E7" w:rsidRDefault="00CF75E7" w:rsidP="00CF75E7">
      <w:pPr>
        <w:pStyle w:val="NormalWeb"/>
        <w:jc w:val="both"/>
      </w:pPr>
      <w:r w:rsidRPr="00CF75E7">
        <w:t>So,</w:t>
      </w:r>
      <w:r w:rsidR="0044780D" w:rsidRPr="00CF75E7">
        <w:t xml:space="preserve"> </w:t>
      </w:r>
      <w:r w:rsidRPr="00CF75E7">
        <w:t>there</w:t>
      </w:r>
      <w:r w:rsidR="0044780D" w:rsidRPr="00CF75E7">
        <w:t xml:space="preserve"> are opportunity routes to be had inside near proximity to the Gorge direction, the Saddle Road and Pahiatua Track. Since the closure, site </w:t>
      </w:r>
      <w:r w:rsidR="0044780D" w:rsidRPr="00CF75E7">
        <w:t>visitors’</w:t>
      </w:r>
      <w:r w:rsidR="0044780D" w:rsidRPr="00CF75E7">
        <w:t xml:space="preserve"> flows have persevered at preceding levels, indicating its significance to the </w:t>
      </w:r>
      <w:r w:rsidR="00842F92" w:rsidRPr="00CF75E7">
        <w:t>region’s</w:t>
      </w:r>
      <w:r w:rsidR="0044780D" w:rsidRPr="00CF75E7">
        <w:t xml:space="preserve"> groups. Even with development works on Saddle Road, each </w:t>
      </w:r>
      <w:r w:rsidR="0044780D" w:rsidRPr="00CF75E7">
        <w:t>route</w:t>
      </w:r>
      <w:r w:rsidR="0044780D" w:rsidRPr="00CF75E7">
        <w:t xml:space="preserve"> </w:t>
      </w:r>
      <w:r w:rsidR="0044780D" w:rsidRPr="00CF75E7">
        <w:t>is</w:t>
      </w:r>
      <w:r w:rsidR="0044780D" w:rsidRPr="00CF75E7">
        <w:t xml:space="preserve"> steep, slim and winding ensuing in terrible protection, resilience and performance outcomes. These routes aren't taken into consideration to offer the perfect degree of carrier for the State Highway three link. </w:t>
      </w:r>
      <w:r w:rsidR="0044780D" w:rsidRPr="00CF75E7">
        <w:t>So,</w:t>
      </w:r>
      <w:r w:rsidR="0044780D" w:rsidRPr="00CF75E7">
        <w:t xml:space="preserve"> the NZTA has come into an </w:t>
      </w:r>
      <w:r w:rsidR="00842F92" w:rsidRPr="00CF75E7">
        <w:t>alternative</w:t>
      </w:r>
      <w:r w:rsidR="0044780D" w:rsidRPr="00CF75E7">
        <w:t xml:space="preserve"> direction for connection NH3 which has taken into consideration all of the feasible routes almost 18 </w:t>
      </w:r>
      <w:r w:rsidR="0044780D" w:rsidRPr="00CF75E7">
        <w:t>directions</w:t>
      </w:r>
      <w:r w:rsidR="0044780D" w:rsidRPr="00CF75E7">
        <w:t xml:space="preserve"> are feasible however DBC has come into 4 essential </w:t>
      </w:r>
      <w:r w:rsidR="0044780D" w:rsidRPr="00CF75E7">
        <w:t>directions</w:t>
      </w:r>
      <w:r w:rsidR="0044780D" w:rsidRPr="00CF75E7">
        <w:t xml:space="preserve"> through thinking about all elements like </w:t>
      </w:r>
      <w:r w:rsidR="0044780D" w:rsidRPr="00CF75E7">
        <w:t>economic</w:t>
      </w:r>
      <w:r w:rsidR="0044780D" w:rsidRPr="00CF75E7">
        <w:t>, social and protection consideration</w:t>
      </w:r>
    </w:p>
    <w:p w14:paraId="2139BF25" w14:textId="75F8435C" w:rsidR="00981136" w:rsidRPr="00CF75E7" w:rsidRDefault="00981136" w:rsidP="00CF75E7">
      <w:pPr>
        <w:jc w:val="both"/>
        <w:rPr>
          <w:rFonts w:ascii="Times New Roman" w:hAnsi="Times New Roman" w:cs="Times New Roman"/>
          <w:sz w:val="24"/>
          <w:szCs w:val="24"/>
        </w:rPr>
      </w:pPr>
    </w:p>
    <w:p w14:paraId="45E21DA9" w14:textId="0E98C06D" w:rsidR="00866640" w:rsidRPr="00CF75E7" w:rsidRDefault="00866640" w:rsidP="00CF75E7">
      <w:pPr>
        <w:jc w:val="both"/>
        <w:rPr>
          <w:rFonts w:ascii="Times New Roman" w:hAnsi="Times New Roman" w:cs="Times New Roman"/>
          <w:sz w:val="24"/>
          <w:szCs w:val="24"/>
        </w:rPr>
      </w:pPr>
    </w:p>
    <w:p w14:paraId="151ADBE2" w14:textId="42722F1D" w:rsidR="00866640" w:rsidRPr="00CF75E7" w:rsidRDefault="00866640" w:rsidP="00CF75E7">
      <w:pPr>
        <w:jc w:val="both"/>
        <w:rPr>
          <w:rFonts w:ascii="Times New Roman" w:hAnsi="Times New Roman" w:cs="Times New Roman"/>
          <w:sz w:val="24"/>
          <w:szCs w:val="24"/>
        </w:rPr>
      </w:pPr>
    </w:p>
    <w:p w14:paraId="0745A3DF" w14:textId="3E7F6C53" w:rsidR="00866640" w:rsidRDefault="00866640" w:rsidP="00CF75E7">
      <w:pPr>
        <w:spacing w:after="120" w:line="360" w:lineRule="auto"/>
        <w:jc w:val="both"/>
        <w:rPr>
          <w:rFonts w:ascii="Times New Roman" w:hAnsi="Times New Roman" w:cs="Times New Roman"/>
          <w:b/>
          <w:sz w:val="24"/>
          <w:szCs w:val="24"/>
        </w:rPr>
      </w:pPr>
      <w:r w:rsidRPr="00CF75E7">
        <w:rPr>
          <w:rFonts w:ascii="Times New Roman" w:hAnsi="Times New Roman" w:cs="Times New Roman"/>
          <w:b/>
          <w:sz w:val="24"/>
          <w:szCs w:val="24"/>
        </w:rPr>
        <w:t>Introduction</w:t>
      </w:r>
      <w:r w:rsidR="009A7A6C">
        <w:rPr>
          <w:rFonts w:ascii="Times New Roman" w:hAnsi="Times New Roman" w:cs="Times New Roman"/>
          <w:b/>
          <w:sz w:val="24"/>
          <w:szCs w:val="24"/>
        </w:rPr>
        <w:t>:</w:t>
      </w:r>
    </w:p>
    <w:p w14:paraId="2DA762F1" w14:textId="3A9CE4EF" w:rsidR="00CF75E7" w:rsidRDefault="00CF75E7" w:rsidP="00CF75E7">
      <w:pPr>
        <w:spacing w:after="120" w:line="276" w:lineRule="auto"/>
        <w:jc w:val="both"/>
        <w:rPr>
          <w:rFonts w:ascii="Times New Roman" w:hAnsi="Times New Roman" w:cs="Times New Roman"/>
          <w:color w:val="000000"/>
          <w:sz w:val="24"/>
          <w:szCs w:val="24"/>
          <w:shd w:val="clear" w:color="auto" w:fill="FFFFFF"/>
        </w:rPr>
      </w:pPr>
      <w:r w:rsidRPr="00CF75E7">
        <w:rPr>
          <w:rFonts w:ascii="Times New Roman" w:hAnsi="Times New Roman" w:cs="Times New Roman"/>
          <w:color w:val="000000"/>
          <w:sz w:val="24"/>
          <w:szCs w:val="24"/>
          <w:shd w:val="clear" w:color="auto" w:fill="FFFFFF"/>
        </w:rPr>
        <w:t xml:space="preserve">Project management is </w:t>
      </w:r>
      <w:r w:rsidRPr="00CF75E7">
        <w:rPr>
          <w:rFonts w:ascii="Times New Roman" w:hAnsi="Times New Roman" w:cs="Times New Roman"/>
          <w:color w:val="000000"/>
          <w:sz w:val="24"/>
          <w:szCs w:val="24"/>
          <w:shd w:val="clear" w:color="auto" w:fill="FFFFFF"/>
        </w:rPr>
        <w:t>application of knowledge, skills, tools and techniques that ultimately will meet or exceed a stakeholder’s needs and/or expectations on any given project</w:t>
      </w:r>
      <w:r>
        <w:rPr>
          <w:rFonts w:ascii="Times New Roman" w:hAnsi="Times New Roman" w:cs="Times New Roman"/>
          <w:color w:val="000000"/>
          <w:sz w:val="24"/>
          <w:szCs w:val="24"/>
          <w:shd w:val="clear" w:color="auto" w:fill="FFFFFF"/>
        </w:rPr>
        <w:t>.</w:t>
      </w:r>
    </w:p>
    <w:p w14:paraId="300784F5" w14:textId="49D9CD0A" w:rsidR="00CF75E7" w:rsidRDefault="00CF75E7" w:rsidP="00CF75E7">
      <w:pPr>
        <w:spacing w:after="120" w:line="276" w:lineRule="auto"/>
        <w:jc w:val="both"/>
        <w:rPr>
          <w:rFonts w:ascii="Times New Roman" w:hAnsi="Times New Roman" w:cs="Times New Roman"/>
          <w:bCs/>
          <w:sz w:val="24"/>
          <w:szCs w:val="24"/>
        </w:rPr>
      </w:pPr>
      <w:r>
        <w:rPr>
          <w:rFonts w:ascii="Times New Roman" w:hAnsi="Times New Roman" w:cs="Times New Roman"/>
          <w:b/>
          <w:sz w:val="24"/>
          <w:szCs w:val="24"/>
        </w:rPr>
        <w:t xml:space="preserve">Doing project management </w:t>
      </w:r>
      <w:r>
        <w:rPr>
          <w:rFonts w:ascii="Times New Roman" w:hAnsi="Times New Roman" w:cs="Times New Roman"/>
          <w:bCs/>
          <w:sz w:val="24"/>
          <w:szCs w:val="24"/>
        </w:rPr>
        <w:t>there are several advantages namely</w:t>
      </w:r>
    </w:p>
    <w:p w14:paraId="439BD47F" w14:textId="60956756" w:rsidR="00CF75E7" w:rsidRDefault="00CF75E7" w:rsidP="00CF75E7">
      <w:pPr>
        <w:pStyle w:val="ListParagraph"/>
        <w:numPr>
          <w:ilvl w:val="0"/>
          <w:numId w:val="1"/>
        </w:numPr>
        <w:spacing w:after="120" w:line="276" w:lineRule="auto"/>
        <w:jc w:val="both"/>
        <w:rPr>
          <w:rFonts w:ascii="Times New Roman" w:hAnsi="Times New Roman" w:cs="Times New Roman"/>
          <w:bCs/>
          <w:sz w:val="24"/>
          <w:szCs w:val="24"/>
        </w:rPr>
      </w:pPr>
      <w:r>
        <w:rPr>
          <w:rFonts w:ascii="Times New Roman" w:hAnsi="Times New Roman" w:cs="Times New Roman"/>
          <w:bCs/>
          <w:sz w:val="24"/>
          <w:szCs w:val="24"/>
        </w:rPr>
        <w:t>Delivering the project on time</w:t>
      </w:r>
    </w:p>
    <w:p w14:paraId="5EAA2D53" w14:textId="0E0C30B0" w:rsidR="00CF75E7" w:rsidRDefault="00CF75E7" w:rsidP="00CF75E7">
      <w:pPr>
        <w:pStyle w:val="ListParagraph"/>
        <w:numPr>
          <w:ilvl w:val="0"/>
          <w:numId w:val="1"/>
        </w:numPr>
        <w:spacing w:after="120" w:line="276" w:lineRule="auto"/>
        <w:jc w:val="both"/>
        <w:rPr>
          <w:rFonts w:ascii="Times New Roman" w:hAnsi="Times New Roman" w:cs="Times New Roman"/>
          <w:bCs/>
          <w:sz w:val="24"/>
          <w:szCs w:val="24"/>
        </w:rPr>
      </w:pPr>
      <w:r>
        <w:rPr>
          <w:rFonts w:ascii="Times New Roman" w:hAnsi="Times New Roman" w:cs="Times New Roman"/>
          <w:bCs/>
          <w:sz w:val="24"/>
          <w:szCs w:val="24"/>
        </w:rPr>
        <w:t>Overall cost of the project will be minimised by applying several cost control techniques</w:t>
      </w:r>
    </w:p>
    <w:p w14:paraId="04B490AE" w14:textId="03115E37" w:rsidR="00CF75E7" w:rsidRDefault="00CF75E7" w:rsidP="00CF75E7">
      <w:pPr>
        <w:pStyle w:val="ListParagraph"/>
        <w:numPr>
          <w:ilvl w:val="0"/>
          <w:numId w:val="1"/>
        </w:numPr>
        <w:spacing w:after="120" w:line="276" w:lineRule="auto"/>
        <w:jc w:val="both"/>
        <w:rPr>
          <w:rFonts w:ascii="Times New Roman" w:hAnsi="Times New Roman" w:cs="Times New Roman"/>
          <w:bCs/>
          <w:sz w:val="24"/>
          <w:szCs w:val="24"/>
        </w:rPr>
      </w:pPr>
      <w:r>
        <w:rPr>
          <w:rFonts w:ascii="Times New Roman" w:hAnsi="Times New Roman" w:cs="Times New Roman"/>
          <w:bCs/>
          <w:sz w:val="24"/>
          <w:szCs w:val="24"/>
        </w:rPr>
        <w:t>Healthy relationship between stakeholders</w:t>
      </w:r>
      <w:r w:rsidR="009A7A6C">
        <w:rPr>
          <w:rFonts w:ascii="Times New Roman" w:hAnsi="Times New Roman" w:cs="Times New Roman"/>
          <w:bCs/>
          <w:sz w:val="24"/>
          <w:szCs w:val="24"/>
        </w:rPr>
        <w:t xml:space="preserve"> and their management</w:t>
      </w:r>
    </w:p>
    <w:p w14:paraId="4C582013" w14:textId="4F052764" w:rsidR="009A7A6C" w:rsidRDefault="009A7A6C" w:rsidP="00CF75E7">
      <w:pPr>
        <w:pStyle w:val="ListParagraph"/>
        <w:numPr>
          <w:ilvl w:val="0"/>
          <w:numId w:val="1"/>
        </w:numPr>
        <w:spacing w:after="120"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Improve growth within the team to deliver the project with best quality </w:t>
      </w:r>
    </w:p>
    <w:p w14:paraId="3F52B18C" w14:textId="7B875868" w:rsidR="009A7A6C" w:rsidRDefault="009A7A6C" w:rsidP="00CF75E7">
      <w:pPr>
        <w:pStyle w:val="ListParagraph"/>
        <w:numPr>
          <w:ilvl w:val="0"/>
          <w:numId w:val="1"/>
        </w:numPr>
        <w:spacing w:after="120" w:line="276" w:lineRule="auto"/>
        <w:jc w:val="both"/>
        <w:rPr>
          <w:rFonts w:ascii="Times New Roman" w:hAnsi="Times New Roman" w:cs="Times New Roman"/>
          <w:bCs/>
          <w:sz w:val="24"/>
          <w:szCs w:val="24"/>
        </w:rPr>
      </w:pPr>
      <w:r>
        <w:rPr>
          <w:rFonts w:ascii="Times New Roman" w:hAnsi="Times New Roman" w:cs="Times New Roman"/>
          <w:bCs/>
          <w:sz w:val="24"/>
          <w:szCs w:val="24"/>
        </w:rPr>
        <w:t>Better flexibility and opportunities to expand the services</w:t>
      </w:r>
    </w:p>
    <w:p w14:paraId="67F8B3B3" w14:textId="77777777" w:rsidR="009A7A6C" w:rsidRDefault="009A7A6C" w:rsidP="009A7A6C">
      <w:pPr>
        <w:spacing w:after="120" w:line="276" w:lineRule="auto"/>
        <w:jc w:val="both"/>
        <w:rPr>
          <w:rFonts w:ascii="Times New Roman" w:hAnsi="Times New Roman" w:cs="Times New Roman"/>
          <w:bCs/>
          <w:sz w:val="24"/>
          <w:szCs w:val="24"/>
        </w:rPr>
      </w:pPr>
      <w:r>
        <w:rPr>
          <w:rFonts w:ascii="Times New Roman" w:hAnsi="Times New Roman" w:cs="Times New Roman"/>
          <w:bCs/>
          <w:sz w:val="24"/>
          <w:szCs w:val="24"/>
        </w:rPr>
        <w:t>Aim of the report</w:t>
      </w:r>
    </w:p>
    <w:p w14:paraId="197B026E" w14:textId="6DA7A372" w:rsidR="00842F92" w:rsidRDefault="009A7A6C" w:rsidP="009A7A6C">
      <w:pPr>
        <w:spacing w:after="120" w:line="276" w:lineRule="auto"/>
        <w:jc w:val="both"/>
      </w:pPr>
      <w:r>
        <w:t>D</w:t>
      </w:r>
      <w:r>
        <w:t xml:space="preserve">evelop and analyse options for an alternative connection between the western and eastern sides of the </w:t>
      </w:r>
      <w:proofErr w:type="spellStart"/>
      <w:r>
        <w:t>Ruahine</w:t>
      </w:r>
      <w:proofErr w:type="spellEnd"/>
      <w:r>
        <w:t xml:space="preserve"> and </w:t>
      </w:r>
      <w:proofErr w:type="spellStart"/>
      <w:r>
        <w:t>Tararua</w:t>
      </w:r>
      <w:proofErr w:type="spellEnd"/>
      <w:r>
        <w:t xml:space="preserve"> ranges on State Highway 3. The business case point of entry for this project is this DBC, which recommends an option to be progressed through to the pre-implementation phase.</w:t>
      </w:r>
    </w:p>
    <w:p w14:paraId="66818534" w14:textId="32968A87" w:rsidR="003936A4" w:rsidRDefault="003936A4" w:rsidP="009A7A6C">
      <w:pPr>
        <w:spacing w:after="120" w:line="276" w:lineRule="auto"/>
        <w:jc w:val="both"/>
      </w:pPr>
      <w:r>
        <w:t>provide a summary of the technical analysis of current problems as a result of the closure of State Highway 3 at Manawat</w:t>
      </w:r>
      <w:r>
        <w:t>u</w:t>
      </w:r>
      <w:r>
        <w:t xml:space="preserve"> Gorge</w:t>
      </w:r>
      <w:r>
        <w:t>.</w:t>
      </w:r>
    </w:p>
    <w:p w14:paraId="5336493E" w14:textId="15D75B6A" w:rsidR="003936A4" w:rsidRPr="009A7A6C" w:rsidRDefault="003936A4" w:rsidP="009A7A6C">
      <w:pPr>
        <w:spacing w:after="120" w:line="276" w:lineRule="auto"/>
        <w:jc w:val="both"/>
      </w:pPr>
      <w:r>
        <w:lastRenderedPageBreak/>
        <w:t xml:space="preserve">describe the process of identifying and assessing a range of options that achieve a defined set of </w:t>
      </w:r>
      <w:r>
        <w:t>objectives</w:t>
      </w:r>
    </w:p>
    <w:p w14:paraId="319B8FCA" w14:textId="7A4DBF35" w:rsidR="00CF75E7" w:rsidRPr="00CF75E7" w:rsidRDefault="00CF75E7" w:rsidP="00CF75E7">
      <w:pPr>
        <w:spacing w:after="120" w:line="360" w:lineRule="auto"/>
        <w:jc w:val="both"/>
        <w:rPr>
          <w:rFonts w:ascii="Times New Roman" w:hAnsi="Times New Roman" w:cs="Times New Roman"/>
          <w:b/>
          <w:bCs/>
          <w:sz w:val="24"/>
          <w:szCs w:val="24"/>
        </w:rPr>
      </w:pPr>
      <w:r w:rsidRPr="00CF75E7">
        <w:rPr>
          <w:rFonts w:ascii="Times New Roman" w:hAnsi="Times New Roman" w:cs="Times New Roman"/>
          <w:b/>
          <w:bCs/>
          <w:sz w:val="24"/>
          <w:szCs w:val="24"/>
        </w:rPr>
        <w:t>Overview of Case Study:</w:t>
      </w:r>
    </w:p>
    <w:p w14:paraId="701397D1" w14:textId="5EFDE214" w:rsidR="00842F92" w:rsidRPr="00CF75E7" w:rsidRDefault="00842F92" w:rsidP="00CF75E7">
      <w:pPr>
        <w:spacing w:after="120" w:line="360" w:lineRule="auto"/>
        <w:jc w:val="both"/>
        <w:rPr>
          <w:rFonts w:ascii="Times New Roman" w:hAnsi="Times New Roman" w:cs="Times New Roman"/>
          <w:sz w:val="24"/>
          <w:szCs w:val="24"/>
        </w:rPr>
      </w:pPr>
      <w:r w:rsidRPr="00CF75E7">
        <w:rPr>
          <w:rFonts w:ascii="Times New Roman" w:hAnsi="Times New Roman" w:cs="Times New Roman"/>
          <w:sz w:val="24"/>
          <w:szCs w:val="24"/>
        </w:rPr>
        <w:t>The closure of the section of State Highway 3 that runs through the Manawat</w:t>
      </w:r>
      <w:r w:rsidRPr="00CF75E7">
        <w:rPr>
          <w:rFonts w:ascii="Times New Roman" w:hAnsi="Times New Roman" w:cs="Times New Roman"/>
          <w:sz w:val="24"/>
          <w:szCs w:val="24"/>
        </w:rPr>
        <w:t>u</w:t>
      </w:r>
      <w:r w:rsidRPr="00CF75E7">
        <w:rPr>
          <w:rFonts w:ascii="Times New Roman" w:hAnsi="Times New Roman" w:cs="Times New Roman"/>
          <w:sz w:val="24"/>
          <w:szCs w:val="24"/>
        </w:rPr>
        <w:t xml:space="preserve"> Gorge was the result of major slips in April 2017 and ongoing instability. This was not an isolated event and follows a history of unplanned closures of State Highway 3 through the Manawat</w:t>
      </w:r>
      <w:r w:rsidRPr="00CF75E7">
        <w:rPr>
          <w:rFonts w:ascii="Times New Roman" w:hAnsi="Times New Roman" w:cs="Times New Roman"/>
          <w:sz w:val="24"/>
          <w:szCs w:val="24"/>
        </w:rPr>
        <w:t>u</w:t>
      </w:r>
      <w:r w:rsidRPr="00CF75E7">
        <w:rPr>
          <w:rFonts w:ascii="Times New Roman" w:hAnsi="Times New Roman" w:cs="Times New Roman"/>
          <w:sz w:val="24"/>
          <w:szCs w:val="24"/>
        </w:rPr>
        <w:t xml:space="preserve"> Gorge due to slips blocking the road. Since 1980, seven road closures have been recorded, ranging in duration from two days to 14 months. Following the most recent slip events, the continued repair and use of the Manawat</w:t>
      </w:r>
      <w:r w:rsidRPr="00CF75E7">
        <w:rPr>
          <w:rFonts w:ascii="Times New Roman" w:hAnsi="Times New Roman" w:cs="Times New Roman"/>
          <w:sz w:val="24"/>
          <w:szCs w:val="24"/>
        </w:rPr>
        <w:t xml:space="preserve">u </w:t>
      </w:r>
      <w:r w:rsidRPr="00CF75E7">
        <w:rPr>
          <w:rFonts w:ascii="Times New Roman" w:hAnsi="Times New Roman" w:cs="Times New Roman"/>
          <w:sz w:val="24"/>
          <w:szCs w:val="24"/>
        </w:rPr>
        <w:t>Gorge route has been deemed unsafe due to ongoing movement and instability risk and as a result, the road has been closed indefinitely</w:t>
      </w:r>
    </w:p>
    <w:p w14:paraId="1E60F434" w14:textId="41E8D20C" w:rsidR="00842F92" w:rsidRPr="00CF75E7" w:rsidRDefault="00842F92" w:rsidP="00CF75E7">
      <w:pPr>
        <w:spacing w:after="120" w:line="360" w:lineRule="auto"/>
        <w:jc w:val="both"/>
        <w:rPr>
          <w:rFonts w:ascii="Times New Roman" w:hAnsi="Times New Roman" w:cs="Times New Roman"/>
          <w:sz w:val="24"/>
          <w:szCs w:val="24"/>
        </w:rPr>
      </w:pPr>
      <w:r w:rsidRPr="00CF75E7">
        <w:rPr>
          <w:rFonts w:ascii="Times New Roman" w:hAnsi="Times New Roman" w:cs="Times New Roman"/>
          <w:sz w:val="24"/>
          <w:szCs w:val="24"/>
        </w:rPr>
        <w:t>The section of State Highway 3 through Manawat</w:t>
      </w:r>
      <w:r w:rsidRPr="00CF75E7">
        <w:rPr>
          <w:rFonts w:ascii="Times New Roman" w:hAnsi="Times New Roman" w:cs="Times New Roman"/>
          <w:sz w:val="24"/>
          <w:szCs w:val="24"/>
        </w:rPr>
        <w:t>u</w:t>
      </w:r>
      <w:r w:rsidRPr="00CF75E7">
        <w:rPr>
          <w:rFonts w:ascii="Times New Roman" w:hAnsi="Times New Roman" w:cs="Times New Roman"/>
          <w:sz w:val="24"/>
          <w:szCs w:val="24"/>
        </w:rPr>
        <w:t xml:space="preserve"> Gorge is used not only by local road users, to connect the nearby urban and rural areas, but also by business operators and inter-regional travellers. The social and economic effects of these closures is not isolated to the Gorge itself but also impacts on nearby residents, adjoining alternative routes and the wider region. The significant and wide-reaching social and economic impacts of the indefinite closure has resulted in the urgency of determining and delivering an appropriate solution</w:t>
      </w:r>
    </w:p>
    <w:p w14:paraId="4DCB67CB" w14:textId="463AB007" w:rsidR="00842F92" w:rsidRDefault="00842F92" w:rsidP="00CF75E7">
      <w:pPr>
        <w:spacing w:after="120" w:line="360" w:lineRule="auto"/>
        <w:jc w:val="both"/>
        <w:rPr>
          <w:rFonts w:ascii="Times New Roman" w:hAnsi="Times New Roman" w:cs="Times New Roman"/>
          <w:sz w:val="24"/>
          <w:szCs w:val="24"/>
        </w:rPr>
      </w:pPr>
      <w:r w:rsidRPr="00CF75E7">
        <w:rPr>
          <w:rFonts w:ascii="Times New Roman" w:hAnsi="Times New Roman" w:cs="Times New Roman"/>
          <w:sz w:val="24"/>
          <w:szCs w:val="24"/>
        </w:rPr>
        <w:t xml:space="preserve">The </w:t>
      </w:r>
      <w:r w:rsidRPr="00CF75E7">
        <w:rPr>
          <w:rFonts w:ascii="Times New Roman" w:hAnsi="Times New Roman" w:cs="Times New Roman"/>
          <w:sz w:val="24"/>
          <w:szCs w:val="24"/>
        </w:rPr>
        <w:t xml:space="preserve">NZ </w:t>
      </w:r>
      <w:r w:rsidRPr="00CF75E7">
        <w:rPr>
          <w:rFonts w:ascii="Times New Roman" w:hAnsi="Times New Roman" w:cs="Times New Roman"/>
          <w:sz w:val="24"/>
          <w:szCs w:val="24"/>
        </w:rPr>
        <w:t>Transport Agency has therefore commissioned this DBC to identify a suitable alternative route and demonstrate the case for investment in this important state highway connection.</w:t>
      </w:r>
    </w:p>
    <w:p w14:paraId="547FE13F" w14:textId="7E64A9A8" w:rsidR="009A7A6C" w:rsidRDefault="009A7A6C" w:rsidP="00CF75E7">
      <w:pPr>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Stakeholder Management</w:t>
      </w:r>
      <w:r w:rsidR="00C2708E">
        <w:rPr>
          <w:rFonts w:ascii="Times New Roman" w:hAnsi="Times New Roman" w:cs="Times New Roman"/>
          <w:b/>
          <w:sz w:val="24"/>
          <w:szCs w:val="24"/>
        </w:rPr>
        <w:t>:</w:t>
      </w:r>
    </w:p>
    <w:p w14:paraId="76CD7E60" w14:textId="53C61E58" w:rsidR="00493174" w:rsidRDefault="00493174" w:rsidP="00CF75E7">
      <w:pPr>
        <w:spacing w:after="120" w:line="360" w:lineRule="auto"/>
        <w:jc w:val="both"/>
        <w:rPr>
          <w:rFonts w:ascii="Times New Roman" w:hAnsi="Times New Roman" w:cs="Times New Roman"/>
          <w:bCs/>
          <w:sz w:val="24"/>
          <w:szCs w:val="24"/>
        </w:rPr>
      </w:pPr>
      <w:r w:rsidRPr="00493174">
        <w:rPr>
          <w:rFonts w:ascii="Times New Roman" w:hAnsi="Times New Roman" w:cs="Times New Roman"/>
          <w:bCs/>
          <w:sz w:val="24"/>
          <w:szCs w:val="24"/>
        </w:rPr>
        <w:t>Stakeholder management plays a vital role in the on-time completion</w:t>
      </w:r>
      <w:r>
        <w:rPr>
          <w:rFonts w:ascii="Times New Roman" w:hAnsi="Times New Roman" w:cs="Times New Roman"/>
          <w:bCs/>
          <w:sz w:val="24"/>
          <w:szCs w:val="24"/>
        </w:rPr>
        <w:t xml:space="preserve"> of the project</w:t>
      </w:r>
      <w:r w:rsidRPr="00493174">
        <w:rPr>
          <w:rFonts w:ascii="Times New Roman" w:hAnsi="Times New Roman" w:cs="Times New Roman"/>
          <w:bCs/>
          <w:sz w:val="24"/>
          <w:szCs w:val="24"/>
        </w:rPr>
        <w:t xml:space="preserve"> and within the budgeted cost </w:t>
      </w:r>
    </w:p>
    <w:p w14:paraId="6DF2E2E0" w14:textId="4C9F2351" w:rsidR="00493174" w:rsidRPr="00493174" w:rsidRDefault="00493174" w:rsidP="00CF75E7">
      <w:pPr>
        <w:spacing w:after="120" w:line="360"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So</w:t>
      </w:r>
      <w:proofErr w:type="gramEnd"/>
      <w:r>
        <w:rPr>
          <w:rFonts w:ascii="Times New Roman" w:hAnsi="Times New Roman" w:cs="Times New Roman"/>
          <w:bCs/>
          <w:sz w:val="24"/>
          <w:szCs w:val="24"/>
        </w:rPr>
        <w:t xml:space="preserve"> managing the stakeholders running the project within the applied constraints like budget and time is very important</w:t>
      </w:r>
    </w:p>
    <w:p w14:paraId="721C362C" w14:textId="3F572A0C" w:rsidR="00C2708E" w:rsidRDefault="00C2708E" w:rsidP="00CF75E7">
      <w:pPr>
        <w:spacing w:after="120" w:line="360" w:lineRule="auto"/>
        <w:jc w:val="both"/>
        <w:rPr>
          <w:rFonts w:ascii="Times New Roman" w:hAnsi="Times New Roman" w:cs="Times New Roman"/>
          <w:b/>
          <w:sz w:val="24"/>
          <w:szCs w:val="24"/>
        </w:rPr>
      </w:pPr>
    </w:p>
    <w:p w14:paraId="0DF4F623" w14:textId="788F4A88" w:rsidR="00C2708E" w:rsidRDefault="003C3A85" w:rsidP="00CF75E7">
      <w:pPr>
        <w:spacing w:after="120"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2C2B2C28" wp14:editId="48445D96">
            <wp:extent cx="5478780" cy="3291840"/>
            <wp:effectExtent l="0" t="0" r="0" b="228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6C27394" w14:textId="1CD8E250" w:rsidR="00C2708E" w:rsidRDefault="00C2708E" w:rsidP="00CF75E7">
      <w:pPr>
        <w:spacing w:after="120" w:line="360" w:lineRule="auto"/>
        <w:jc w:val="both"/>
        <w:rPr>
          <w:rFonts w:ascii="Times New Roman" w:hAnsi="Times New Roman" w:cs="Times New Roman"/>
          <w:b/>
          <w:sz w:val="24"/>
          <w:szCs w:val="24"/>
        </w:rPr>
      </w:pPr>
    </w:p>
    <w:p w14:paraId="476EE01E" w14:textId="0398BC90" w:rsidR="00C2708E" w:rsidRDefault="00C2708E" w:rsidP="00CF75E7">
      <w:pPr>
        <w:spacing w:after="120" w:line="360" w:lineRule="auto"/>
        <w:jc w:val="both"/>
        <w:rPr>
          <w:rFonts w:ascii="Times New Roman" w:hAnsi="Times New Roman" w:cs="Times New Roman"/>
          <w:b/>
          <w:sz w:val="24"/>
          <w:szCs w:val="24"/>
        </w:rPr>
      </w:pPr>
    </w:p>
    <w:p w14:paraId="380E5280" w14:textId="5DD1BE7D" w:rsidR="00C2708E" w:rsidRDefault="00C2708E" w:rsidP="00C2708E">
      <w:pPr>
        <w:spacing w:after="120" w:line="360" w:lineRule="auto"/>
        <w:jc w:val="both"/>
        <w:rPr>
          <w:rFonts w:ascii="Times New Roman" w:hAnsi="Times New Roman" w:cs="Times New Roman"/>
          <w:b/>
          <w:sz w:val="24"/>
          <w:szCs w:val="24"/>
        </w:rPr>
      </w:pPr>
    </w:p>
    <w:p w14:paraId="533F1C35" w14:textId="52859C99" w:rsidR="00C2708E" w:rsidRDefault="00C2708E" w:rsidP="00CF75E7">
      <w:pPr>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Selection of project:</w:t>
      </w:r>
    </w:p>
    <w:p w14:paraId="6AD57597" w14:textId="48B087A0" w:rsidR="00C2708E" w:rsidRPr="00C2708E" w:rsidRDefault="00C2708E" w:rsidP="00CF75E7">
      <w:pPr>
        <w:spacing w:after="120" w:line="360" w:lineRule="auto"/>
        <w:jc w:val="both"/>
        <w:rPr>
          <w:rFonts w:ascii="Times New Roman" w:hAnsi="Times New Roman" w:cs="Times New Roman"/>
          <w:bCs/>
          <w:sz w:val="24"/>
          <w:szCs w:val="24"/>
        </w:rPr>
      </w:pPr>
      <w:r>
        <w:rPr>
          <w:rFonts w:ascii="Times New Roman" w:hAnsi="Times New Roman" w:cs="Times New Roman"/>
          <w:b/>
          <w:sz w:val="24"/>
          <w:szCs w:val="24"/>
        </w:rPr>
        <w:t xml:space="preserve">NZTA </w:t>
      </w:r>
      <w:r>
        <w:rPr>
          <w:rFonts w:ascii="Times New Roman" w:hAnsi="Times New Roman" w:cs="Times New Roman"/>
          <w:bCs/>
          <w:sz w:val="24"/>
          <w:szCs w:val="24"/>
        </w:rPr>
        <w:t>has come four alternative routes but they come into one best route</w:t>
      </w:r>
    </w:p>
    <w:p w14:paraId="29970268" w14:textId="4D9A5A06" w:rsidR="00C2708E" w:rsidRDefault="00C2708E" w:rsidP="00C2708E">
      <w:pPr>
        <w:pStyle w:val="ListParagraph"/>
        <w:numPr>
          <w:ilvl w:val="0"/>
          <w:numId w:val="2"/>
        </w:numPr>
        <w:spacing w:after="120" w:line="360" w:lineRule="auto"/>
        <w:jc w:val="both"/>
      </w:pPr>
      <w:r>
        <w:t xml:space="preserve">Delivering the desired transport outcomes for a cost that is relatively </w:t>
      </w:r>
      <w:r>
        <w:t>less expensive compared other options</w:t>
      </w:r>
    </w:p>
    <w:p w14:paraId="0346A667" w14:textId="5B26C777" w:rsidR="00C2708E" w:rsidRDefault="00C2708E" w:rsidP="00C2708E">
      <w:pPr>
        <w:pStyle w:val="ListParagraph"/>
        <w:numPr>
          <w:ilvl w:val="0"/>
          <w:numId w:val="2"/>
        </w:numPr>
        <w:spacing w:after="120" w:line="360" w:lineRule="auto"/>
        <w:jc w:val="both"/>
      </w:pPr>
      <w:r>
        <w:t xml:space="preserve">Providing a more direct </w:t>
      </w:r>
      <w:r w:rsidR="00F246B5">
        <w:t>connection and</w:t>
      </w:r>
      <w:r>
        <w:t xml:space="preserve"> has the lowest average gradient of all the options</w:t>
      </w:r>
    </w:p>
    <w:p w14:paraId="20EB94BD" w14:textId="6E27FC63" w:rsidR="002F4F69" w:rsidRDefault="00C2708E" w:rsidP="00CF75E7">
      <w:pPr>
        <w:pStyle w:val="ListParagraph"/>
        <w:numPr>
          <w:ilvl w:val="0"/>
          <w:numId w:val="2"/>
        </w:numPr>
        <w:spacing w:after="120" w:line="360" w:lineRule="auto"/>
        <w:jc w:val="both"/>
      </w:pPr>
      <w:r>
        <w:t>Being able to be constructed almost entirely offline and is expected to be at least one year quicker to construct than</w:t>
      </w:r>
      <w:r w:rsidR="00467CBB">
        <w:t xml:space="preserve"> other</w:t>
      </w:r>
      <w:r>
        <w:t xml:space="preserve"> Option</w:t>
      </w:r>
      <w:r w:rsidR="00467CBB">
        <w:t>s</w:t>
      </w:r>
      <w:r>
        <w:t xml:space="preserve"> Having the lowest risk option in terms of impacts on social and environmental factors </w:t>
      </w:r>
    </w:p>
    <w:p w14:paraId="64BEE63F" w14:textId="77777777" w:rsidR="00F246B5" w:rsidRDefault="00C2708E" w:rsidP="00F246B5">
      <w:pPr>
        <w:pStyle w:val="ListParagraph"/>
        <w:numPr>
          <w:ilvl w:val="0"/>
          <w:numId w:val="2"/>
        </w:numPr>
        <w:spacing w:after="120" w:line="360" w:lineRule="auto"/>
        <w:jc w:val="both"/>
      </w:pPr>
      <w:r>
        <w:t xml:space="preserve"> With some further consideration of options for improving connectivity to </w:t>
      </w:r>
      <w:proofErr w:type="spellStart"/>
      <w:r>
        <w:t>Ashhurst</w:t>
      </w:r>
      <w:proofErr w:type="spellEnd"/>
      <w:r>
        <w:t xml:space="preserve"> Road, providing similar network benefits as Option 4</w:t>
      </w:r>
    </w:p>
    <w:p w14:paraId="4C459422" w14:textId="576A2ADA" w:rsidR="00F246B5" w:rsidRDefault="00F246B5" w:rsidP="00F246B5">
      <w:pPr>
        <w:spacing w:after="120" w:line="360" w:lineRule="auto"/>
        <w:jc w:val="both"/>
        <w:rPr>
          <w:rFonts w:ascii="Times New Roman" w:hAnsi="Times New Roman" w:cs="Times New Roman"/>
          <w:b/>
          <w:sz w:val="24"/>
          <w:szCs w:val="24"/>
        </w:rPr>
      </w:pPr>
      <w:r w:rsidRPr="00F246B5">
        <w:rPr>
          <w:rFonts w:ascii="Times New Roman" w:hAnsi="Times New Roman" w:cs="Times New Roman"/>
          <w:b/>
          <w:sz w:val="24"/>
          <w:szCs w:val="24"/>
        </w:rPr>
        <w:t>Sustainable Project Management</w:t>
      </w:r>
      <w:r>
        <w:rPr>
          <w:rFonts w:ascii="Times New Roman" w:hAnsi="Times New Roman" w:cs="Times New Roman"/>
          <w:b/>
          <w:sz w:val="24"/>
          <w:szCs w:val="24"/>
        </w:rPr>
        <w:t>:</w:t>
      </w:r>
    </w:p>
    <w:p w14:paraId="1EFACD55" w14:textId="7EE9C0D6" w:rsidR="00AE037F" w:rsidRDefault="00AE037F" w:rsidP="00F246B5">
      <w:pPr>
        <w:spacing w:after="120" w:line="360" w:lineRule="auto"/>
        <w:jc w:val="both"/>
        <w:rPr>
          <w:rFonts w:ascii="Times New Roman" w:hAnsi="Times New Roman" w:cs="Times New Roman"/>
          <w:bCs/>
          <w:sz w:val="24"/>
          <w:szCs w:val="24"/>
        </w:rPr>
      </w:pPr>
      <w:r>
        <w:rPr>
          <w:rFonts w:ascii="Times New Roman" w:hAnsi="Times New Roman" w:cs="Times New Roman"/>
          <w:bCs/>
          <w:sz w:val="24"/>
          <w:szCs w:val="24"/>
        </w:rPr>
        <w:t>Sustainability of th</w:t>
      </w:r>
      <w:r w:rsidR="003C3A85">
        <w:rPr>
          <w:rFonts w:ascii="Times New Roman" w:hAnsi="Times New Roman" w:cs="Times New Roman"/>
          <w:bCs/>
          <w:sz w:val="24"/>
          <w:szCs w:val="24"/>
        </w:rPr>
        <w:t>is project</w:t>
      </w:r>
      <w:r>
        <w:rPr>
          <w:rFonts w:ascii="Times New Roman" w:hAnsi="Times New Roman" w:cs="Times New Roman"/>
          <w:bCs/>
          <w:sz w:val="24"/>
          <w:szCs w:val="24"/>
        </w:rPr>
        <w:t xml:space="preserve"> is </w:t>
      </w:r>
      <w:r w:rsidR="00425695">
        <w:rPr>
          <w:rFonts w:ascii="Times New Roman" w:hAnsi="Times New Roman" w:cs="Times New Roman"/>
          <w:bCs/>
          <w:sz w:val="24"/>
          <w:szCs w:val="24"/>
        </w:rPr>
        <w:t>depended</w:t>
      </w:r>
      <w:r>
        <w:rPr>
          <w:rFonts w:ascii="Times New Roman" w:hAnsi="Times New Roman" w:cs="Times New Roman"/>
          <w:bCs/>
          <w:sz w:val="24"/>
          <w:szCs w:val="24"/>
        </w:rPr>
        <w:t xml:space="preserve"> on the economic</w:t>
      </w:r>
      <w:r w:rsidR="00425695">
        <w:rPr>
          <w:rFonts w:ascii="Times New Roman" w:hAnsi="Times New Roman" w:cs="Times New Roman"/>
          <w:bCs/>
          <w:sz w:val="24"/>
          <w:szCs w:val="24"/>
        </w:rPr>
        <w:t>,</w:t>
      </w:r>
      <w:r>
        <w:rPr>
          <w:rFonts w:ascii="Times New Roman" w:hAnsi="Times New Roman" w:cs="Times New Roman"/>
          <w:bCs/>
          <w:sz w:val="24"/>
          <w:szCs w:val="24"/>
        </w:rPr>
        <w:t xml:space="preserve"> social </w:t>
      </w:r>
      <w:r w:rsidR="003C3A85">
        <w:rPr>
          <w:rFonts w:ascii="Times New Roman" w:hAnsi="Times New Roman" w:cs="Times New Roman"/>
          <w:bCs/>
          <w:sz w:val="24"/>
          <w:szCs w:val="24"/>
        </w:rPr>
        <w:t>an</w:t>
      </w:r>
      <w:r>
        <w:rPr>
          <w:rFonts w:ascii="Times New Roman" w:hAnsi="Times New Roman" w:cs="Times New Roman"/>
          <w:bCs/>
          <w:sz w:val="24"/>
          <w:szCs w:val="24"/>
        </w:rPr>
        <w:t xml:space="preserve">d </w:t>
      </w:r>
      <w:r w:rsidR="00C05234">
        <w:rPr>
          <w:rFonts w:ascii="Times New Roman" w:hAnsi="Times New Roman" w:cs="Times New Roman"/>
          <w:bCs/>
          <w:sz w:val="24"/>
          <w:szCs w:val="24"/>
        </w:rPr>
        <w:t xml:space="preserve">environmental many more are responsible </w:t>
      </w:r>
    </w:p>
    <w:p w14:paraId="4C8912C1" w14:textId="6ED1D8E1" w:rsidR="00C05234" w:rsidRDefault="00C05234" w:rsidP="00F246B5">
      <w:pPr>
        <w:spacing w:after="12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It is important to be considered cost effectiveness and safety is primary concern to be taken utmost care while selection of the best alternative route to proposed </w:t>
      </w:r>
    </w:p>
    <w:p w14:paraId="037A1439" w14:textId="6357ACFB" w:rsidR="00C05234" w:rsidRDefault="00C05234" w:rsidP="00F246B5">
      <w:pPr>
        <w:spacing w:after="120"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By looking at stakeholders benefits it is necessary to do some actions against management of stakeholders</w:t>
      </w:r>
    </w:p>
    <w:p w14:paraId="359416EA" w14:textId="573329E0" w:rsidR="00C05234" w:rsidRPr="00AE037F" w:rsidRDefault="00C05234" w:rsidP="00F246B5">
      <w:pPr>
        <w:spacing w:after="12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Financial analysis is to be taken care </w:t>
      </w:r>
      <w:r w:rsidR="00391A53">
        <w:rPr>
          <w:rFonts w:ascii="Times New Roman" w:hAnsi="Times New Roman" w:cs="Times New Roman"/>
          <w:bCs/>
          <w:sz w:val="24"/>
          <w:szCs w:val="24"/>
        </w:rPr>
        <w:t xml:space="preserve">for smooth work flow without any delays and could not be overrun of the project </w:t>
      </w:r>
    </w:p>
    <w:p w14:paraId="0E5D8219" w14:textId="77777777" w:rsidR="00F246B5" w:rsidRPr="00F246B5" w:rsidRDefault="00F246B5" w:rsidP="00F246B5">
      <w:pPr>
        <w:spacing w:after="120" w:line="360" w:lineRule="auto"/>
        <w:jc w:val="both"/>
      </w:pPr>
    </w:p>
    <w:p w14:paraId="5B52E430" w14:textId="77777777" w:rsidR="00425695" w:rsidRDefault="00391A53" w:rsidP="00391A53">
      <w:pPr>
        <w:spacing w:after="120" w:line="360" w:lineRule="auto"/>
        <w:rPr>
          <w:rFonts w:ascii="Times New Roman" w:hAnsi="Times New Roman" w:cs="Times New Roman"/>
          <w:b/>
          <w:sz w:val="24"/>
          <w:szCs w:val="24"/>
        </w:rPr>
      </w:pPr>
      <w:r>
        <w:rPr>
          <w:rFonts w:ascii="Times New Roman" w:hAnsi="Times New Roman" w:cs="Times New Roman"/>
          <w:b/>
          <w:sz w:val="24"/>
          <w:szCs w:val="24"/>
        </w:rPr>
        <w:t>Conclusion</w:t>
      </w:r>
      <w:r w:rsidR="00425695">
        <w:rPr>
          <w:rFonts w:ascii="Times New Roman" w:hAnsi="Times New Roman" w:cs="Times New Roman"/>
          <w:b/>
          <w:sz w:val="24"/>
          <w:szCs w:val="24"/>
        </w:rPr>
        <w:t>:</w:t>
      </w:r>
    </w:p>
    <w:p w14:paraId="0B43DE53" w14:textId="636BF006" w:rsidR="00425695" w:rsidRPr="00425695" w:rsidRDefault="00425695" w:rsidP="00391A53">
      <w:pPr>
        <w:spacing w:after="120" w:line="360" w:lineRule="auto"/>
        <w:rPr>
          <w:rFonts w:ascii="Times New Roman" w:hAnsi="Times New Roman" w:cs="Times New Roman"/>
          <w:bCs/>
          <w:sz w:val="24"/>
          <w:szCs w:val="24"/>
        </w:rPr>
      </w:pPr>
      <w:r w:rsidRPr="00425695">
        <w:rPr>
          <w:rFonts w:ascii="Times New Roman" w:hAnsi="Times New Roman" w:cs="Times New Roman"/>
          <w:bCs/>
          <w:sz w:val="24"/>
          <w:szCs w:val="24"/>
        </w:rPr>
        <w:t xml:space="preserve">The recommendations given by NZTA to construct an alternative line is feasible and have many benefits as compared to other options by doing this project there are more advantages likely economical and social  </w:t>
      </w:r>
    </w:p>
    <w:p w14:paraId="3035C312" w14:textId="77777777" w:rsidR="00F246B5" w:rsidRPr="002F4F69" w:rsidRDefault="00F246B5" w:rsidP="00F246B5">
      <w:pPr>
        <w:spacing w:after="120" w:line="360" w:lineRule="auto"/>
        <w:jc w:val="both"/>
      </w:pPr>
    </w:p>
    <w:p w14:paraId="64B34E30" w14:textId="77777777" w:rsidR="00842F92" w:rsidRPr="00CF75E7" w:rsidRDefault="00842F92" w:rsidP="00CF75E7">
      <w:pPr>
        <w:spacing w:after="120" w:line="360" w:lineRule="auto"/>
        <w:jc w:val="both"/>
        <w:rPr>
          <w:rFonts w:ascii="Times New Roman" w:hAnsi="Times New Roman" w:cs="Times New Roman"/>
          <w:b/>
          <w:sz w:val="24"/>
          <w:szCs w:val="24"/>
        </w:rPr>
      </w:pPr>
    </w:p>
    <w:p w14:paraId="2D36FC88" w14:textId="3182C2AD" w:rsidR="00842F92" w:rsidRPr="00CF75E7" w:rsidRDefault="00842F92" w:rsidP="00CF75E7">
      <w:pPr>
        <w:spacing w:after="120" w:line="360" w:lineRule="auto"/>
        <w:jc w:val="both"/>
        <w:rPr>
          <w:rFonts w:ascii="Times New Roman" w:hAnsi="Times New Roman" w:cs="Times New Roman"/>
          <w:b/>
          <w:sz w:val="24"/>
          <w:szCs w:val="24"/>
        </w:rPr>
      </w:pPr>
    </w:p>
    <w:p w14:paraId="00733574" w14:textId="5ED64502" w:rsidR="00842F92" w:rsidRPr="00CF75E7" w:rsidRDefault="00842F92" w:rsidP="00CF75E7">
      <w:pPr>
        <w:spacing w:after="120" w:line="360" w:lineRule="auto"/>
        <w:jc w:val="both"/>
        <w:rPr>
          <w:rFonts w:ascii="Times New Roman" w:hAnsi="Times New Roman" w:cs="Times New Roman"/>
          <w:b/>
          <w:sz w:val="24"/>
          <w:szCs w:val="24"/>
        </w:rPr>
      </w:pPr>
    </w:p>
    <w:p w14:paraId="5D223B76" w14:textId="05500C17" w:rsidR="00842F92" w:rsidRPr="00CF75E7" w:rsidRDefault="00842F92" w:rsidP="00CF75E7">
      <w:pPr>
        <w:spacing w:after="120" w:line="360" w:lineRule="auto"/>
        <w:jc w:val="both"/>
        <w:rPr>
          <w:rFonts w:ascii="Times New Roman" w:hAnsi="Times New Roman" w:cs="Times New Roman"/>
          <w:b/>
          <w:sz w:val="24"/>
          <w:szCs w:val="24"/>
        </w:rPr>
      </w:pPr>
    </w:p>
    <w:p w14:paraId="6AEC893F" w14:textId="0F5A2D40" w:rsidR="00842F92" w:rsidRPr="00CF75E7" w:rsidRDefault="00842F92" w:rsidP="00CF75E7">
      <w:pPr>
        <w:spacing w:after="120" w:line="360" w:lineRule="auto"/>
        <w:jc w:val="both"/>
        <w:rPr>
          <w:rFonts w:ascii="Times New Roman" w:hAnsi="Times New Roman" w:cs="Times New Roman"/>
          <w:b/>
          <w:sz w:val="24"/>
          <w:szCs w:val="24"/>
        </w:rPr>
      </w:pPr>
    </w:p>
    <w:p w14:paraId="1186B15E" w14:textId="774F10B4" w:rsidR="00842F92" w:rsidRPr="00CF75E7" w:rsidRDefault="00842F92" w:rsidP="00CF75E7">
      <w:pPr>
        <w:spacing w:after="120" w:line="360" w:lineRule="auto"/>
        <w:jc w:val="both"/>
        <w:rPr>
          <w:rFonts w:ascii="Times New Roman" w:hAnsi="Times New Roman" w:cs="Times New Roman"/>
          <w:b/>
          <w:sz w:val="24"/>
          <w:szCs w:val="24"/>
        </w:rPr>
      </w:pPr>
    </w:p>
    <w:p w14:paraId="2F40B404" w14:textId="6046C336" w:rsidR="00842F92" w:rsidRPr="00CF75E7" w:rsidRDefault="00842F92" w:rsidP="00CF75E7">
      <w:pPr>
        <w:spacing w:after="120" w:line="360" w:lineRule="auto"/>
        <w:jc w:val="both"/>
        <w:rPr>
          <w:rFonts w:ascii="Times New Roman" w:hAnsi="Times New Roman" w:cs="Times New Roman"/>
          <w:b/>
          <w:sz w:val="24"/>
          <w:szCs w:val="24"/>
        </w:rPr>
      </w:pPr>
    </w:p>
    <w:p w14:paraId="15BBCC95" w14:textId="60A41B10" w:rsidR="00842F92" w:rsidRPr="00CF75E7" w:rsidRDefault="00842F92" w:rsidP="00CF75E7">
      <w:pPr>
        <w:spacing w:after="120" w:line="360" w:lineRule="auto"/>
        <w:jc w:val="both"/>
        <w:rPr>
          <w:rFonts w:ascii="Times New Roman" w:hAnsi="Times New Roman" w:cs="Times New Roman"/>
          <w:b/>
          <w:sz w:val="24"/>
          <w:szCs w:val="24"/>
        </w:rPr>
      </w:pPr>
    </w:p>
    <w:p w14:paraId="12AF11BA" w14:textId="6147C909" w:rsidR="00842F92" w:rsidRPr="00CF75E7" w:rsidRDefault="00842F92" w:rsidP="00CF75E7">
      <w:pPr>
        <w:spacing w:after="120" w:line="360" w:lineRule="auto"/>
        <w:jc w:val="both"/>
        <w:rPr>
          <w:rFonts w:ascii="Times New Roman" w:hAnsi="Times New Roman" w:cs="Times New Roman"/>
          <w:b/>
          <w:sz w:val="24"/>
          <w:szCs w:val="24"/>
        </w:rPr>
      </w:pPr>
    </w:p>
    <w:p w14:paraId="19F84E84" w14:textId="65E8D52C" w:rsidR="00842F92" w:rsidRPr="00CF75E7" w:rsidRDefault="00842F92" w:rsidP="00CF75E7">
      <w:pPr>
        <w:spacing w:after="120" w:line="360" w:lineRule="auto"/>
        <w:jc w:val="both"/>
        <w:rPr>
          <w:rFonts w:ascii="Times New Roman" w:hAnsi="Times New Roman" w:cs="Times New Roman"/>
          <w:b/>
          <w:sz w:val="24"/>
          <w:szCs w:val="24"/>
        </w:rPr>
      </w:pPr>
    </w:p>
    <w:p w14:paraId="3046F42B" w14:textId="2D11E0C7" w:rsidR="00842F92" w:rsidRPr="00CF75E7" w:rsidRDefault="00842F92" w:rsidP="00CF75E7">
      <w:pPr>
        <w:spacing w:after="120" w:line="360" w:lineRule="auto"/>
        <w:jc w:val="both"/>
        <w:rPr>
          <w:rFonts w:ascii="Times New Roman" w:hAnsi="Times New Roman" w:cs="Times New Roman"/>
          <w:b/>
          <w:sz w:val="24"/>
          <w:szCs w:val="24"/>
        </w:rPr>
      </w:pPr>
    </w:p>
    <w:p w14:paraId="31864659" w14:textId="77777777" w:rsidR="00866640" w:rsidRPr="00CF75E7" w:rsidRDefault="00866640" w:rsidP="00CF75E7">
      <w:pPr>
        <w:jc w:val="both"/>
        <w:rPr>
          <w:rFonts w:ascii="Times New Roman" w:hAnsi="Times New Roman" w:cs="Times New Roman"/>
          <w:sz w:val="24"/>
          <w:szCs w:val="24"/>
        </w:rPr>
      </w:pPr>
    </w:p>
    <w:sectPr w:rsidR="00866640" w:rsidRPr="00CF75E7">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97E7D" w14:textId="77777777" w:rsidR="00381BFC" w:rsidRDefault="00381BFC" w:rsidP="00381BFC">
      <w:pPr>
        <w:spacing w:after="0" w:line="240" w:lineRule="auto"/>
      </w:pPr>
      <w:r>
        <w:separator/>
      </w:r>
    </w:p>
  </w:endnote>
  <w:endnote w:type="continuationSeparator" w:id="0">
    <w:p w14:paraId="306362B1" w14:textId="77777777" w:rsidR="00381BFC" w:rsidRDefault="00381BFC" w:rsidP="00381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998158"/>
      <w:docPartObj>
        <w:docPartGallery w:val="Page Numbers (Bottom of Page)"/>
        <w:docPartUnique/>
      </w:docPartObj>
    </w:sdtPr>
    <w:sdtEndPr>
      <w:rPr>
        <w:noProof/>
      </w:rPr>
    </w:sdtEndPr>
    <w:sdtContent>
      <w:p w14:paraId="7976E98E" w14:textId="0AC1C79F" w:rsidR="00381BFC" w:rsidRDefault="00381B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481F8A" w14:textId="77777777" w:rsidR="00381BFC" w:rsidRDefault="00381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C3B0A" w14:textId="77777777" w:rsidR="00381BFC" w:rsidRDefault="00381BFC" w:rsidP="00381BFC">
      <w:pPr>
        <w:spacing w:after="0" w:line="240" w:lineRule="auto"/>
      </w:pPr>
      <w:r>
        <w:separator/>
      </w:r>
    </w:p>
  </w:footnote>
  <w:footnote w:type="continuationSeparator" w:id="0">
    <w:p w14:paraId="4D117FDD" w14:textId="77777777" w:rsidR="00381BFC" w:rsidRDefault="00381BFC" w:rsidP="00381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6375D" w14:textId="146FBCDB" w:rsidR="00381BFC" w:rsidRDefault="00381BFC">
    <w:pPr>
      <w:pStyle w:val="Header"/>
    </w:pPr>
    <w:proofErr w:type="spellStart"/>
    <w:r>
      <w:t>chalapathi</w:t>
    </w:r>
    <w:proofErr w:type="spellEnd"/>
  </w:p>
  <w:p w14:paraId="7A77A124" w14:textId="77777777" w:rsidR="00381BFC" w:rsidRDefault="00381B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C026B"/>
    <w:multiLevelType w:val="hybridMultilevel"/>
    <w:tmpl w:val="463CFB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370F60"/>
    <w:multiLevelType w:val="hybridMultilevel"/>
    <w:tmpl w:val="3B662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36"/>
    <w:rsid w:val="00286F2A"/>
    <w:rsid w:val="00294652"/>
    <w:rsid w:val="002F4F69"/>
    <w:rsid w:val="00381BFC"/>
    <w:rsid w:val="00391A53"/>
    <w:rsid w:val="003936A4"/>
    <w:rsid w:val="003C3A85"/>
    <w:rsid w:val="00425695"/>
    <w:rsid w:val="0044780D"/>
    <w:rsid w:val="00467CBB"/>
    <w:rsid w:val="00493174"/>
    <w:rsid w:val="007E6FD7"/>
    <w:rsid w:val="00842F92"/>
    <w:rsid w:val="00866640"/>
    <w:rsid w:val="00981136"/>
    <w:rsid w:val="009A7A6C"/>
    <w:rsid w:val="00AE037F"/>
    <w:rsid w:val="00C05234"/>
    <w:rsid w:val="00C2708E"/>
    <w:rsid w:val="00CF75E7"/>
    <w:rsid w:val="00D72F1C"/>
    <w:rsid w:val="00F24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AF503"/>
  <w15:chartTrackingRefBased/>
  <w15:docId w15:val="{CDC59AC8-7A85-4870-B2B6-F850BFADB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80D"/>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ListParagraph">
    <w:name w:val="List Paragraph"/>
    <w:basedOn w:val="Normal"/>
    <w:uiPriority w:val="34"/>
    <w:qFormat/>
    <w:rsid w:val="00CF75E7"/>
    <w:pPr>
      <w:ind w:left="720"/>
      <w:contextualSpacing/>
    </w:pPr>
  </w:style>
  <w:style w:type="paragraph" w:styleId="Header">
    <w:name w:val="header"/>
    <w:basedOn w:val="Normal"/>
    <w:link w:val="HeaderChar"/>
    <w:uiPriority w:val="99"/>
    <w:unhideWhenUsed/>
    <w:rsid w:val="00381B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BFC"/>
  </w:style>
  <w:style w:type="paragraph" w:styleId="Footer">
    <w:name w:val="footer"/>
    <w:basedOn w:val="Normal"/>
    <w:link w:val="FooterChar"/>
    <w:uiPriority w:val="99"/>
    <w:unhideWhenUsed/>
    <w:rsid w:val="00381B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_rels/data1.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9420F8-ED7C-47C6-BC7C-791929E5AC5D}" type="doc">
      <dgm:prSet loTypeId="urn:microsoft.com/office/officeart/2005/8/layout/radial2" loCatId="relationship" qsTypeId="urn:microsoft.com/office/officeart/2005/8/quickstyle/simple1" qsCatId="simple" csTypeId="urn:microsoft.com/office/officeart/2005/8/colors/colorful1" csCatId="colorful" phldr="1"/>
      <dgm:spPr/>
      <dgm:t>
        <a:bodyPr/>
        <a:lstStyle/>
        <a:p>
          <a:endParaRPr lang="en-IN"/>
        </a:p>
      </dgm:t>
    </dgm:pt>
    <dgm:pt modelId="{2A372B39-FEB3-44F8-9F4E-D217DE36A97A}">
      <dgm:prSet phldrT="[Text]"/>
      <dgm:spPr/>
      <dgm:t>
        <a:bodyPr/>
        <a:lstStyle/>
        <a:p>
          <a:r>
            <a:rPr lang="en-IN"/>
            <a:t>Employer</a:t>
          </a:r>
        </a:p>
      </dgm:t>
    </dgm:pt>
    <dgm:pt modelId="{777DEB95-E609-4275-96EF-50C2DAFA4FA7}" type="parTrans" cxnId="{8C2FB8F6-D1D3-40A5-8A35-3129482057E8}">
      <dgm:prSet/>
      <dgm:spPr/>
      <dgm:t>
        <a:bodyPr/>
        <a:lstStyle/>
        <a:p>
          <a:endParaRPr lang="en-IN"/>
        </a:p>
      </dgm:t>
    </dgm:pt>
    <dgm:pt modelId="{10561630-5D65-4C19-821F-290FAF2A6167}" type="sibTrans" cxnId="{8C2FB8F6-D1D3-40A5-8A35-3129482057E8}">
      <dgm:prSet/>
      <dgm:spPr/>
      <dgm:t>
        <a:bodyPr/>
        <a:lstStyle/>
        <a:p>
          <a:endParaRPr lang="en-IN"/>
        </a:p>
      </dgm:t>
    </dgm:pt>
    <dgm:pt modelId="{14889583-02A9-46EB-8DA2-7F8EAE374839}">
      <dgm:prSet phldrT="[Text]"/>
      <dgm:spPr/>
      <dgm:t>
        <a:bodyPr/>
        <a:lstStyle/>
        <a:p>
          <a:r>
            <a:rPr lang="en-IN"/>
            <a:t>NZTA</a:t>
          </a:r>
        </a:p>
      </dgm:t>
    </dgm:pt>
    <dgm:pt modelId="{C8725863-022C-43CD-A206-E683E5BFAF73}" type="parTrans" cxnId="{330F3555-0FB4-4AEE-9EC5-AA94C992C26C}">
      <dgm:prSet/>
      <dgm:spPr/>
      <dgm:t>
        <a:bodyPr/>
        <a:lstStyle/>
        <a:p>
          <a:endParaRPr lang="en-IN"/>
        </a:p>
      </dgm:t>
    </dgm:pt>
    <dgm:pt modelId="{11AFB989-E054-4AD4-9ABF-4BDB588FD80E}" type="sibTrans" cxnId="{330F3555-0FB4-4AEE-9EC5-AA94C992C26C}">
      <dgm:prSet/>
      <dgm:spPr/>
      <dgm:t>
        <a:bodyPr/>
        <a:lstStyle/>
        <a:p>
          <a:endParaRPr lang="en-IN"/>
        </a:p>
      </dgm:t>
    </dgm:pt>
    <dgm:pt modelId="{599DDA04-F227-408D-9C68-22799ED3A15B}">
      <dgm:prSet phldrT="[Text]"/>
      <dgm:spPr/>
      <dgm:t>
        <a:bodyPr/>
        <a:lstStyle/>
        <a:p>
          <a:r>
            <a:rPr lang="en-IN"/>
            <a:t>GOVT</a:t>
          </a:r>
        </a:p>
      </dgm:t>
    </dgm:pt>
    <dgm:pt modelId="{791BD212-4501-4E74-8D9E-26178C9EA1B0}" type="parTrans" cxnId="{962FC3D3-B15E-4CF0-AF1F-97BFCC7B5FC1}">
      <dgm:prSet/>
      <dgm:spPr/>
      <dgm:t>
        <a:bodyPr/>
        <a:lstStyle/>
        <a:p>
          <a:endParaRPr lang="en-IN"/>
        </a:p>
      </dgm:t>
    </dgm:pt>
    <dgm:pt modelId="{ED75C1E9-1801-47EE-BCA4-8696BE5CD5AC}" type="sibTrans" cxnId="{962FC3D3-B15E-4CF0-AF1F-97BFCC7B5FC1}">
      <dgm:prSet/>
      <dgm:spPr/>
      <dgm:t>
        <a:bodyPr/>
        <a:lstStyle/>
        <a:p>
          <a:endParaRPr lang="en-IN"/>
        </a:p>
      </dgm:t>
    </dgm:pt>
    <dgm:pt modelId="{A7BC6D7C-C9ED-405A-9022-116D288DAD2A}">
      <dgm:prSet phldrT="[Text]"/>
      <dgm:spPr/>
      <dgm:t>
        <a:bodyPr/>
        <a:lstStyle/>
        <a:p>
          <a:r>
            <a:rPr lang="en-IN"/>
            <a:t>Employe</a:t>
          </a:r>
        </a:p>
      </dgm:t>
    </dgm:pt>
    <dgm:pt modelId="{A8FB6C15-6D5E-4BB1-B95A-023AE24B1221}" type="parTrans" cxnId="{937B5F2C-345A-47BA-A806-DB8127A35719}">
      <dgm:prSet/>
      <dgm:spPr/>
      <dgm:t>
        <a:bodyPr/>
        <a:lstStyle/>
        <a:p>
          <a:endParaRPr lang="en-IN"/>
        </a:p>
      </dgm:t>
    </dgm:pt>
    <dgm:pt modelId="{0E3FE2DA-7F93-4C19-9F4C-2825A7119AB4}" type="sibTrans" cxnId="{937B5F2C-345A-47BA-A806-DB8127A35719}">
      <dgm:prSet/>
      <dgm:spPr/>
      <dgm:t>
        <a:bodyPr/>
        <a:lstStyle/>
        <a:p>
          <a:endParaRPr lang="en-IN"/>
        </a:p>
      </dgm:t>
    </dgm:pt>
    <dgm:pt modelId="{34B24791-784E-4A36-9B36-F3918B128B66}">
      <dgm:prSet phldrT="[Text]"/>
      <dgm:spPr/>
      <dgm:t>
        <a:bodyPr/>
        <a:lstStyle/>
        <a:p>
          <a:r>
            <a:rPr lang="en-IN"/>
            <a:t>Design team</a:t>
          </a:r>
        </a:p>
      </dgm:t>
    </dgm:pt>
    <dgm:pt modelId="{282A8294-D6D5-4DB0-8F4A-41E5722169B2}" type="parTrans" cxnId="{0621B703-6881-4699-86B2-ACEF7F2DF7BA}">
      <dgm:prSet/>
      <dgm:spPr/>
      <dgm:t>
        <a:bodyPr/>
        <a:lstStyle/>
        <a:p>
          <a:endParaRPr lang="en-IN"/>
        </a:p>
      </dgm:t>
    </dgm:pt>
    <dgm:pt modelId="{6A387819-A38D-4719-982F-62E2281D9326}" type="sibTrans" cxnId="{0621B703-6881-4699-86B2-ACEF7F2DF7BA}">
      <dgm:prSet/>
      <dgm:spPr/>
      <dgm:t>
        <a:bodyPr/>
        <a:lstStyle/>
        <a:p>
          <a:endParaRPr lang="en-IN"/>
        </a:p>
      </dgm:t>
    </dgm:pt>
    <dgm:pt modelId="{5DB5F889-D69B-4C69-ADFE-B08323A5D5F1}">
      <dgm:prSet phldrT="[Text]"/>
      <dgm:spPr/>
      <dgm:t>
        <a:bodyPr/>
        <a:lstStyle/>
        <a:p>
          <a:r>
            <a:rPr lang="en-IN"/>
            <a:t>Planing</a:t>
          </a:r>
        </a:p>
      </dgm:t>
    </dgm:pt>
    <dgm:pt modelId="{F60B00D5-A5C5-45E3-994E-6C6FF65B4B7A}" type="parTrans" cxnId="{6575BCF3-0381-4D41-9A26-FE1DE74961EB}">
      <dgm:prSet/>
      <dgm:spPr/>
      <dgm:t>
        <a:bodyPr/>
        <a:lstStyle/>
        <a:p>
          <a:endParaRPr lang="en-IN"/>
        </a:p>
      </dgm:t>
    </dgm:pt>
    <dgm:pt modelId="{5A0556B9-6FAC-4897-95B3-F0EA052D0D57}" type="sibTrans" cxnId="{6575BCF3-0381-4D41-9A26-FE1DE74961EB}">
      <dgm:prSet/>
      <dgm:spPr/>
      <dgm:t>
        <a:bodyPr/>
        <a:lstStyle/>
        <a:p>
          <a:endParaRPr lang="en-IN"/>
        </a:p>
      </dgm:t>
    </dgm:pt>
    <dgm:pt modelId="{C8EBDC27-7D60-47D3-ACD4-495EB5404ACA}">
      <dgm:prSet phldrT="[Text]"/>
      <dgm:spPr/>
      <dgm:t>
        <a:bodyPr/>
        <a:lstStyle/>
        <a:p>
          <a:r>
            <a:rPr lang="en-IN"/>
            <a:t>Investors</a:t>
          </a:r>
        </a:p>
      </dgm:t>
    </dgm:pt>
    <dgm:pt modelId="{44BE34B0-F7EF-4B6F-B41F-A790EFD62833}" type="parTrans" cxnId="{DCE6CD18-CFDD-4171-80FF-ED1F9233A7F7}">
      <dgm:prSet/>
      <dgm:spPr/>
      <dgm:t>
        <a:bodyPr/>
        <a:lstStyle/>
        <a:p>
          <a:endParaRPr lang="en-IN"/>
        </a:p>
      </dgm:t>
    </dgm:pt>
    <dgm:pt modelId="{5D68A70D-F3B0-49E7-9421-35B3C930F009}" type="sibTrans" cxnId="{DCE6CD18-CFDD-4171-80FF-ED1F9233A7F7}">
      <dgm:prSet/>
      <dgm:spPr/>
      <dgm:t>
        <a:bodyPr/>
        <a:lstStyle/>
        <a:p>
          <a:endParaRPr lang="en-IN"/>
        </a:p>
      </dgm:t>
    </dgm:pt>
    <dgm:pt modelId="{7D3D51F8-0EE5-4D00-BC83-EF368C30BF87}">
      <dgm:prSet phldrT="[Text]"/>
      <dgm:spPr/>
      <dgm:t>
        <a:bodyPr/>
        <a:lstStyle/>
        <a:p>
          <a:r>
            <a:rPr lang="en-IN"/>
            <a:t>Govt</a:t>
          </a:r>
        </a:p>
      </dgm:t>
    </dgm:pt>
    <dgm:pt modelId="{11622BED-0CB2-4C74-8E47-AA9E7991BA19}" type="parTrans" cxnId="{DB16777E-DC0B-4B89-AF0C-DB8319492714}">
      <dgm:prSet/>
      <dgm:spPr/>
      <dgm:t>
        <a:bodyPr/>
        <a:lstStyle/>
        <a:p>
          <a:endParaRPr lang="en-IN"/>
        </a:p>
      </dgm:t>
    </dgm:pt>
    <dgm:pt modelId="{E3EE8FD5-0841-45D5-A3A5-D44D74EC3BF2}" type="sibTrans" cxnId="{DB16777E-DC0B-4B89-AF0C-DB8319492714}">
      <dgm:prSet/>
      <dgm:spPr/>
      <dgm:t>
        <a:bodyPr/>
        <a:lstStyle/>
        <a:p>
          <a:endParaRPr lang="en-IN"/>
        </a:p>
      </dgm:t>
    </dgm:pt>
    <dgm:pt modelId="{1AD48402-2DFB-4777-95E3-04B562AD37F1}">
      <dgm:prSet phldrT="[Text]"/>
      <dgm:spPr/>
      <dgm:t>
        <a:bodyPr/>
        <a:lstStyle/>
        <a:p>
          <a:r>
            <a:rPr lang="en-IN"/>
            <a:t>others</a:t>
          </a:r>
        </a:p>
      </dgm:t>
    </dgm:pt>
    <dgm:pt modelId="{BA8C5CAA-D232-4D68-85DA-5DBF9E808D56}" type="parTrans" cxnId="{6B60B35C-1617-4260-AD79-1F2F807CD7F9}">
      <dgm:prSet/>
      <dgm:spPr/>
      <dgm:t>
        <a:bodyPr/>
        <a:lstStyle/>
        <a:p>
          <a:endParaRPr lang="en-IN"/>
        </a:p>
      </dgm:t>
    </dgm:pt>
    <dgm:pt modelId="{634C0DBB-9AF7-4006-8A8D-30E1BD48D8F9}" type="sibTrans" cxnId="{6B60B35C-1617-4260-AD79-1F2F807CD7F9}">
      <dgm:prSet/>
      <dgm:spPr/>
      <dgm:t>
        <a:bodyPr/>
        <a:lstStyle/>
        <a:p>
          <a:endParaRPr lang="en-IN"/>
        </a:p>
      </dgm:t>
    </dgm:pt>
    <dgm:pt modelId="{8FC6BB5F-D545-4330-B12D-1BA15A882868}">
      <dgm:prSet phldrT="[Text]"/>
      <dgm:spPr/>
      <dgm:t>
        <a:bodyPr/>
        <a:lstStyle/>
        <a:p>
          <a:r>
            <a:rPr lang="en-IN"/>
            <a:t>Excution</a:t>
          </a:r>
        </a:p>
      </dgm:t>
    </dgm:pt>
    <dgm:pt modelId="{B5358BE2-81CC-4024-9353-F068A6C3A71E}" type="parTrans" cxnId="{50529310-7A1B-43B6-A266-1FD7DD121E09}">
      <dgm:prSet/>
      <dgm:spPr/>
      <dgm:t>
        <a:bodyPr/>
        <a:lstStyle/>
        <a:p>
          <a:endParaRPr lang="en-IN"/>
        </a:p>
      </dgm:t>
    </dgm:pt>
    <dgm:pt modelId="{ADCE9962-3C63-47DA-A042-97936C48F309}" type="sibTrans" cxnId="{50529310-7A1B-43B6-A266-1FD7DD121E09}">
      <dgm:prSet/>
      <dgm:spPr/>
      <dgm:t>
        <a:bodyPr/>
        <a:lstStyle/>
        <a:p>
          <a:endParaRPr lang="en-IN"/>
        </a:p>
      </dgm:t>
    </dgm:pt>
    <dgm:pt modelId="{E23654CA-1868-485E-A3BF-903C610715CD}" type="pres">
      <dgm:prSet presAssocID="{4C9420F8-ED7C-47C6-BC7C-791929E5AC5D}" presName="composite" presStyleCnt="0">
        <dgm:presLayoutVars>
          <dgm:chMax val="5"/>
          <dgm:dir/>
          <dgm:animLvl val="ctr"/>
          <dgm:resizeHandles val="exact"/>
        </dgm:presLayoutVars>
      </dgm:prSet>
      <dgm:spPr/>
    </dgm:pt>
    <dgm:pt modelId="{C6B79267-CB31-4458-8CF6-350D175923BF}" type="pres">
      <dgm:prSet presAssocID="{4C9420F8-ED7C-47C6-BC7C-791929E5AC5D}" presName="cycle" presStyleCnt="0"/>
      <dgm:spPr/>
    </dgm:pt>
    <dgm:pt modelId="{BA2D5F36-4E1F-40F8-917D-3001A8CE8D46}" type="pres">
      <dgm:prSet presAssocID="{4C9420F8-ED7C-47C6-BC7C-791929E5AC5D}" presName="centerShape" presStyleCnt="0"/>
      <dgm:spPr/>
    </dgm:pt>
    <dgm:pt modelId="{98FFB251-22DC-4B74-BAE7-9F2CA22232FF}" type="pres">
      <dgm:prSet presAssocID="{4C9420F8-ED7C-47C6-BC7C-791929E5AC5D}" presName="connSite" presStyleLbl="node1" presStyleIdx="0" presStyleCnt="4"/>
      <dgm:spPr/>
    </dgm:pt>
    <dgm:pt modelId="{59133874-D871-454A-8285-6CD6A72B735D}" type="pres">
      <dgm:prSet presAssocID="{4C9420F8-ED7C-47C6-BC7C-791929E5AC5D}" presName="visible" presStyleLbl="node1" presStyleIdx="0" presStyleCnt="4"/>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4000" r="-24000"/>
          </a:stretch>
        </a:blipFill>
      </dgm:spPr>
    </dgm:pt>
    <dgm:pt modelId="{B22D3758-7F80-49FD-997E-D4B9217EFAEB}" type="pres">
      <dgm:prSet presAssocID="{777DEB95-E609-4275-96EF-50C2DAFA4FA7}" presName="Name25" presStyleLbl="parChTrans1D1" presStyleIdx="0" presStyleCnt="3"/>
      <dgm:spPr/>
    </dgm:pt>
    <dgm:pt modelId="{18FC7A6C-0D43-45DB-9587-F925C6E98475}" type="pres">
      <dgm:prSet presAssocID="{2A372B39-FEB3-44F8-9F4E-D217DE36A97A}" presName="node" presStyleCnt="0"/>
      <dgm:spPr/>
    </dgm:pt>
    <dgm:pt modelId="{6F7A74E5-0E4F-467B-8E08-CD57DF29B538}" type="pres">
      <dgm:prSet presAssocID="{2A372B39-FEB3-44F8-9F4E-D217DE36A97A}" presName="parentNode" presStyleLbl="node1" presStyleIdx="1" presStyleCnt="4">
        <dgm:presLayoutVars>
          <dgm:chMax val="1"/>
          <dgm:bulletEnabled val="1"/>
        </dgm:presLayoutVars>
      </dgm:prSet>
      <dgm:spPr/>
    </dgm:pt>
    <dgm:pt modelId="{11045233-15DD-4B2C-91C5-DB90786468B4}" type="pres">
      <dgm:prSet presAssocID="{2A372B39-FEB3-44F8-9F4E-D217DE36A97A}" presName="childNode" presStyleLbl="revTx" presStyleIdx="0" presStyleCnt="3">
        <dgm:presLayoutVars>
          <dgm:bulletEnabled val="1"/>
        </dgm:presLayoutVars>
      </dgm:prSet>
      <dgm:spPr/>
    </dgm:pt>
    <dgm:pt modelId="{83023092-195B-4C66-AE7F-ABECA20477D7}" type="pres">
      <dgm:prSet presAssocID="{A8FB6C15-6D5E-4BB1-B95A-023AE24B1221}" presName="Name25" presStyleLbl="parChTrans1D1" presStyleIdx="1" presStyleCnt="3"/>
      <dgm:spPr/>
    </dgm:pt>
    <dgm:pt modelId="{F0E39D62-C75E-4557-9121-69FFDD23D005}" type="pres">
      <dgm:prSet presAssocID="{A7BC6D7C-C9ED-405A-9022-116D288DAD2A}" presName="node" presStyleCnt="0"/>
      <dgm:spPr/>
    </dgm:pt>
    <dgm:pt modelId="{228D6A4C-4221-4B8E-B5B8-9711B0AA6DB5}" type="pres">
      <dgm:prSet presAssocID="{A7BC6D7C-C9ED-405A-9022-116D288DAD2A}" presName="parentNode" presStyleLbl="node1" presStyleIdx="2" presStyleCnt="4">
        <dgm:presLayoutVars>
          <dgm:chMax val="1"/>
          <dgm:bulletEnabled val="1"/>
        </dgm:presLayoutVars>
      </dgm:prSet>
      <dgm:spPr/>
    </dgm:pt>
    <dgm:pt modelId="{7E327DFC-4D0E-44CB-A4AC-C3E9583683F2}" type="pres">
      <dgm:prSet presAssocID="{A7BC6D7C-C9ED-405A-9022-116D288DAD2A}" presName="childNode" presStyleLbl="revTx" presStyleIdx="1" presStyleCnt="3">
        <dgm:presLayoutVars>
          <dgm:bulletEnabled val="1"/>
        </dgm:presLayoutVars>
      </dgm:prSet>
      <dgm:spPr/>
    </dgm:pt>
    <dgm:pt modelId="{7DE71ECD-CB65-4AA1-B768-CE58BEC1FD18}" type="pres">
      <dgm:prSet presAssocID="{44BE34B0-F7EF-4B6F-B41F-A790EFD62833}" presName="Name25" presStyleLbl="parChTrans1D1" presStyleIdx="2" presStyleCnt="3"/>
      <dgm:spPr/>
    </dgm:pt>
    <dgm:pt modelId="{B350116C-31DC-4BA1-BB6A-A83297C86D32}" type="pres">
      <dgm:prSet presAssocID="{C8EBDC27-7D60-47D3-ACD4-495EB5404ACA}" presName="node" presStyleCnt="0"/>
      <dgm:spPr/>
    </dgm:pt>
    <dgm:pt modelId="{BE4A2991-9B19-45E2-83D8-E9778C03E383}" type="pres">
      <dgm:prSet presAssocID="{C8EBDC27-7D60-47D3-ACD4-495EB5404ACA}" presName="parentNode" presStyleLbl="node1" presStyleIdx="3" presStyleCnt="4">
        <dgm:presLayoutVars>
          <dgm:chMax val="1"/>
          <dgm:bulletEnabled val="1"/>
        </dgm:presLayoutVars>
      </dgm:prSet>
      <dgm:spPr/>
    </dgm:pt>
    <dgm:pt modelId="{8EB38F3E-C8C1-4F63-B39E-ADA8E1087940}" type="pres">
      <dgm:prSet presAssocID="{C8EBDC27-7D60-47D3-ACD4-495EB5404ACA}" presName="childNode" presStyleLbl="revTx" presStyleIdx="2" presStyleCnt="3">
        <dgm:presLayoutVars>
          <dgm:bulletEnabled val="1"/>
        </dgm:presLayoutVars>
      </dgm:prSet>
      <dgm:spPr/>
    </dgm:pt>
  </dgm:ptLst>
  <dgm:cxnLst>
    <dgm:cxn modelId="{0621B703-6881-4699-86B2-ACEF7F2DF7BA}" srcId="{A7BC6D7C-C9ED-405A-9022-116D288DAD2A}" destId="{34B24791-784E-4A36-9B36-F3918B128B66}" srcOrd="0" destOrd="0" parTransId="{282A8294-D6D5-4DB0-8F4A-41E5722169B2}" sibTransId="{6A387819-A38D-4719-982F-62E2281D9326}"/>
    <dgm:cxn modelId="{50529310-7A1B-43B6-A266-1FD7DD121E09}" srcId="{A7BC6D7C-C9ED-405A-9022-116D288DAD2A}" destId="{8FC6BB5F-D545-4330-B12D-1BA15A882868}" srcOrd="2" destOrd="0" parTransId="{B5358BE2-81CC-4024-9353-F068A6C3A71E}" sibTransId="{ADCE9962-3C63-47DA-A042-97936C48F309}"/>
    <dgm:cxn modelId="{DCE6CD18-CFDD-4171-80FF-ED1F9233A7F7}" srcId="{4C9420F8-ED7C-47C6-BC7C-791929E5AC5D}" destId="{C8EBDC27-7D60-47D3-ACD4-495EB5404ACA}" srcOrd="2" destOrd="0" parTransId="{44BE34B0-F7EF-4B6F-B41F-A790EFD62833}" sibTransId="{5D68A70D-F3B0-49E7-9421-35B3C930F009}"/>
    <dgm:cxn modelId="{32DB482A-AC58-4E84-97DD-432C6E0D2462}" type="presOf" srcId="{2A372B39-FEB3-44F8-9F4E-D217DE36A97A}" destId="{6F7A74E5-0E4F-467B-8E08-CD57DF29B538}" srcOrd="0" destOrd="0" presId="urn:microsoft.com/office/officeart/2005/8/layout/radial2"/>
    <dgm:cxn modelId="{937B5F2C-345A-47BA-A806-DB8127A35719}" srcId="{4C9420F8-ED7C-47C6-BC7C-791929E5AC5D}" destId="{A7BC6D7C-C9ED-405A-9022-116D288DAD2A}" srcOrd="1" destOrd="0" parTransId="{A8FB6C15-6D5E-4BB1-B95A-023AE24B1221}" sibTransId="{0E3FE2DA-7F93-4C19-9F4C-2825A7119AB4}"/>
    <dgm:cxn modelId="{6B60B35C-1617-4260-AD79-1F2F807CD7F9}" srcId="{C8EBDC27-7D60-47D3-ACD4-495EB5404ACA}" destId="{1AD48402-2DFB-4777-95E3-04B562AD37F1}" srcOrd="1" destOrd="0" parTransId="{BA8C5CAA-D232-4D68-85DA-5DBF9E808D56}" sibTransId="{634C0DBB-9AF7-4006-8A8D-30E1BD48D8F9}"/>
    <dgm:cxn modelId="{F6BA3341-F8BC-4109-8A6F-179F078FD17C}" type="presOf" srcId="{777DEB95-E609-4275-96EF-50C2DAFA4FA7}" destId="{B22D3758-7F80-49FD-997E-D4B9217EFAEB}" srcOrd="0" destOrd="0" presId="urn:microsoft.com/office/officeart/2005/8/layout/radial2"/>
    <dgm:cxn modelId="{FC432C69-FF69-4E26-BD66-2DA7A81C1417}" type="presOf" srcId="{4C9420F8-ED7C-47C6-BC7C-791929E5AC5D}" destId="{E23654CA-1868-485E-A3BF-903C610715CD}" srcOrd="0" destOrd="0" presId="urn:microsoft.com/office/officeart/2005/8/layout/radial2"/>
    <dgm:cxn modelId="{23B3064B-2180-4524-906E-B42C49868494}" type="presOf" srcId="{A7BC6D7C-C9ED-405A-9022-116D288DAD2A}" destId="{228D6A4C-4221-4B8E-B5B8-9711B0AA6DB5}" srcOrd="0" destOrd="0" presId="urn:microsoft.com/office/officeart/2005/8/layout/radial2"/>
    <dgm:cxn modelId="{62326772-0C0B-4CF3-825A-A169D61990FF}" type="presOf" srcId="{A8FB6C15-6D5E-4BB1-B95A-023AE24B1221}" destId="{83023092-195B-4C66-AE7F-ABECA20477D7}" srcOrd="0" destOrd="0" presId="urn:microsoft.com/office/officeart/2005/8/layout/radial2"/>
    <dgm:cxn modelId="{90A95152-2C4A-43DB-9E46-B8592384C1AA}" type="presOf" srcId="{14889583-02A9-46EB-8DA2-7F8EAE374839}" destId="{11045233-15DD-4B2C-91C5-DB90786468B4}" srcOrd="0" destOrd="0" presId="urn:microsoft.com/office/officeart/2005/8/layout/radial2"/>
    <dgm:cxn modelId="{330F3555-0FB4-4AEE-9EC5-AA94C992C26C}" srcId="{2A372B39-FEB3-44F8-9F4E-D217DE36A97A}" destId="{14889583-02A9-46EB-8DA2-7F8EAE374839}" srcOrd="0" destOrd="0" parTransId="{C8725863-022C-43CD-A206-E683E5BFAF73}" sibTransId="{11AFB989-E054-4AD4-9ABF-4BDB588FD80E}"/>
    <dgm:cxn modelId="{DB16777E-DC0B-4B89-AF0C-DB8319492714}" srcId="{C8EBDC27-7D60-47D3-ACD4-495EB5404ACA}" destId="{7D3D51F8-0EE5-4D00-BC83-EF368C30BF87}" srcOrd="0" destOrd="0" parTransId="{11622BED-0CB2-4C74-8E47-AA9E7991BA19}" sibTransId="{E3EE8FD5-0841-45D5-A3A5-D44D74EC3BF2}"/>
    <dgm:cxn modelId="{778C7A89-7A9E-46F8-9F90-9ECF8398E4E1}" type="presOf" srcId="{1AD48402-2DFB-4777-95E3-04B562AD37F1}" destId="{8EB38F3E-C8C1-4F63-B39E-ADA8E1087940}" srcOrd="0" destOrd="1" presId="urn:microsoft.com/office/officeart/2005/8/layout/radial2"/>
    <dgm:cxn modelId="{BD769EC9-A29A-489C-8ED7-EB55451BCCFD}" type="presOf" srcId="{5DB5F889-D69B-4C69-ADFE-B08323A5D5F1}" destId="{7E327DFC-4D0E-44CB-A4AC-C3E9583683F2}" srcOrd="0" destOrd="1" presId="urn:microsoft.com/office/officeart/2005/8/layout/radial2"/>
    <dgm:cxn modelId="{962FC3D3-B15E-4CF0-AF1F-97BFCC7B5FC1}" srcId="{2A372B39-FEB3-44F8-9F4E-D217DE36A97A}" destId="{599DDA04-F227-408D-9C68-22799ED3A15B}" srcOrd="1" destOrd="0" parTransId="{791BD212-4501-4E74-8D9E-26178C9EA1B0}" sibTransId="{ED75C1E9-1801-47EE-BCA4-8696BE5CD5AC}"/>
    <dgm:cxn modelId="{7FEABBD4-A43D-4918-8FDB-4239FE8F6881}" type="presOf" srcId="{34B24791-784E-4A36-9B36-F3918B128B66}" destId="{7E327DFC-4D0E-44CB-A4AC-C3E9583683F2}" srcOrd="0" destOrd="0" presId="urn:microsoft.com/office/officeart/2005/8/layout/radial2"/>
    <dgm:cxn modelId="{F09D3EE2-7FA0-490B-B24B-BE2AAB1152B0}" type="presOf" srcId="{44BE34B0-F7EF-4B6F-B41F-A790EFD62833}" destId="{7DE71ECD-CB65-4AA1-B768-CE58BEC1FD18}" srcOrd="0" destOrd="0" presId="urn:microsoft.com/office/officeart/2005/8/layout/radial2"/>
    <dgm:cxn modelId="{3E67A7E4-7157-43EC-AC56-3AAAD83224FF}" type="presOf" srcId="{C8EBDC27-7D60-47D3-ACD4-495EB5404ACA}" destId="{BE4A2991-9B19-45E2-83D8-E9778C03E383}" srcOrd="0" destOrd="0" presId="urn:microsoft.com/office/officeart/2005/8/layout/radial2"/>
    <dgm:cxn modelId="{8E3501E9-1300-40BA-BD8A-87609B8B0EF8}" type="presOf" srcId="{8FC6BB5F-D545-4330-B12D-1BA15A882868}" destId="{7E327DFC-4D0E-44CB-A4AC-C3E9583683F2}" srcOrd="0" destOrd="2" presId="urn:microsoft.com/office/officeart/2005/8/layout/radial2"/>
    <dgm:cxn modelId="{6575BCF3-0381-4D41-9A26-FE1DE74961EB}" srcId="{A7BC6D7C-C9ED-405A-9022-116D288DAD2A}" destId="{5DB5F889-D69B-4C69-ADFE-B08323A5D5F1}" srcOrd="1" destOrd="0" parTransId="{F60B00D5-A5C5-45E3-994E-6C6FF65B4B7A}" sibTransId="{5A0556B9-6FAC-4897-95B3-F0EA052D0D57}"/>
    <dgm:cxn modelId="{A5DB84F4-0178-488E-A264-E308096196F8}" type="presOf" srcId="{7D3D51F8-0EE5-4D00-BC83-EF368C30BF87}" destId="{8EB38F3E-C8C1-4F63-B39E-ADA8E1087940}" srcOrd="0" destOrd="0" presId="urn:microsoft.com/office/officeart/2005/8/layout/radial2"/>
    <dgm:cxn modelId="{8C2FB8F6-D1D3-40A5-8A35-3129482057E8}" srcId="{4C9420F8-ED7C-47C6-BC7C-791929E5AC5D}" destId="{2A372B39-FEB3-44F8-9F4E-D217DE36A97A}" srcOrd="0" destOrd="0" parTransId="{777DEB95-E609-4275-96EF-50C2DAFA4FA7}" sibTransId="{10561630-5D65-4C19-821F-290FAF2A6167}"/>
    <dgm:cxn modelId="{640E5FFE-9C04-48D6-BC45-3AEB5EAA915D}" type="presOf" srcId="{599DDA04-F227-408D-9C68-22799ED3A15B}" destId="{11045233-15DD-4B2C-91C5-DB90786468B4}" srcOrd="0" destOrd="1" presId="urn:microsoft.com/office/officeart/2005/8/layout/radial2"/>
    <dgm:cxn modelId="{6DD0E020-052A-406B-A26D-D071B9FB6121}" type="presParOf" srcId="{E23654CA-1868-485E-A3BF-903C610715CD}" destId="{C6B79267-CB31-4458-8CF6-350D175923BF}" srcOrd="0" destOrd="0" presId="urn:microsoft.com/office/officeart/2005/8/layout/radial2"/>
    <dgm:cxn modelId="{16DC978F-8A7C-49FA-B81D-F73325047392}" type="presParOf" srcId="{C6B79267-CB31-4458-8CF6-350D175923BF}" destId="{BA2D5F36-4E1F-40F8-917D-3001A8CE8D46}" srcOrd="0" destOrd="0" presId="urn:microsoft.com/office/officeart/2005/8/layout/radial2"/>
    <dgm:cxn modelId="{E62FA4E4-C8E8-4600-AAFF-3BA4E9585CC0}" type="presParOf" srcId="{BA2D5F36-4E1F-40F8-917D-3001A8CE8D46}" destId="{98FFB251-22DC-4B74-BAE7-9F2CA22232FF}" srcOrd="0" destOrd="0" presId="urn:microsoft.com/office/officeart/2005/8/layout/radial2"/>
    <dgm:cxn modelId="{613C20A7-CCBC-420A-A2E9-0CCBA96C7882}" type="presParOf" srcId="{BA2D5F36-4E1F-40F8-917D-3001A8CE8D46}" destId="{59133874-D871-454A-8285-6CD6A72B735D}" srcOrd="1" destOrd="0" presId="urn:microsoft.com/office/officeart/2005/8/layout/radial2"/>
    <dgm:cxn modelId="{DF62D925-2EC7-4B1E-B3B7-D139D213E264}" type="presParOf" srcId="{C6B79267-CB31-4458-8CF6-350D175923BF}" destId="{B22D3758-7F80-49FD-997E-D4B9217EFAEB}" srcOrd="1" destOrd="0" presId="urn:microsoft.com/office/officeart/2005/8/layout/radial2"/>
    <dgm:cxn modelId="{5BDBE6D4-9A56-460C-8834-EC64EE623E9C}" type="presParOf" srcId="{C6B79267-CB31-4458-8CF6-350D175923BF}" destId="{18FC7A6C-0D43-45DB-9587-F925C6E98475}" srcOrd="2" destOrd="0" presId="urn:microsoft.com/office/officeart/2005/8/layout/radial2"/>
    <dgm:cxn modelId="{337E185C-FDF4-49DB-9229-E5B30CEC36D2}" type="presParOf" srcId="{18FC7A6C-0D43-45DB-9587-F925C6E98475}" destId="{6F7A74E5-0E4F-467B-8E08-CD57DF29B538}" srcOrd="0" destOrd="0" presId="urn:microsoft.com/office/officeart/2005/8/layout/radial2"/>
    <dgm:cxn modelId="{76D7F995-4E78-47BC-80C7-41AB16CF1548}" type="presParOf" srcId="{18FC7A6C-0D43-45DB-9587-F925C6E98475}" destId="{11045233-15DD-4B2C-91C5-DB90786468B4}" srcOrd="1" destOrd="0" presId="urn:microsoft.com/office/officeart/2005/8/layout/radial2"/>
    <dgm:cxn modelId="{EA335F5C-46FC-488B-800E-AA070784090C}" type="presParOf" srcId="{C6B79267-CB31-4458-8CF6-350D175923BF}" destId="{83023092-195B-4C66-AE7F-ABECA20477D7}" srcOrd="3" destOrd="0" presId="urn:microsoft.com/office/officeart/2005/8/layout/radial2"/>
    <dgm:cxn modelId="{78C2BD84-FFE9-4A45-9F7C-BD60C9AEBEC8}" type="presParOf" srcId="{C6B79267-CB31-4458-8CF6-350D175923BF}" destId="{F0E39D62-C75E-4557-9121-69FFDD23D005}" srcOrd="4" destOrd="0" presId="urn:microsoft.com/office/officeart/2005/8/layout/radial2"/>
    <dgm:cxn modelId="{D02DB656-6ED9-43FE-B5A6-B938596D8757}" type="presParOf" srcId="{F0E39D62-C75E-4557-9121-69FFDD23D005}" destId="{228D6A4C-4221-4B8E-B5B8-9711B0AA6DB5}" srcOrd="0" destOrd="0" presId="urn:microsoft.com/office/officeart/2005/8/layout/radial2"/>
    <dgm:cxn modelId="{1801D53B-7389-49ED-85C4-83D5994039FC}" type="presParOf" srcId="{F0E39D62-C75E-4557-9121-69FFDD23D005}" destId="{7E327DFC-4D0E-44CB-A4AC-C3E9583683F2}" srcOrd="1" destOrd="0" presId="urn:microsoft.com/office/officeart/2005/8/layout/radial2"/>
    <dgm:cxn modelId="{DC69973B-06C4-4EFB-92A2-3B079EEE69A9}" type="presParOf" srcId="{C6B79267-CB31-4458-8CF6-350D175923BF}" destId="{7DE71ECD-CB65-4AA1-B768-CE58BEC1FD18}" srcOrd="5" destOrd="0" presId="urn:microsoft.com/office/officeart/2005/8/layout/radial2"/>
    <dgm:cxn modelId="{2FE4870C-2D32-4372-9BD4-35808830BF9C}" type="presParOf" srcId="{C6B79267-CB31-4458-8CF6-350D175923BF}" destId="{B350116C-31DC-4BA1-BB6A-A83297C86D32}" srcOrd="6" destOrd="0" presId="urn:microsoft.com/office/officeart/2005/8/layout/radial2"/>
    <dgm:cxn modelId="{341D62CD-0A7B-4FA9-B903-D6175D5D832B}" type="presParOf" srcId="{B350116C-31DC-4BA1-BB6A-A83297C86D32}" destId="{BE4A2991-9B19-45E2-83D8-E9778C03E383}" srcOrd="0" destOrd="0" presId="urn:microsoft.com/office/officeart/2005/8/layout/radial2"/>
    <dgm:cxn modelId="{EA1168BE-1D36-43D0-B43F-63C78FE16318}" type="presParOf" srcId="{B350116C-31DC-4BA1-BB6A-A83297C86D32}" destId="{8EB38F3E-C8C1-4F63-B39E-ADA8E1087940}" srcOrd="1" destOrd="0" presId="urn:microsoft.com/office/officeart/2005/8/layout/radial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E71ECD-CB65-4AA1-B768-CE58BEC1FD18}">
      <dsp:nvSpPr>
        <dsp:cNvPr id="0" name=""/>
        <dsp:cNvSpPr/>
      </dsp:nvSpPr>
      <dsp:spPr>
        <a:xfrm rot="2561316">
          <a:off x="1833854" y="2299999"/>
          <a:ext cx="500364" cy="51943"/>
        </a:xfrm>
        <a:custGeom>
          <a:avLst/>
          <a:gdLst/>
          <a:ahLst/>
          <a:cxnLst/>
          <a:rect l="0" t="0" r="0" b="0"/>
          <a:pathLst>
            <a:path>
              <a:moveTo>
                <a:pt x="0" y="25971"/>
              </a:moveTo>
              <a:lnTo>
                <a:pt x="500364" y="2597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023092-195B-4C66-AE7F-ABECA20477D7}">
      <dsp:nvSpPr>
        <dsp:cNvPr id="0" name=""/>
        <dsp:cNvSpPr/>
      </dsp:nvSpPr>
      <dsp:spPr>
        <a:xfrm>
          <a:off x="1900140" y="1619948"/>
          <a:ext cx="555963" cy="51943"/>
        </a:xfrm>
        <a:custGeom>
          <a:avLst/>
          <a:gdLst/>
          <a:ahLst/>
          <a:cxnLst/>
          <a:rect l="0" t="0" r="0" b="0"/>
          <a:pathLst>
            <a:path>
              <a:moveTo>
                <a:pt x="0" y="25971"/>
              </a:moveTo>
              <a:lnTo>
                <a:pt x="555963" y="2597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2D3758-7F80-49FD-997E-D4B9217EFAEB}">
      <dsp:nvSpPr>
        <dsp:cNvPr id="0" name=""/>
        <dsp:cNvSpPr/>
      </dsp:nvSpPr>
      <dsp:spPr>
        <a:xfrm rot="19038684">
          <a:off x="1833854" y="939897"/>
          <a:ext cx="500364" cy="51943"/>
        </a:xfrm>
        <a:custGeom>
          <a:avLst/>
          <a:gdLst/>
          <a:ahLst/>
          <a:cxnLst/>
          <a:rect l="0" t="0" r="0" b="0"/>
          <a:pathLst>
            <a:path>
              <a:moveTo>
                <a:pt x="0" y="25971"/>
              </a:moveTo>
              <a:lnTo>
                <a:pt x="500364" y="2597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133874-D871-454A-8285-6CD6A72B735D}">
      <dsp:nvSpPr>
        <dsp:cNvPr id="0" name=""/>
        <dsp:cNvSpPr/>
      </dsp:nvSpPr>
      <dsp:spPr>
        <a:xfrm>
          <a:off x="556261" y="855402"/>
          <a:ext cx="1581034" cy="1581034"/>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4000" r="-24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7A74E5-0E4F-467B-8E08-CD57DF29B538}">
      <dsp:nvSpPr>
        <dsp:cNvPr id="0" name=""/>
        <dsp:cNvSpPr/>
      </dsp:nvSpPr>
      <dsp:spPr>
        <a:xfrm>
          <a:off x="2142264" y="343"/>
          <a:ext cx="948620" cy="948620"/>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N" sz="1300" kern="1200"/>
            <a:t>Employer</a:t>
          </a:r>
        </a:p>
      </dsp:txBody>
      <dsp:txXfrm>
        <a:off x="2281186" y="139265"/>
        <a:ext cx="670776" cy="670776"/>
      </dsp:txXfrm>
    </dsp:sp>
    <dsp:sp modelId="{11045233-15DD-4B2C-91C5-DB90786468B4}">
      <dsp:nvSpPr>
        <dsp:cNvPr id="0" name=""/>
        <dsp:cNvSpPr/>
      </dsp:nvSpPr>
      <dsp:spPr>
        <a:xfrm>
          <a:off x="3185747" y="343"/>
          <a:ext cx="1422931" cy="9486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171450" lvl="1" indent="-171450" algn="l" defTabSz="844550">
            <a:lnSpc>
              <a:spcPct val="90000"/>
            </a:lnSpc>
            <a:spcBef>
              <a:spcPct val="0"/>
            </a:spcBef>
            <a:spcAft>
              <a:spcPct val="15000"/>
            </a:spcAft>
            <a:buChar char="•"/>
          </a:pPr>
          <a:r>
            <a:rPr lang="en-IN" sz="1900" kern="1200"/>
            <a:t>NZTA</a:t>
          </a:r>
        </a:p>
        <a:p>
          <a:pPr marL="171450" lvl="1" indent="-171450" algn="l" defTabSz="844550">
            <a:lnSpc>
              <a:spcPct val="90000"/>
            </a:lnSpc>
            <a:spcBef>
              <a:spcPct val="0"/>
            </a:spcBef>
            <a:spcAft>
              <a:spcPct val="15000"/>
            </a:spcAft>
            <a:buChar char="•"/>
          </a:pPr>
          <a:r>
            <a:rPr lang="en-IN" sz="1900" kern="1200"/>
            <a:t>GOVT</a:t>
          </a:r>
        </a:p>
      </dsp:txBody>
      <dsp:txXfrm>
        <a:off x="3185747" y="343"/>
        <a:ext cx="1422931" cy="948620"/>
      </dsp:txXfrm>
    </dsp:sp>
    <dsp:sp modelId="{228D6A4C-4221-4B8E-B5B8-9711B0AA6DB5}">
      <dsp:nvSpPr>
        <dsp:cNvPr id="0" name=""/>
        <dsp:cNvSpPr/>
      </dsp:nvSpPr>
      <dsp:spPr>
        <a:xfrm>
          <a:off x="2456104" y="1171609"/>
          <a:ext cx="948620" cy="948620"/>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N" sz="1300" kern="1200"/>
            <a:t>Employe</a:t>
          </a:r>
        </a:p>
      </dsp:txBody>
      <dsp:txXfrm>
        <a:off x="2595026" y="1310531"/>
        <a:ext cx="670776" cy="670776"/>
      </dsp:txXfrm>
    </dsp:sp>
    <dsp:sp modelId="{7E327DFC-4D0E-44CB-A4AC-C3E9583683F2}">
      <dsp:nvSpPr>
        <dsp:cNvPr id="0" name=""/>
        <dsp:cNvSpPr/>
      </dsp:nvSpPr>
      <dsp:spPr>
        <a:xfrm>
          <a:off x="3499587" y="1171609"/>
          <a:ext cx="1422931" cy="9486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171450" lvl="1" indent="-171450" algn="l" defTabSz="844550">
            <a:lnSpc>
              <a:spcPct val="90000"/>
            </a:lnSpc>
            <a:spcBef>
              <a:spcPct val="0"/>
            </a:spcBef>
            <a:spcAft>
              <a:spcPct val="15000"/>
            </a:spcAft>
            <a:buChar char="•"/>
          </a:pPr>
          <a:r>
            <a:rPr lang="en-IN" sz="1900" kern="1200"/>
            <a:t>Design team</a:t>
          </a:r>
        </a:p>
        <a:p>
          <a:pPr marL="171450" lvl="1" indent="-171450" algn="l" defTabSz="844550">
            <a:lnSpc>
              <a:spcPct val="90000"/>
            </a:lnSpc>
            <a:spcBef>
              <a:spcPct val="0"/>
            </a:spcBef>
            <a:spcAft>
              <a:spcPct val="15000"/>
            </a:spcAft>
            <a:buChar char="•"/>
          </a:pPr>
          <a:r>
            <a:rPr lang="en-IN" sz="1900" kern="1200"/>
            <a:t>Planing</a:t>
          </a:r>
        </a:p>
        <a:p>
          <a:pPr marL="171450" lvl="1" indent="-171450" algn="l" defTabSz="844550">
            <a:lnSpc>
              <a:spcPct val="90000"/>
            </a:lnSpc>
            <a:spcBef>
              <a:spcPct val="0"/>
            </a:spcBef>
            <a:spcAft>
              <a:spcPct val="15000"/>
            </a:spcAft>
            <a:buChar char="•"/>
          </a:pPr>
          <a:r>
            <a:rPr lang="en-IN" sz="1900" kern="1200"/>
            <a:t>Excution</a:t>
          </a:r>
        </a:p>
      </dsp:txBody>
      <dsp:txXfrm>
        <a:off x="3499587" y="1171609"/>
        <a:ext cx="1422931" cy="948620"/>
      </dsp:txXfrm>
    </dsp:sp>
    <dsp:sp modelId="{BE4A2991-9B19-45E2-83D8-E9778C03E383}">
      <dsp:nvSpPr>
        <dsp:cNvPr id="0" name=""/>
        <dsp:cNvSpPr/>
      </dsp:nvSpPr>
      <dsp:spPr>
        <a:xfrm>
          <a:off x="2142264" y="2342876"/>
          <a:ext cx="948620" cy="948620"/>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N" sz="1300" kern="1200"/>
            <a:t>Investors</a:t>
          </a:r>
        </a:p>
      </dsp:txBody>
      <dsp:txXfrm>
        <a:off x="2281186" y="2481798"/>
        <a:ext cx="670776" cy="670776"/>
      </dsp:txXfrm>
    </dsp:sp>
    <dsp:sp modelId="{8EB38F3E-C8C1-4F63-B39E-ADA8E1087940}">
      <dsp:nvSpPr>
        <dsp:cNvPr id="0" name=""/>
        <dsp:cNvSpPr/>
      </dsp:nvSpPr>
      <dsp:spPr>
        <a:xfrm>
          <a:off x="3185747" y="2342876"/>
          <a:ext cx="1422931" cy="9486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171450" lvl="1" indent="-171450" algn="l" defTabSz="844550">
            <a:lnSpc>
              <a:spcPct val="90000"/>
            </a:lnSpc>
            <a:spcBef>
              <a:spcPct val="0"/>
            </a:spcBef>
            <a:spcAft>
              <a:spcPct val="15000"/>
            </a:spcAft>
            <a:buChar char="•"/>
          </a:pPr>
          <a:r>
            <a:rPr lang="en-IN" sz="1900" kern="1200"/>
            <a:t>Govt</a:t>
          </a:r>
        </a:p>
        <a:p>
          <a:pPr marL="171450" lvl="1" indent="-171450" algn="l" defTabSz="844550">
            <a:lnSpc>
              <a:spcPct val="90000"/>
            </a:lnSpc>
            <a:spcBef>
              <a:spcPct val="0"/>
            </a:spcBef>
            <a:spcAft>
              <a:spcPct val="15000"/>
            </a:spcAft>
            <a:buChar char="•"/>
          </a:pPr>
          <a:r>
            <a:rPr lang="en-IN" sz="1900" kern="1200"/>
            <a:t>others</a:t>
          </a:r>
        </a:p>
      </dsp:txBody>
      <dsp:txXfrm>
        <a:off x="3185747" y="2342876"/>
        <a:ext cx="1422931" cy="948620"/>
      </dsp:txXfrm>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908</Words>
  <Characters>4800</Characters>
  <Application>Microsoft Office Word</Application>
  <DocSecurity>0</DocSecurity>
  <Lines>104</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krishnavamsi52142@gmail.com</dc:creator>
  <cp:keywords/>
  <dc:description/>
  <cp:lastModifiedBy>pavan kumar yarra</cp:lastModifiedBy>
  <cp:revision>2</cp:revision>
  <dcterms:created xsi:type="dcterms:W3CDTF">2021-10-17T17:20:00Z</dcterms:created>
  <dcterms:modified xsi:type="dcterms:W3CDTF">2021-10-17T17:20:00Z</dcterms:modified>
</cp:coreProperties>
</file>