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ASSIGNMENT-3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  <w:t xml:space="preserve">Develop a code to upload the water tank level and light intensity values to the IBM IoT platform and visualize them in the web application.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  <w:t xml:space="preserve">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 = "eyqr9c"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deviceType = "iotedevice"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deviceId = "1001"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authMethod = "use-token-auth"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authToken = "1234567890"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def myCommandCallback(cmd):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print("Command received: %s" % cmd.data['command'])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cmd.data['command']=='lighton':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ON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cmd.data['command']=='lightoff':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OFF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cmd.command == "setInterval":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'interval'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</w:t>
        <w:tab/>
        <w:t xml:space="preserve">interval = cmd.data['interval']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cmd.command == "print":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'message'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print(cmd.data['message'])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deviceOptions = {"org": organization, "type": deviceType, "id": deviceId, "auth-method": authMethod, "auth-token": authToken}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deviceCli = ibmiotf.device.Client(deviceOptions)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print("Caught exception connecting device: %s" % str(e))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sys.exit()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while True: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w=70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l=30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data = {"d":{ 'waterlevel': w,'lightintensity': l}}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#print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def myOnPublishCallback():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 ("Published Waterlevel = %s %%"  %w, "Lightintensity = %s %%"  %l, "to IBM Watson")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not success: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print("Not connected to IoTF")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deviceCli.commandCallback = myCommandCallback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deviceCli.disconnect()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Node-RED blocks: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766" w:dyaOrig="4049">
          <v:rect xmlns:o="urn:schemas-microsoft-com:office:office" xmlns:v="urn:schemas-microsoft-com:vml" id="rectole0000000000" style="width:438.300000pt;height:20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766" w:dyaOrig="4940">
          <v:rect xmlns:o="urn:schemas-microsoft-com:office:office" xmlns:v="urn:schemas-microsoft-com:vml" id="rectole0000000001" style="width:438.300000pt;height:2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