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jc w:val="both"/>
        <w:rPr>
          <w:rFonts w:ascii="Cambria" w:hAnsi="Cambria"/>
          <w:b/>
          <w:sz w:val="56"/>
          <w:szCs w:val="56"/>
        </w:rPr>
      </w:pPr>
    </w:p>
    <w:p>
      <w:pPr>
        <w:pStyle w:val="style0"/>
        <w:jc w:val="center"/>
        <w:rPr>
          <w:rFonts w:ascii="Cambria" w:hAnsi="Cambria"/>
          <w:b/>
          <w:sz w:val="56"/>
          <w:szCs w:val="56"/>
        </w:rPr>
      </w:pPr>
      <w:r>
        <w:rPr>
          <w:rFonts w:ascii="Cambria" w:cs="Arial" w:hAnsi="Cambria"/>
          <w:color w:val="333333"/>
          <w:sz w:val="56"/>
          <w:szCs w:val="56"/>
        </w:rPr>
        <w:t xml:space="preserve">Chronic Kidney Disease Analysis Using </w:t>
      </w:r>
      <w:r>
        <w:rPr>
          <w:rFonts w:ascii="Cambria" w:cs="Arial" w:hAnsi="Cambria"/>
          <w:color w:val="333333"/>
          <w:sz w:val="56"/>
          <w:szCs w:val="56"/>
          <w:lang w:val="en-US"/>
        </w:rPr>
        <w:t>IB</w:t>
      </w:r>
      <w:r>
        <w:rPr>
          <w:rFonts w:ascii="Cambria" w:cs="Arial" w:hAnsi="Cambria"/>
          <w:color w:val="333333"/>
          <w:sz w:val="56"/>
          <w:szCs w:val="56"/>
          <w:lang w:val="en-US"/>
        </w:rPr>
        <w:t xml:space="preserve">M Watson </w:t>
      </w:r>
      <w:r>
        <w:rPr>
          <w:rFonts w:ascii="Cambria" w:cs="Arial" w:hAnsi="Cambria"/>
          <w:color w:val="333333"/>
          <w:sz w:val="56"/>
          <w:szCs w:val="56"/>
        </w:rPr>
        <w:t>Machine Learning</w:t>
      </w:r>
    </w:p>
    <w:p>
      <w:pPr>
        <w:pStyle w:val="style0"/>
        <w:jc w:val="center"/>
        <w:rPr>
          <w:rFonts w:ascii="Cambria" w:hAnsi="Cambria"/>
          <w:b/>
          <w:sz w:val="56"/>
          <w:szCs w:val="56"/>
        </w:rPr>
      </w:pPr>
      <w:r>
        <w:rPr>
          <w:rFonts w:ascii="Cambria" w:hAnsi="Cambria"/>
          <w:b/>
          <w:noProof/>
          <w:sz w:val="56"/>
          <w:szCs w:val="56"/>
          <w:lang w:val="en-IN" w:eastAsia="en-IN"/>
        </w:rPr>
        <w:drawing>
          <wp:inline distL="0" distT="0" distB="0" distR="0">
            <wp:extent cx="6057900" cy="3180715"/>
            <wp:effectExtent l="0" t="0" r="0" b="635"/>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6057900" cy="3180715"/>
                    </a:xfrm>
                    <a:prstGeom prst="rect"/>
                  </pic:spPr>
                </pic:pic>
              </a:graphicData>
            </a:graphic>
          </wp:inline>
        </w:drawing>
      </w:r>
    </w:p>
    <w:p>
      <w:pPr>
        <w:pStyle w:val="style0"/>
        <w:jc w:val="center"/>
        <w:rPr>
          <w:rFonts w:ascii="Cambria" w:hAnsi="Cambria"/>
          <w:b/>
          <w:sz w:val="56"/>
          <w:szCs w:val="56"/>
        </w:rPr>
      </w:pPr>
    </w:p>
    <w:p>
      <w:pPr>
        <w:pStyle w:val="style0"/>
        <w:jc w:val="center"/>
        <w:rPr>
          <w:rFonts w:ascii="Cambria" w:hAnsi="Cambria"/>
          <w:b/>
          <w:sz w:val="56"/>
          <w:szCs w:val="56"/>
        </w:rPr>
      </w:pPr>
    </w:p>
    <w:p>
      <w:pPr>
        <w:pStyle w:val="style0"/>
        <w:jc w:val="center"/>
        <w:rPr>
          <w:rFonts w:ascii="Cambria" w:hAnsi="Cambria"/>
          <w:b/>
          <w:sz w:val="56"/>
          <w:szCs w:val="56"/>
        </w:rPr>
      </w:pPr>
    </w:p>
    <w:p>
      <w:pPr>
        <w:pStyle w:val="style0"/>
        <w:jc w:val="center"/>
        <w:rPr>
          <w:rFonts w:ascii="Cambria" w:hAnsi="Cambria"/>
          <w:b/>
          <w:sz w:val="56"/>
          <w:szCs w:val="56"/>
        </w:rPr>
      </w:pPr>
    </w:p>
    <w:p>
      <w:pPr>
        <w:pStyle w:val="style0"/>
        <w:jc w:val="right"/>
        <w:rPr>
          <w:rFonts w:ascii="Cambria" w:hAnsi="Cambria"/>
          <w:b/>
          <w:sz w:val="56"/>
          <w:szCs w:val="56"/>
        </w:rPr>
      </w:pPr>
      <w:r>
        <w:rPr>
          <w:rFonts w:ascii="Cambria" w:hAnsi="Cambria"/>
          <w:b/>
          <w:sz w:val="56"/>
          <w:szCs w:val="56"/>
        </w:rPr>
        <w:t>Akhila</w:t>
      </w:r>
      <w:r>
        <w:rPr>
          <w:rFonts w:ascii="Cambria" w:hAnsi="Cambria"/>
          <w:b/>
          <w:sz w:val="56"/>
          <w:szCs w:val="56"/>
        </w:rPr>
        <w:t xml:space="preserve"> </w:t>
      </w:r>
      <w:r>
        <w:rPr>
          <w:rFonts w:ascii="Cambria" w:hAnsi="Cambria"/>
          <w:b/>
          <w:sz w:val="56"/>
          <w:szCs w:val="56"/>
        </w:rPr>
        <w:t>Elasani</w:t>
      </w:r>
    </w:p>
    <w:p>
      <w:pPr>
        <w:pStyle w:val="style0"/>
        <w:jc w:val="both"/>
        <w:rPr>
          <w:rFonts w:ascii="Cambria" w:hAnsi="Cambria"/>
          <w:b/>
          <w:sz w:val="56"/>
          <w:szCs w:val="56"/>
        </w:rPr>
      </w:pPr>
      <w:r>
        <w:rPr>
          <w:rFonts w:ascii="Cambria" w:hAnsi="Cambria"/>
          <w:b/>
          <w:sz w:val="56"/>
          <w:szCs w:val="56"/>
        </w:rPr>
        <w:t>INDEX</w:t>
      </w:r>
    </w:p>
    <w:p>
      <w:pPr>
        <w:pStyle w:val="style0"/>
        <w:jc w:val="both"/>
        <w:rPr>
          <w:rFonts w:ascii="Cambria" w:hAnsi="Cambria"/>
          <w:b/>
          <w:sz w:val="56"/>
          <w:szCs w:val="56"/>
        </w:rPr>
      </w:pPr>
    </w:p>
    <w:p>
      <w:pPr>
        <w:pStyle w:val="style179"/>
        <w:numPr>
          <w:ilvl w:val="0"/>
          <w:numId w:val="1"/>
        </w:numPr>
        <w:jc w:val="both"/>
        <w:rPr>
          <w:rFonts w:ascii="Cambria" w:hAnsi="Cambria"/>
          <w:sz w:val="28"/>
          <w:szCs w:val="28"/>
        </w:rPr>
      </w:pPr>
      <w:r>
        <w:rPr>
          <w:rFonts w:ascii="Cambria" w:hAnsi="Cambria"/>
          <w:sz w:val="28"/>
          <w:szCs w:val="28"/>
        </w:rPr>
        <w:t>INTRODUCTION</w:t>
      </w:r>
    </w:p>
    <w:p>
      <w:pPr>
        <w:pStyle w:val="style179"/>
        <w:numPr>
          <w:ilvl w:val="1"/>
          <w:numId w:val="1"/>
        </w:numPr>
        <w:jc w:val="both"/>
        <w:rPr>
          <w:rFonts w:ascii="Cambria" w:hAnsi="Cambria"/>
          <w:sz w:val="24"/>
          <w:szCs w:val="24"/>
        </w:rPr>
      </w:pPr>
      <w:r>
        <w:rPr>
          <w:rFonts w:ascii="Cambria" w:hAnsi="Cambria"/>
          <w:sz w:val="24"/>
          <w:szCs w:val="24"/>
        </w:rPr>
        <w:t>OVERVIEW</w:t>
      </w:r>
    </w:p>
    <w:p>
      <w:pPr>
        <w:pStyle w:val="style179"/>
        <w:numPr>
          <w:ilvl w:val="1"/>
          <w:numId w:val="1"/>
        </w:numPr>
        <w:jc w:val="both"/>
        <w:rPr>
          <w:rFonts w:ascii="Cambria" w:hAnsi="Cambria"/>
          <w:sz w:val="24"/>
          <w:szCs w:val="24"/>
        </w:rPr>
      </w:pPr>
      <w:r>
        <w:rPr>
          <w:rFonts w:ascii="Cambria" w:hAnsi="Cambria"/>
          <w:sz w:val="24"/>
          <w:szCs w:val="24"/>
        </w:rPr>
        <w:t>PURPOSE</w:t>
      </w:r>
    </w:p>
    <w:p>
      <w:pPr>
        <w:pStyle w:val="style179"/>
        <w:ind w:left="1080"/>
        <w:jc w:val="both"/>
        <w:rPr>
          <w:rFonts w:ascii="Cambria" w:hAnsi="Cambria"/>
          <w:sz w:val="24"/>
          <w:szCs w:val="24"/>
        </w:rPr>
      </w:pPr>
    </w:p>
    <w:p>
      <w:pPr>
        <w:pStyle w:val="style179"/>
        <w:numPr>
          <w:ilvl w:val="0"/>
          <w:numId w:val="1"/>
        </w:numPr>
        <w:jc w:val="both"/>
        <w:rPr>
          <w:rFonts w:ascii="Cambria" w:hAnsi="Cambria"/>
          <w:sz w:val="28"/>
          <w:szCs w:val="28"/>
        </w:rPr>
      </w:pPr>
      <w:r>
        <w:rPr>
          <w:rFonts w:ascii="Cambria" w:hAnsi="Cambria"/>
          <w:sz w:val="28"/>
          <w:szCs w:val="28"/>
        </w:rPr>
        <w:t>LITERATURE SURVEY</w:t>
      </w:r>
    </w:p>
    <w:p>
      <w:pPr>
        <w:pStyle w:val="style179"/>
        <w:numPr>
          <w:ilvl w:val="1"/>
          <w:numId w:val="1"/>
        </w:numPr>
        <w:jc w:val="both"/>
        <w:rPr>
          <w:rFonts w:ascii="Cambria" w:hAnsi="Cambria"/>
          <w:sz w:val="24"/>
          <w:szCs w:val="24"/>
        </w:rPr>
      </w:pPr>
      <w:r>
        <w:rPr>
          <w:rFonts w:ascii="Cambria" w:hAnsi="Cambria"/>
          <w:sz w:val="24"/>
          <w:szCs w:val="24"/>
        </w:rPr>
        <w:t>Existing Problem</w:t>
      </w:r>
    </w:p>
    <w:p>
      <w:pPr>
        <w:pStyle w:val="style179"/>
        <w:numPr>
          <w:ilvl w:val="1"/>
          <w:numId w:val="1"/>
        </w:numPr>
        <w:jc w:val="both"/>
        <w:rPr>
          <w:rFonts w:ascii="Cambria" w:hAnsi="Cambria"/>
          <w:sz w:val="24"/>
          <w:szCs w:val="24"/>
        </w:rPr>
      </w:pPr>
      <w:r>
        <w:rPr>
          <w:rFonts w:ascii="Cambria" w:hAnsi="Cambria"/>
          <w:sz w:val="24"/>
          <w:szCs w:val="24"/>
        </w:rPr>
        <w:t>Proposed solution</w:t>
      </w:r>
    </w:p>
    <w:p>
      <w:pPr>
        <w:pStyle w:val="style179"/>
        <w:ind w:left="1080"/>
        <w:jc w:val="both"/>
        <w:rPr>
          <w:rFonts w:ascii="Cambria" w:hAnsi="Cambria"/>
          <w:sz w:val="24"/>
          <w:szCs w:val="24"/>
        </w:rPr>
      </w:pPr>
    </w:p>
    <w:p>
      <w:pPr>
        <w:pStyle w:val="style179"/>
        <w:numPr>
          <w:ilvl w:val="0"/>
          <w:numId w:val="1"/>
        </w:numPr>
        <w:jc w:val="both"/>
        <w:rPr>
          <w:rFonts w:ascii="Cambria" w:hAnsi="Cambria"/>
          <w:sz w:val="28"/>
          <w:szCs w:val="28"/>
        </w:rPr>
      </w:pPr>
      <w:r>
        <w:rPr>
          <w:rFonts w:ascii="Cambria" w:hAnsi="Cambria"/>
          <w:sz w:val="28"/>
          <w:szCs w:val="28"/>
        </w:rPr>
        <w:t>THEORITICAL ANALYISIS</w:t>
      </w:r>
    </w:p>
    <w:p>
      <w:pPr>
        <w:pStyle w:val="style179"/>
        <w:numPr>
          <w:ilvl w:val="1"/>
          <w:numId w:val="1"/>
        </w:numPr>
        <w:jc w:val="both"/>
        <w:rPr>
          <w:rFonts w:ascii="Cambria" w:hAnsi="Cambria"/>
          <w:sz w:val="24"/>
          <w:szCs w:val="24"/>
        </w:rPr>
      </w:pPr>
      <w:r>
        <w:rPr>
          <w:rFonts w:ascii="Cambria" w:hAnsi="Cambria"/>
          <w:sz w:val="24"/>
          <w:szCs w:val="24"/>
        </w:rPr>
        <w:t>Block Diagram</w:t>
      </w:r>
    </w:p>
    <w:p>
      <w:pPr>
        <w:pStyle w:val="style179"/>
        <w:numPr>
          <w:ilvl w:val="1"/>
          <w:numId w:val="1"/>
        </w:numPr>
        <w:jc w:val="both"/>
        <w:rPr>
          <w:rFonts w:ascii="Cambria" w:hAnsi="Cambria"/>
          <w:sz w:val="24"/>
          <w:szCs w:val="24"/>
        </w:rPr>
      </w:pPr>
      <w:r>
        <w:rPr>
          <w:rFonts w:ascii="Cambria" w:hAnsi="Cambria"/>
          <w:sz w:val="24"/>
          <w:szCs w:val="24"/>
        </w:rPr>
        <w:t>Hardware/Software Designing</w:t>
      </w:r>
    </w:p>
    <w:p>
      <w:pPr>
        <w:pStyle w:val="style179"/>
        <w:ind w:left="1080"/>
        <w:jc w:val="both"/>
        <w:rPr>
          <w:rFonts w:ascii="Cambria" w:hAnsi="Cambria"/>
          <w:sz w:val="24"/>
          <w:szCs w:val="24"/>
        </w:rPr>
      </w:pPr>
    </w:p>
    <w:p>
      <w:pPr>
        <w:pStyle w:val="style179"/>
        <w:numPr>
          <w:ilvl w:val="0"/>
          <w:numId w:val="1"/>
        </w:numPr>
        <w:jc w:val="both"/>
        <w:rPr>
          <w:rFonts w:ascii="Cambria" w:hAnsi="Cambria"/>
          <w:sz w:val="28"/>
          <w:szCs w:val="28"/>
        </w:rPr>
      </w:pPr>
      <w:r>
        <w:rPr>
          <w:rFonts w:ascii="Cambria" w:hAnsi="Cambria"/>
          <w:sz w:val="28"/>
          <w:szCs w:val="28"/>
        </w:rPr>
        <w:t>EXPERIMENTAL INVESTIGATION</w:t>
      </w:r>
    </w:p>
    <w:p>
      <w:pPr>
        <w:pStyle w:val="style179"/>
        <w:jc w:val="both"/>
        <w:rPr>
          <w:rFonts w:ascii="Cambria" w:hAnsi="Cambria"/>
          <w:sz w:val="28"/>
          <w:szCs w:val="28"/>
        </w:rPr>
      </w:pPr>
    </w:p>
    <w:p>
      <w:pPr>
        <w:pStyle w:val="style179"/>
        <w:numPr>
          <w:ilvl w:val="0"/>
          <w:numId w:val="1"/>
        </w:numPr>
        <w:jc w:val="both"/>
        <w:rPr>
          <w:rFonts w:ascii="Cambria" w:hAnsi="Cambria"/>
          <w:sz w:val="28"/>
          <w:szCs w:val="28"/>
        </w:rPr>
      </w:pPr>
      <w:r>
        <w:rPr>
          <w:rFonts w:ascii="Cambria" w:hAnsi="Cambria"/>
          <w:sz w:val="28"/>
          <w:szCs w:val="28"/>
        </w:rPr>
        <w:t>FLOWCHART</w:t>
      </w:r>
    </w:p>
    <w:p>
      <w:pPr>
        <w:pStyle w:val="style179"/>
        <w:jc w:val="both"/>
        <w:rPr>
          <w:rFonts w:ascii="Cambria" w:hAnsi="Cambria"/>
          <w:sz w:val="28"/>
          <w:szCs w:val="28"/>
        </w:rPr>
      </w:pPr>
    </w:p>
    <w:p>
      <w:pPr>
        <w:pStyle w:val="style179"/>
        <w:numPr>
          <w:ilvl w:val="0"/>
          <w:numId w:val="1"/>
        </w:numPr>
        <w:jc w:val="both"/>
        <w:rPr>
          <w:rFonts w:ascii="Cambria" w:hAnsi="Cambria"/>
          <w:sz w:val="28"/>
          <w:szCs w:val="28"/>
        </w:rPr>
      </w:pPr>
      <w:r>
        <w:rPr>
          <w:rFonts w:ascii="Cambria" w:hAnsi="Cambria"/>
          <w:sz w:val="28"/>
          <w:szCs w:val="28"/>
        </w:rPr>
        <w:t>RESULT</w:t>
      </w:r>
    </w:p>
    <w:p>
      <w:pPr>
        <w:pStyle w:val="style179"/>
        <w:jc w:val="both"/>
        <w:rPr>
          <w:rFonts w:ascii="Cambria" w:hAnsi="Cambria"/>
          <w:sz w:val="28"/>
          <w:szCs w:val="28"/>
        </w:rPr>
      </w:pPr>
    </w:p>
    <w:p>
      <w:pPr>
        <w:pStyle w:val="style179"/>
        <w:numPr>
          <w:ilvl w:val="0"/>
          <w:numId w:val="1"/>
        </w:numPr>
        <w:jc w:val="both"/>
        <w:rPr>
          <w:rFonts w:ascii="Cambria" w:hAnsi="Cambria"/>
          <w:sz w:val="28"/>
          <w:szCs w:val="28"/>
        </w:rPr>
      </w:pPr>
      <w:r>
        <w:rPr>
          <w:rFonts w:ascii="Cambria" w:hAnsi="Cambria"/>
          <w:sz w:val="28"/>
          <w:szCs w:val="28"/>
        </w:rPr>
        <w:t>ADVANTAGES AND DISADVANTAGES</w:t>
      </w:r>
    </w:p>
    <w:p>
      <w:pPr>
        <w:pStyle w:val="style179"/>
        <w:jc w:val="both"/>
        <w:rPr>
          <w:rFonts w:ascii="Cambria" w:hAnsi="Cambria"/>
          <w:sz w:val="28"/>
          <w:szCs w:val="28"/>
        </w:rPr>
      </w:pPr>
    </w:p>
    <w:p>
      <w:pPr>
        <w:pStyle w:val="style179"/>
        <w:numPr>
          <w:ilvl w:val="0"/>
          <w:numId w:val="1"/>
        </w:numPr>
        <w:jc w:val="both"/>
        <w:rPr>
          <w:rFonts w:ascii="Cambria" w:hAnsi="Cambria"/>
          <w:sz w:val="28"/>
          <w:szCs w:val="28"/>
        </w:rPr>
      </w:pPr>
      <w:r>
        <w:rPr>
          <w:rFonts w:ascii="Cambria" w:hAnsi="Cambria"/>
          <w:sz w:val="28"/>
          <w:szCs w:val="28"/>
        </w:rPr>
        <w:t>APPLICATIONS</w:t>
      </w:r>
    </w:p>
    <w:p>
      <w:pPr>
        <w:pStyle w:val="style179"/>
        <w:jc w:val="both"/>
        <w:rPr>
          <w:rFonts w:ascii="Cambria" w:hAnsi="Cambria"/>
          <w:sz w:val="28"/>
          <w:szCs w:val="28"/>
        </w:rPr>
      </w:pPr>
    </w:p>
    <w:p>
      <w:pPr>
        <w:pStyle w:val="style179"/>
        <w:numPr>
          <w:ilvl w:val="0"/>
          <w:numId w:val="1"/>
        </w:numPr>
        <w:jc w:val="both"/>
        <w:rPr>
          <w:rFonts w:ascii="Cambria" w:hAnsi="Cambria"/>
          <w:sz w:val="28"/>
          <w:szCs w:val="28"/>
        </w:rPr>
      </w:pPr>
      <w:r>
        <w:rPr>
          <w:rFonts w:ascii="Cambria" w:hAnsi="Cambria"/>
          <w:sz w:val="28"/>
          <w:szCs w:val="28"/>
        </w:rPr>
        <w:t>CONCLUSION</w:t>
      </w:r>
    </w:p>
    <w:p>
      <w:pPr>
        <w:pStyle w:val="style179"/>
        <w:jc w:val="both"/>
        <w:rPr>
          <w:rFonts w:ascii="Cambria" w:hAnsi="Cambria"/>
          <w:sz w:val="28"/>
          <w:szCs w:val="28"/>
        </w:rPr>
      </w:pPr>
    </w:p>
    <w:p>
      <w:pPr>
        <w:pStyle w:val="style0"/>
        <w:jc w:val="both"/>
        <w:rPr>
          <w:rFonts w:ascii="Cambria" w:hAnsi="Cambria"/>
          <w:sz w:val="28"/>
          <w:szCs w:val="28"/>
        </w:rPr>
      </w:pPr>
      <w:r>
        <w:rPr>
          <w:rFonts w:ascii="Cambria" w:hAnsi="Cambria"/>
          <w:sz w:val="28"/>
          <w:szCs w:val="28"/>
        </w:rPr>
        <w:t>10.</w:t>
      </w:r>
      <w:r>
        <w:rPr>
          <w:rFonts w:ascii="Cambria" w:hAnsi="Cambria"/>
          <w:sz w:val="28"/>
          <w:szCs w:val="28"/>
        </w:rPr>
        <w:t>FUTURE SCOPE</w:t>
      </w:r>
    </w:p>
    <w:p>
      <w:pPr>
        <w:pStyle w:val="style0"/>
        <w:jc w:val="both"/>
        <w:rPr>
          <w:rFonts w:ascii="Cambria" w:hAnsi="Cambria"/>
        </w:rPr>
      </w:pPr>
    </w:p>
    <w:p>
      <w:pPr>
        <w:pStyle w:val="style0"/>
        <w:tabs>
          <w:tab w:val="left" w:leader="none" w:pos="2391"/>
        </w:tabs>
        <w:jc w:val="both"/>
        <w:rPr>
          <w:rFonts w:ascii="Cambria" w:hAnsi="Cambria"/>
        </w:rPr>
      </w:pPr>
      <w:r>
        <w:rPr>
          <w:rFonts w:ascii="Cambria" w:hAnsi="Cambria"/>
        </w:rPr>
        <w:tab/>
      </w:r>
    </w:p>
    <w:p>
      <w:pPr>
        <w:pStyle w:val="style0"/>
        <w:tabs>
          <w:tab w:val="left" w:leader="none" w:pos="2391"/>
        </w:tabs>
        <w:jc w:val="both"/>
        <w:rPr>
          <w:rFonts w:ascii="Cambria" w:hAnsi="Cambria"/>
        </w:rPr>
      </w:pPr>
    </w:p>
    <w:p>
      <w:pPr>
        <w:pStyle w:val="style0"/>
        <w:pBdr>
          <w:bottom w:val="single" w:sz="6" w:space="1" w:color="auto"/>
        </w:pBdr>
        <w:jc w:val="both"/>
        <w:rPr>
          <w:rFonts w:ascii="Cambria" w:hAnsi="Cambria"/>
          <w:b/>
          <w:bCs/>
          <w:sz w:val="44"/>
          <w:szCs w:val="44"/>
        </w:rPr>
      </w:pPr>
      <w:r>
        <w:rPr>
          <w:rFonts w:ascii="Cambria" w:hAnsi="Cambria"/>
          <w:b/>
          <w:bCs/>
          <w:sz w:val="44"/>
          <w:szCs w:val="44"/>
        </w:rPr>
        <w:t>INTRODUCTION TO PROJECT</w:t>
      </w:r>
    </w:p>
    <w:p>
      <w:pPr>
        <w:pStyle w:val="style0"/>
        <w:jc w:val="both"/>
        <w:rPr>
          <w:rFonts w:ascii="Cambria" w:hAnsi="Cambria"/>
          <w:b/>
          <w:bCs/>
          <w:sz w:val="32"/>
          <w:szCs w:val="32"/>
        </w:rPr>
      </w:pPr>
    </w:p>
    <w:p>
      <w:pPr>
        <w:pStyle w:val="style0"/>
        <w:jc w:val="both"/>
        <w:rPr>
          <w:rFonts w:ascii="Cambria" w:hAnsi="Cambria"/>
          <w:sz w:val="28"/>
          <w:szCs w:val="28"/>
        </w:rPr>
      </w:pPr>
      <w:r>
        <w:rPr>
          <w:rFonts w:ascii="Cambria" w:hAnsi="Cambria"/>
          <w:sz w:val="28"/>
          <w:szCs w:val="28"/>
        </w:rPr>
        <w:t xml:space="preserve">Chronic kidney disease (CKD) is a significant public health problem worldwide, especially for low and medium income countries. Chronic kidney disease (CKD) means that the kidney does not work as expected and cannot correctly filter blood. About 10% of the population worldwide suffers from (CKD), and millions die each year because they cannot get affordable treatment, with the number increasing in the elderly. According to the Global Burden Disease 2010 study conducted by the International Society of Nephrology, chronic kidney disease (CKD) has been raised as an important cause of mortality worldwide with the number of deaths increasing by 82.3% in the last two </w:t>
      </w:r>
      <w:r>
        <w:rPr>
          <w:rFonts w:ascii="Cambria" w:hAnsi="Cambria"/>
          <w:sz w:val="28"/>
          <w:szCs w:val="28"/>
        </w:rPr>
        <w:t>decades.</w:t>
      </w:r>
      <w:r>
        <w:rPr>
          <w:rFonts w:ascii="Cambria" w:hAnsi="Cambria"/>
          <w:sz w:val="28"/>
          <w:szCs w:val="28"/>
        </w:rPr>
        <w:t xml:space="preserve"> Also, the number of patients reaching end-stage renal disease (ESRD) is increasing, which requires kidney transplantation or dialysis to save patients' </w:t>
      </w:r>
      <w:r>
        <w:rPr>
          <w:rFonts w:ascii="Cambria" w:hAnsi="Cambria"/>
          <w:sz w:val="28"/>
          <w:szCs w:val="28"/>
        </w:rPr>
        <w:t>lives.</w:t>
      </w:r>
      <w:r>
        <w:rPr>
          <w:rFonts w:ascii="Cambria" w:hAnsi="Cambria"/>
          <w:sz w:val="28"/>
          <w:szCs w:val="28"/>
        </w:rPr>
        <w:t xml:space="preserve"> CKD, in its early stages, has no symptoms; testing may be the only way to find out if the patient has kidney disease. Early detection of CKD in its initial stages can help the patient get effective treatment and then prohibit the progression to </w:t>
      </w:r>
      <w:r>
        <w:rPr>
          <w:rFonts w:ascii="Cambria" w:hAnsi="Cambria"/>
          <w:sz w:val="28"/>
          <w:szCs w:val="28"/>
        </w:rPr>
        <w:t>ESRD.</w:t>
      </w:r>
      <w:r>
        <w:rPr>
          <w:rFonts w:ascii="Cambria" w:hAnsi="Cambria"/>
          <w:sz w:val="28"/>
          <w:szCs w:val="28"/>
        </w:rPr>
        <w:t xml:space="preserve"> It is argued that every year, a person that has one of the CKD risk factors, such as a family history of kidney failure, hypertension, or </w:t>
      </w:r>
      <w:r>
        <w:rPr>
          <w:rFonts w:ascii="Cambria" w:hAnsi="Cambria"/>
          <w:sz w:val="28"/>
          <w:szCs w:val="28"/>
        </w:rPr>
        <w:t>diabetes, get</w:t>
      </w:r>
      <w:r>
        <w:rPr>
          <w:rFonts w:ascii="Cambria" w:hAnsi="Cambria"/>
          <w:sz w:val="28"/>
          <w:szCs w:val="28"/>
        </w:rPr>
        <w:t xml:space="preserve"> checked. The sooner they know about having this disease, the sooner they can get treatment. To raise awareness and to encourage those who are most susceptible to the disease to perform the tests periodically, we hope that the disease can be detected with the least possible tests and at low cost. So, the objective of this research is to provide an effective model to predict the CKD by least number of predictors.</w:t>
      </w: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pBdr>
          <w:bottom w:val="single" w:sz="6" w:space="1" w:color="auto"/>
        </w:pBdr>
        <w:jc w:val="both"/>
        <w:rPr>
          <w:rFonts w:ascii="Cambria" w:hAnsi="Cambria"/>
          <w:b/>
          <w:bCs/>
          <w:sz w:val="44"/>
          <w:szCs w:val="44"/>
        </w:rPr>
      </w:pPr>
      <w:r>
        <w:rPr>
          <w:rFonts w:ascii="Cambria" w:hAnsi="Cambria"/>
          <w:b/>
          <w:bCs/>
          <w:sz w:val="44"/>
          <w:szCs w:val="44"/>
        </w:rPr>
        <w:t>LITERATURE SURVEY</w:t>
      </w:r>
    </w:p>
    <w:p>
      <w:pPr>
        <w:pStyle w:val="style0"/>
        <w:jc w:val="both"/>
        <w:rPr>
          <w:rFonts w:ascii="Cambria" w:hAnsi="Cambria"/>
          <w:b/>
          <w:bCs/>
          <w:sz w:val="32"/>
          <w:szCs w:val="32"/>
        </w:rPr>
      </w:pPr>
    </w:p>
    <w:p>
      <w:pPr>
        <w:pStyle w:val="style0"/>
        <w:shd w:val="clear" w:color="auto" w:fill="ffffff"/>
        <w:spacing w:before="166" w:after="166" w:lineRule="auto" w:line="240"/>
        <w:jc w:val="both"/>
        <w:rPr>
          <w:rFonts w:ascii="Cambria" w:cs="Times New Roman" w:eastAsia="Times New Roman" w:hAnsi="Cambria"/>
          <w:color w:val="000000"/>
          <w:sz w:val="28"/>
          <w:szCs w:val="28"/>
        </w:rPr>
      </w:pPr>
      <w:r>
        <w:rPr>
          <w:rFonts w:ascii="Cambria" w:cs="Times New Roman" w:eastAsia="Times New Roman" w:hAnsi="Cambria"/>
          <w:color w:val="000000"/>
          <w:sz w:val="28"/>
          <w:szCs w:val="28"/>
        </w:rPr>
        <w:t>There is a mounting epidemic of CKD and end-stage renal disease (ESRD) in the US. As of 2002, between 4 million and 20 million Americans were affected with CKD, and about 300 000 were defined as having ESRD or requiring renal replacement therapy.</w:t>
      </w:r>
      <w:r>
        <w:rPr/>
        <w:fldChar w:fldCharType="begin"/>
      </w:r>
      <w:r>
        <w:instrText xml:space="preserve"> HYPERLINK "https://www.ncbi.nlm.nih.gov/pmc/articles/PMC2995666/" \l "b6" </w:instrText>
      </w:r>
      <w:r>
        <w:rPr/>
        <w:fldChar w:fldCharType="separate"/>
      </w:r>
      <w:r>
        <w:rPr/>
        <w:fldChar w:fldCharType="end"/>
      </w:r>
      <w:r>
        <w:rPr>
          <w:rFonts w:ascii="Cambria" w:cs="Times New Roman" w:eastAsia="Times New Roman" w:hAnsi="Cambria"/>
          <w:color w:val="000000"/>
          <w:sz w:val="28"/>
          <w:szCs w:val="28"/>
        </w:rPr>
        <w:t xml:space="preserve"> It is estimated that by 2015 the number of patients with ESRD will be 712 000. The total number of expected patients receiving dialysis by 2010 will reach 560 000 resulting in an annual Medicare spending of $28.3 billion by 2010. As of 2007, the total Medicare cost for CKD reached $57.5 billion. </w:t>
      </w:r>
    </w:p>
    <w:p>
      <w:pPr>
        <w:pStyle w:val="style0"/>
        <w:shd w:val="clear" w:color="auto" w:fill="ffffff"/>
        <w:spacing w:before="166" w:after="166" w:lineRule="auto" w:line="240"/>
        <w:jc w:val="both"/>
        <w:rPr>
          <w:rFonts w:ascii="Cambria" w:cs="Times New Roman" w:eastAsia="Times New Roman" w:hAnsi="Cambria"/>
          <w:color w:val="000000"/>
          <w:sz w:val="28"/>
          <w:szCs w:val="28"/>
        </w:rPr>
      </w:pPr>
      <w:r>
        <w:rPr>
          <w:rFonts w:ascii="Cambria" w:cs="Times New Roman" w:eastAsia="Times New Roman" w:hAnsi="Cambria"/>
          <w:color w:val="000000"/>
          <w:sz w:val="28"/>
          <w:szCs w:val="28"/>
        </w:rPr>
        <w:t>Patients with CKD are at risk for not only progression to ESRD but also increased cardiovascular morbidity and mortality.  The key to preventing either of these two outcomes is recognition of the earliest stages of kidney disease and initiation of a targeted and aggressive management plan. The National Kidney Foundation provides evidence-based clinical practice guidelines for all stages of CKD and related complications, which include a recommendation for referral to a nephrologist if CKD is sufficiently advanced. The importance of a timely referral to a nephrologist is evident in multiple studies that have shown an association with late nephrology referral and poor outcomes when starting hemodialysis.  Patients with unrecognized CKD may be referred by their provider at a later stage than a patient with recognized CKD.</w:t>
      </w:r>
    </w:p>
    <w:p>
      <w:pPr>
        <w:pStyle w:val="style0"/>
        <w:shd w:val="clear" w:color="auto" w:fill="ffffff"/>
        <w:spacing w:before="166" w:after="166" w:lineRule="auto" w:line="240"/>
        <w:jc w:val="both"/>
        <w:rPr>
          <w:rFonts w:ascii="Cambria" w:cs="Times New Roman" w:eastAsia="Times New Roman" w:hAnsi="Cambria"/>
          <w:color w:val="000000"/>
          <w:sz w:val="28"/>
          <w:szCs w:val="28"/>
        </w:rPr>
      </w:pPr>
      <w:r>
        <w:rPr>
          <w:rFonts w:ascii="Cambria" w:cs="Times New Roman" w:eastAsia="Times New Roman" w:hAnsi="Cambria"/>
          <w:color w:val="000000"/>
          <w:sz w:val="28"/>
          <w:szCs w:val="28"/>
        </w:rPr>
        <w:t xml:space="preserve">Only if providers recognize that their patients have CKD will the appropriate targeted management be initiated. Several investigators have demonstrated considerable under-recognition by primary care practitioners. De </w:t>
      </w:r>
      <w:r>
        <w:rPr>
          <w:rFonts w:ascii="Cambria" w:cs="Times New Roman" w:eastAsia="Times New Roman" w:hAnsi="Cambria"/>
          <w:color w:val="000000"/>
          <w:sz w:val="28"/>
          <w:szCs w:val="28"/>
        </w:rPr>
        <w:t>Lusignan</w:t>
      </w:r>
      <w:r>
        <w:rPr>
          <w:rFonts w:ascii="Cambria" w:cs="Times New Roman" w:eastAsia="Times New Roman" w:hAnsi="Cambria"/>
          <w:color w:val="000000"/>
          <w:sz w:val="28"/>
          <w:szCs w:val="28"/>
        </w:rPr>
        <w:t xml:space="preserve"> and colleagues demonstrated that less than 4% of patients with CKD had been coded as having renal disease. Studies conducted by manual chart review (bypassing the known </w:t>
      </w:r>
      <w:r>
        <w:rPr>
          <w:rFonts w:ascii="Cambria" w:cs="Times New Roman" w:eastAsia="Times New Roman" w:hAnsi="Cambria"/>
          <w:i/>
          <w:iCs/>
          <w:color w:val="000000"/>
          <w:sz w:val="28"/>
          <w:szCs w:val="28"/>
        </w:rPr>
        <w:t>International Classification of Diseases</w:t>
      </w:r>
      <w:r>
        <w:rPr>
          <w:rFonts w:ascii="Cambria" w:cs="Times New Roman" w:eastAsia="Times New Roman" w:hAnsi="Cambria"/>
          <w:color w:val="000000"/>
          <w:sz w:val="28"/>
          <w:szCs w:val="28"/>
        </w:rPr>
        <w:t> (ICD)-9 coding sensitivity issues) demonstrated that over three-quarters of patients with CKD were not recognized as having CKD.</w:t>
      </w:r>
    </w:p>
    <w:p>
      <w:pPr>
        <w:pStyle w:val="style0"/>
        <w:shd w:val="clear" w:color="auto" w:fill="ffffff"/>
        <w:spacing w:before="166" w:after="166" w:lineRule="auto" w:line="240"/>
        <w:jc w:val="both"/>
        <w:rPr>
          <w:rFonts w:ascii="Cambria" w:cs="Times New Roman" w:eastAsia="Times New Roman" w:hAnsi="Cambria"/>
          <w:color w:val="000000"/>
          <w:sz w:val="28"/>
          <w:szCs w:val="28"/>
        </w:rPr>
      </w:pPr>
      <w:r>
        <w:rPr>
          <w:rFonts w:ascii="Cambria" w:cs="Times New Roman" w:eastAsia="Times New Roman" w:hAnsi="Cambria"/>
          <w:color w:val="000000"/>
          <w:sz w:val="28"/>
          <w:szCs w:val="28"/>
        </w:rPr>
        <w:t>A first step in creating a tool to prompt early recognition of CKD is to determine if the provider has recognized the patient's CKD. The tool could search for appropriate documentation of CKD in the patient's notes as a proxy for recognition.</w:t>
      </w:r>
    </w:p>
    <w:p>
      <w:pPr>
        <w:pStyle w:val="style0"/>
        <w:pBdr>
          <w:bottom w:val="single" w:sz="6" w:space="1" w:color="auto"/>
        </w:pBdr>
        <w:jc w:val="both"/>
        <w:rPr>
          <w:rFonts w:ascii="Cambria" w:hAnsi="Cambria"/>
        </w:rPr>
      </w:pPr>
    </w:p>
    <w:p>
      <w:pPr>
        <w:pStyle w:val="style0"/>
        <w:pBdr>
          <w:bottom w:val="single" w:sz="6" w:space="1" w:color="auto"/>
        </w:pBdr>
        <w:jc w:val="both"/>
        <w:rPr>
          <w:rFonts w:ascii="Cambria" w:hAnsi="Cambria"/>
          <w:b/>
          <w:bCs/>
          <w:sz w:val="44"/>
          <w:szCs w:val="44"/>
        </w:rPr>
      </w:pPr>
      <w:r>
        <w:rPr>
          <w:rFonts w:ascii="Cambria" w:hAnsi="Cambria"/>
          <w:b/>
          <w:bCs/>
          <w:sz w:val="44"/>
          <w:szCs w:val="44"/>
        </w:rPr>
        <w:t>THEORITICAL ANALYSIS</w:t>
      </w:r>
    </w:p>
    <w:p>
      <w:pPr>
        <w:pStyle w:val="style0"/>
        <w:tabs>
          <w:tab w:val="left" w:leader="none" w:pos="5434"/>
        </w:tabs>
        <w:jc w:val="both"/>
        <w:rPr>
          <w:rFonts w:ascii="Cambria" w:hAnsi="Cambria"/>
        </w:rPr>
      </w:pPr>
    </w:p>
    <w:p>
      <w:pPr>
        <w:pStyle w:val="style0"/>
        <w:shd w:val="clear" w:color="auto" w:fill="ffffff"/>
        <w:spacing w:after="0" w:lineRule="auto" w:line="240"/>
        <w:jc w:val="both"/>
        <w:rPr>
          <w:rFonts w:ascii="Cambria" w:cs="Arial" w:eastAsia="Times New Roman" w:hAnsi="Cambria"/>
          <w:sz w:val="28"/>
          <w:szCs w:val="28"/>
        </w:rPr>
      </w:pPr>
      <w:r>
        <w:rPr>
          <w:rFonts w:ascii="Cambria" w:cs="Arial" w:eastAsia="Times New Roman" w:hAnsi="Cambria"/>
          <w:sz w:val="28"/>
          <w:szCs w:val="28"/>
        </w:rPr>
        <w:t>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 predicts Chronic Kidney Disease </w:t>
      </w:r>
    </w:p>
    <w:p>
      <w:pPr>
        <w:pStyle w:val="style0"/>
        <w:tabs>
          <w:tab w:val="left" w:leader="none" w:pos="5434"/>
        </w:tabs>
        <w:jc w:val="both"/>
        <w:rPr>
          <w:rFonts w:ascii="Cambria" w:hAnsi="Cambria"/>
        </w:rPr>
      </w:pPr>
    </w:p>
    <w:p>
      <w:pPr>
        <w:pStyle w:val="style0"/>
        <w:spacing w:after="0" w:lineRule="auto" w:line="240"/>
        <w:jc w:val="both"/>
        <w:rPr>
          <w:rFonts w:ascii="Cambria" w:cs="Times New Roman" w:eastAsia="Times New Roman" w:hAnsi="Cambria"/>
          <w:sz w:val="28"/>
          <w:szCs w:val="28"/>
        </w:rPr>
      </w:pPr>
      <w:r>
        <w:rPr>
          <w:rFonts w:ascii="Cambria" w:cs="Arial" w:eastAsia="Times New Roman" w:hAnsi="Cambria"/>
          <w:sz w:val="28"/>
          <w:szCs w:val="28"/>
          <w:shd w:val="clear" w:color="auto" w:fill="ffffff"/>
        </w:rPr>
        <w:t>Following are the steps which are to be completed to complete this project</w:t>
      </w:r>
    </w:p>
    <w:p>
      <w:pPr>
        <w:pStyle w:val="style0"/>
        <w:numPr>
          <w:ilvl w:val="0"/>
          <w:numId w:val="9"/>
        </w:numPr>
        <w:shd w:val="clear" w:color="auto" w:fill="ffffff"/>
        <w:spacing w:before="100" w:beforeAutospacing="true" w:after="100" w:afterAutospacing="true" w:lineRule="auto" w:line="240"/>
        <w:jc w:val="both"/>
        <w:rPr>
          <w:rFonts w:ascii="Cambria" w:cs="Arial" w:eastAsia="Times New Roman" w:hAnsi="Cambria"/>
          <w:sz w:val="28"/>
          <w:szCs w:val="28"/>
        </w:rPr>
      </w:pPr>
      <w:r>
        <w:rPr>
          <w:rFonts w:ascii="Cambria" w:cs="Arial" w:eastAsia="Times New Roman" w:hAnsi="Cambria"/>
          <w:sz w:val="28"/>
          <w:szCs w:val="28"/>
        </w:rPr>
        <w:t>Download the dataset</w:t>
      </w:r>
    </w:p>
    <w:p>
      <w:pPr>
        <w:pStyle w:val="style0"/>
        <w:numPr>
          <w:ilvl w:val="0"/>
          <w:numId w:val="9"/>
        </w:numPr>
        <w:shd w:val="clear" w:color="auto" w:fill="ffffff"/>
        <w:spacing w:before="100" w:beforeAutospacing="true" w:after="100" w:afterAutospacing="true" w:lineRule="auto" w:line="240"/>
        <w:jc w:val="both"/>
        <w:rPr>
          <w:rFonts w:ascii="Cambria" w:cs="Arial" w:eastAsia="Times New Roman" w:hAnsi="Cambria"/>
          <w:sz w:val="28"/>
          <w:szCs w:val="28"/>
        </w:rPr>
      </w:pPr>
      <w:r>
        <w:rPr>
          <w:rFonts w:ascii="Cambria" w:cs="Arial" w:eastAsia="Times New Roman" w:hAnsi="Cambria"/>
          <w:sz w:val="28"/>
          <w:szCs w:val="28"/>
        </w:rPr>
        <w:t>Preprocess or clean the data</w:t>
      </w:r>
    </w:p>
    <w:p>
      <w:pPr>
        <w:pStyle w:val="style179"/>
        <w:numPr>
          <w:ilvl w:val="1"/>
          <w:numId w:val="12"/>
        </w:numPr>
        <w:shd w:val="clear" w:color="auto" w:fill="ffffff"/>
        <w:spacing w:before="100" w:beforeAutospacing="true" w:after="100" w:afterAutospacing="true" w:lineRule="auto" w:line="240"/>
        <w:jc w:val="both"/>
        <w:rPr>
          <w:rFonts w:ascii="Cambria" w:cs="Arial" w:eastAsia="Times New Roman" w:hAnsi="Cambria"/>
          <w:sz w:val="28"/>
          <w:szCs w:val="28"/>
        </w:rPr>
      </w:pPr>
      <w:r>
        <w:rPr>
          <w:rFonts w:ascii="Cambria" w:cs="Arial" w:eastAsia="Times New Roman" w:hAnsi="Cambria"/>
          <w:sz w:val="28"/>
          <w:szCs w:val="28"/>
        </w:rPr>
        <w:t>Import the libraries</w:t>
      </w:r>
    </w:p>
    <w:p>
      <w:pPr>
        <w:pStyle w:val="style179"/>
        <w:numPr>
          <w:ilvl w:val="1"/>
          <w:numId w:val="12"/>
        </w:numPr>
        <w:shd w:val="clear" w:color="auto" w:fill="ffffff"/>
        <w:spacing w:before="100" w:beforeAutospacing="true" w:after="100" w:afterAutospacing="true" w:lineRule="auto" w:line="240"/>
        <w:jc w:val="both"/>
        <w:rPr>
          <w:rFonts w:ascii="Cambria" w:cs="Arial" w:eastAsia="Times New Roman" w:hAnsi="Cambria"/>
          <w:sz w:val="28"/>
          <w:szCs w:val="28"/>
        </w:rPr>
      </w:pPr>
      <w:r>
        <w:rPr>
          <w:rFonts w:ascii="Cambria" w:cs="Arial" w:eastAsia="Times New Roman" w:hAnsi="Cambria"/>
          <w:sz w:val="28"/>
          <w:szCs w:val="28"/>
        </w:rPr>
        <w:t>Read the dataset</w:t>
      </w:r>
    </w:p>
    <w:p>
      <w:pPr>
        <w:pStyle w:val="style179"/>
        <w:numPr>
          <w:ilvl w:val="1"/>
          <w:numId w:val="12"/>
        </w:numPr>
        <w:shd w:val="clear" w:color="auto" w:fill="ffffff"/>
        <w:spacing w:before="100" w:beforeAutospacing="true" w:after="100" w:afterAutospacing="true" w:lineRule="auto" w:line="240"/>
        <w:jc w:val="both"/>
        <w:rPr>
          <w:rFonts w:ascii="Cambria" w:cs="Arial" w:eastAsia="Times New Roman" w:hAnsi="Cambria"/>
          <w:sz w:val="28"/>
          <w:szCs w:val="28"/>
        </w:rPr>
      </w:pPr>
      <w:r>
        <w:rPr>
          <w:rFonts w:ascii="Cambria" w:cs="Arial" w:eastAsia="Times New Roman" w:hAnsi="Cambria"/>
          <w:sz w:val="28"/>
          <w:szCs w:val="28"/>
        </w:rPr>
        <w:t>analyze the dataset</w:t>
      </w:r>
    </w:p>
    <w:p>
      <w:pPr>
        <w:pStyle w:val="style179"/>
        <w:numPr>
          <w:ilvl w:val="1"/>
          <w:numId w:val="12"/>
        </w:numPr>
        <w:shd w:val="clear" w:color="auto" w:fill="ffffff"/>
        <w:spacing w:before="100" w:beforeAutospacing="true" w:after="100" w:afterAutospacing="true" w:lineRule="auto" w:line="240"/>
        <w:jc w:val="both"/>
        <w:rPr>
          <w:rFonts w:ascii="Cambria" w:cs="Arial" w:eastAsia="Times New Roman" w:hAnsi="Cambria"/>
          <w:sz w:val="28"/>
          <w:szCs w:val="28"/>
        </w:rPr>
      </w:pPr>
      <w:r>
        <w:rPr>
          <w:rFonts w:ascii="Cambria" w:cs="Arial" w:eastAsia="Times New Roman" w:hAnsi="Cambria"/>
          <w:sz w:val="28"/>
          <w:szCs w:val="28"/>
        </w:rPr>
        <w:t>drop unnecessary columns</w:t>
      </w:r>
    </w:p>
    <w:p>
      <w:pPr>
        <w:pStyle w:val="style179"/>
        <w:numPr>
          <w:ilvl w:val="1"/>
          <w:numId w:val="12"/>
        </w:numPr>
        <w:shd w:val="clear" w:color="auto" w:fill="ffffff"/>
        <w:spacing w:before="100" w:beforeAutospacing="true" w:after="100" w:afterAutospacing="true" w:lineRule="auto" w:line="240"/>
        <w:jc w:val="both"/>
        <w:rPr>
          <w:rFonts w:ascii="Cambria" w:cs="Arial" w:eastAsia="Times New Roman" w:hAnsi="Cambria"/>
          <w:sz w:val="28"/>
          <w:szCs w:val="28"/>
        </w:rPr>
      </w:pPr>
      <w:r>
        <w:rPr>
          <w:rFonts w:ascii="Cambria" w:cs="Arial" w:eastAsia="Times New Roman" w:hAnsi="Cambria"/>
          <w:sz w:val="28"/>
          <w:szCs w:val="28"/>
        </w:rPr>
        <w:t>change the column names</w:t>
      </w:r>
    </w:p>
    <w:p>
      <w:pPr>
        <w:pStyle w:val="style179"/>
        <w:numPr>
          <w:ilvl w:val="1"/>
          <w:numId w:val="12"/>
        </w:numPr>
        <w:shd w:val="clear" w:color="auto" w:fill="ffffff"/>
        <w:spacing w:before="100" w:beforeAutospacing="true" w:after="100" w:afterAutospacing="true" w:lineRule="auto" w:line="240"/>
        <w:jc w:val="both"/>
        <w:rPr>
          <w:rFonts w:ascii="Cambria" w:cs="Arial" w:eastAsia="Times New Roman" w:hAnsi="Cambria"/>
          <w:sz w:val="28"/>
          <w:szCs w:val="28"/>
        </w:rPr>
      </w:pPr>
      <w:r>
        <w:rPr>
          <w:rFonts w:ascii="Cambria" w:cs="Arial" w:eastAsia="Times New Roman" w:hAnsi="Cambria"/>
          <w:sz w:val="28"/>
          <w:szCs w:val="28"/>
        </w:rPr>
        <w:t>remove the randomness in the columns</w:t>
      </w:r>
    </w:p>
    <w:p>
      <w:pPr>
        <w:pStyle w:val="style179"/>
        <w:numPr>
          <w:ilvl w:val="1"/>
          <w:numId w:val="12"/>
        </w:numPr>
        <w:shd w:val="clear" w:color="auto" w:fill="ffffff"/>
        <w:spacing w:before="100" w:beforeAutospacing="true" w:after="100" w:afterAutospacing="true" w:lineRule="auto" w:line="240"/>
        <w:jc w:val="both"/>
        <w:rPr>
          <w:rFonts w:ascii="Cambria" w:cs="Arial" w:eastAsia="Times New Roman" w:hAnsi="Cambria"/>
          <w:sz w:val="28"/>
          <w:szCs w:val="28"/>
        </w:rPr>
      </w:pPr>
      <w:r>
        <w:rPr>
          <w:rFonts w:ascii="Cambria" w:cs="Arial" w:eastAsia="Times New Roman" w:hAnsi="Cambria"/>
          <w:sz w:val="28"/>
          <w:szCs w:val="28"/>
        </w:rPr>
        <w:t xml:space="preserve"> find the missing values</w:t>
      </w:r>
    </w:p>
    <w:p>
      <w:pPr>
        <w:pStyle w:val="style179"/>
        <w:numPr>
          <w:ilvl w:val="1"/>
          <w:numId w:val="12"/>
        </w:numPr>
        <w:shd w:val="clear" w:color="auto" w:fill="ffffff"/>
        <w:spacing w:before="100" w:beforeAutospacing="true" w:after="100" w:afterAutospacing="true" w:lineRule="auto" w:line="240"/>
        <w:jc w:val="both"/>
        <w:rPr>
          <w:rFonts w:ascii="Cambria" w:cs="Arial" w:eastAsia="Times New Roman" w:hAnsi="Cambria"/>
          <w:sz w:val="28"/>
          <w:szCs w:val="28"/>
        </w:rPr>
      </w:pPr>
      <w:r>
        <w:rPr>
          <w:rFonts w:ascii="Cambria" w:cs="Arial" w:eastAsia="Times New Roman" w:hAnsi="Cambria"/>
          <w:sz w:val="28"/>
          <w:szCs w:val="28"/>
        </w:rPr>
        <w:t>handle the missing values</w:t>
      </w:r>
    </w:p>
    <w:p>
      <w:pPr>
        <w:pStyle w:val="style179"/>
        <w:numPr>
          <w:ilvl w:val="1"/>
          <w:numId w:val="12"/>
        </w:numPr>
        <w:shd w:val="clear" w:color="auto" w:fill="ffffff"/>
        <w:spacing w:before="100" w:beforeAutospacing="true" w:after="100" w:afterAutospacing="true" w:lineRule="auto" w:line="240"/>
        <w:jc w:val="both"/>
        <w:rPr>
          <w:rFonts w:ascii="Cambria" w:cs="Arial" w:eastAsia="Times New Roman" w:hAnsi="Cambria"/>
          <w:sz w:val="28"/>
          <w:szCs w:val="28"/>
        </w:rPr>
      </w:pPr>
      <w:r>
        <w:rPr>
          <w:rFonts w:ascii="Cambria" w:cs="Arial" w:eastAsia="Times New Roman" w:hAnsi="Cambria"/>
          <w:sz w:val="28"/>
          <w:szCs w:val="28"/>
        </w:rPr>
        <w:t>split the data into independent and dependent variables</w:t>
      </w:r>
    </w:p>
    <w:p>
      <w:pPr>
        <w:pStyle w:val="style179"/>
        <w:numPr>
          <w:ilvl w:val="1"/>
          <w:numId w:val="12"/>
        </w:numPr>
        <w:shd w:val="clear" w:color="auto" w:fill="ffffff"/>
        <w:spacing w:before="100" w:beforeAutospacing="true" w:after="100" w:afterAutospacing="true" w:lineRule="auto" w:line="240"/>
        <w:jc w:val="both"/>
        <w:rPr>
          <w:rFonts w:ascii="Cambria" w:cs="Arial" w:eastAsia="Times New Roman" w:hAnsi="Cambria"/>
          <w:sz w:val="28"/>
          <w:szCs w:val="28"/>
        </w:rPr>
      </w:pPr>
      <w:r>
        <w:rPr>
          <w:rFonts w:ascii="Cambria" w:cs="Arial" w:eastAsia="Times New Roman" w:hAnsi="Cambria"/>
          <w:sz w:val="28"/>
          <w:szCs w:val="28"/>
        </w:rPr>
        <w:t>split the data to train and test</w:t>
      </w:r>
    </w:p>
    <w:p>
      <w:pPr>
        <w:pStyle w:val="style0"/>
        <w:numPr>
          <w:ilvl w:val="0"/>
          <w:numId w:val="9"/>
        </w:numPr>
        <w:shd w:val="clear" w:color="auto" w:fill="ffffff"/>
        <w:spacing w:before="100" w:beforeAutospacing="true" w:after="100" w:afterAutospacing="true" w:lineRule="auto" w:line="240"/>
        <w:jc w:val="both"/>
        <w:rPr>
          <w:rFonts w:ascii="Cambria" w:cs="Arial" w:eastAsia="Times New Roman" w:hAnsi="Cambria"/>
          <w:sz w:val="28"/>
          <w:szCs w:val="28"/>
        </w:rPr>
      </w:pPr>
      <w:r>
        <w:rPr>
          <w:rFonts w:ascii="Cambria" w:cs="Arial" w:eastAsia="Times New Roman" w:hAnsi="Cambria"/>
          <w:sz w:val="28"/>
          <w:szCs w:val="28"/>
        </w:rPr>
        <w:t>Train  the machine with preprocessed data with an Appropriate Machine learning algorithm to build a model</w:t>
      </w:r>
    </w:p>
    <w:p>
      <w:pPr>
        <w:pStyle w:val="style0"/>
        <w:numPr>
          <w:ilvl w:val="0"/>
          <w:numId w:val="9"/>
        </w:numPr>
        <w:shd w:val="clear" w:color="auto" w:fill="ffffff"/>
        <w:spacing w:before="100" w:beforeAutospacing="true" w:after="100" w:afterAutospacing="true" w:lineRule="auto" w:line="240"/>
        <w:jc w:val="both"/>
        <w:rPr>
          <w:rFonts w:ascii="Cambria" w:cs="Arial" w:eastAsia="Times New Roman" w:hAnsi="Cambria"/>
          <w:sz w:val="28"/>
          <w:szCs w:val="28"/>
        </w:rPr>
      </w:pPr>
      <w:r>
        <w:rPr>
          <w:rFonts w:ascii="Cambria" w:cs="Arial" w:eastAsia="Times New Roman" w:hAnsi="Cambria"/>
          <w:sz w:val="28"/>
          <w:szCs w:val="28"/>
        </w:rPr>
        <w:t>save the model and its dependencies</w:t>
      </w:r>
    </w:p>
    <w:p>
      <w:pPr>
        <w:pStyle w:val="style0"/>
        <w:numPr>
          <w:ilvl w:val="0"/>
          <w:numId w:val="9"/>
        </w:numPr>
        <w:shd w:val="clear" w:color="auto" w:fill="ffffff"/>
        <w:spacing w:before="100" w:beforeAutospacing="true" w:after="100" w:afterAutospacing="true" w:lineRule="auto" w:line="240"/>
        <w:jc w:val="both"/>
        <w:rPr>
          <w:rFonts w:ascii="Cambria" w:cs="Arial" w:eastAsia="Times New Roman" w:hAnsi="Cambria"/>
          <w:sz w:val="28"/>
          <w:szCs w:val="28"/>
        </w:rPr>
      </w:pPr>
      <w:r>
        <w:rPr>
          <w:rFonts w:ascii="Cambria" w:cs="Arial" w:eastAsia="Times New Roman" w:hAnsi="Cambria"/>
          <w:sz w:val="28"/>
          <w:szCs w:val="28"/>
        </w:rPr>
        <w:t>Build a Web application using flask that integrates with Model built.</w:t>
      </w:r>
    </w:p>
    <w:p>
      <w:pPr>
        <w:pStyle w:val="style179"/>
        <w:autoSpaceDE w:val="false"/>
        <w:autoSpaceDN w:val="false"/>
        <w:adjustRightInd w:val="false"/>
        <w:spacing w:after="0" w:lineRule="auto" w:line="240"/>
        <w:jc w:val="both"/>
        <w:rPr>
          <w:rFonts w:ascii="Cambria" w:hAnsi="Cambria"/>
          <w:sz w:val="28"/>
          <w:szCs w:val="28"/>
        </w:rPr>
      </w:pPr>
      <w:r>
        <w:rPr>
          <w:rFonts w:ascii="Cambria" w:cs="NimbusRomNo9L-Regu" w:hAnsi="Cambria"/>
          <w:sz w:val="28"/>
          <w:szCs w:val="28"/>
        </w:rPr>
        <w:t xml:space="preserve">Model is based on logistic regression, and it obtains the weight of each predictor and a bias. If the sum of the effects of all predictors exceeds a threshold, the category of the sample will be classified as </w:t>
      </w:r>
      <w:r>
        <w:rPr>
          <w:rFonts w:ascii="Cambria" w:cs="NimbusRomNo9L-Regu" w:hAnsi="Cambria"/>
          <w:sz w:val="28"/>
          <w:szCs w:val="28"/>
        </w:rPr>
        <w:t>ckd</w:t>
      </w:r>
      <w:r>
        <w:rPr>
          <w:rFonts w:ascii="Cambria" w:cs="NimbusRomNo9L-Regu" w:hAnsi="Cambria"/>
          <w:sz w:val="28"/>
          <w:szCs w:val="28"/>
        </w:rPr>
        <w:t xml:space="preserve"> or </w:t>
      </w:r>
      <w:r>
        <w:rPr>
          <w:rFonts w:ascii="Cambria" w:cs="NimbusRomNo9L-Regu" w:hAnsi="Cambria"/>
          <w:sz w:val="28"/>
          <w:szCs w:val="28"/>
        </w:rPr>
        <w:t>notckd</w:t>
      </w:r>
      <w:r>
        <w:rPr>
          <w:rFonts w:ascii="Cambria" w:cs="NimbusRomNo9L-Regu" w:hAnsi="Cambria"/>
          <w:sz w:val="28"/>
          <w:szCs w:val="28"/>
        </w:rPr>
        <w:t>.</w:t>
      </w:r>
    </w:p>
    <w:p>
      <w:pPr>
        <w:pStyle w:val="style0"/>
        <w:tabs>
          <w:tab w:val="left" w:leader="none" w:pos="6005"/>
        </w:tabs>
        <w:jc w:val="both"/>
        <w:rPr>
          <w:rFonts w:ascii="Cambria" w:hAnsi="Cambria"/>
        </w:rPr>
      </w:pPr>
    </w:p>
    <w:p>
      <w:pPr>
        <w:pStyle w:val="style0"/>
        <w:pBdr>
          <w:bottom w:val="single" w:sz="6" w:space="1" w:color="auto"/>
        </w:pBdr>
        <w:jc w:val="both"/>
        <w:rPr>
          <w:rFonts w:ascii="Cambria" w:hAnsi="Cambria"/>
          <w:b/>
          <w:bCs/>
          <w:sz w:val="44"/>
          <w:szCs w:val="44"/>
        </w:rPr>
      </w:pPr>
      <w:r>
        <w:rPr>
          <w:rFonts w:ascii="Cambria" w:hAnsi="Cambria"/>
        </w:rPr>
        <w:tab/>
      </w:r>
      <w:r>
        <w:rPr>
          <w:rFonts w:ascii="Cambria" w:hAnsi="Cambria"/>
          <w:b/>
          <w:bCs/>
          <w:sz w:val="44"/>
          <w:szCs w:val="44"/>
        </w:rPr>
        <w:t>EXPERIMENTAL INVESTIGATION</w:t>
      </w:r>
    </w:p>
    <w:p>
      <w:pPr>
        <w:pStyle w:val="style0"/>
        <w:jc w:val="both"/>
        <w:rPr>
          <w:rFonts w:ascii="Cambria" w:hAnsi="Cambria"/>
          <w:b/>
          <w:bCs/>
          <w:sz w:val="32"/>
          <w:szCs w:val="32"/>
        </w:rPr>
      </w:pPr>
    </w:p>
    <w:p>
      <w:pPr>
        <w:pStyle w:val="style0"/>
        <w:shd w:val="clear" w:color="auto" w:fill="ffffff"/>
        <w:spacing w:after="0" w:lineRule="auto" w:line="240"/>
        <w:jc w:val="both"/>
        <w:rPr>
          <w:rFonts w:ascii="Cambria" w:cs="Arial" w:eastAsia="Times New Roman" w:hAnsi="Cambria"/>
          <w:sz w:val="28"/>
          <w:szCs w:val="28"/>
        </w:rPr>
      </w:pPr>
      <w:r>
        <w:rPr>
          <w:rFonts w:ascii="Cambria" w:cs="Arial" w:eastAsia="Times New Roman" w:hAnsi="Cambria"/>
          <w:sz w:val="28"/>
          <w:szCs w:val="28"/>
        </w:rPr>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pPr>
        <w:pStyle w:val="style179"/>
        <w:shd w:val="clear" w:color="auto" w:fill="ffffff"/>
        <w:spacing w:after="0" w:lineRule="auto" w:line="240"/>
        <w:jc w:val="both"/>
        <w:rPr>
          <w:rFonts w:ascii="Cambria" w:cs="Arial" w:eastAsia="Times New Roman" w:hAnsi="Cambria"/>
          <w:sz w:val="28"/>
          <w:szCs w:val="28"/>
        </w:rPr>
      </w:pPr>
      <w:r>
        <w:rPr>
          <w:rFonts w:ascii="Cambria" w:cs="Arial" w:eastAsia="Times New Roman" w:hAnsi="Cambria"/>
          <w:sz w:val="28"/>
          <w:szCs w:val="28"/>
        </w:rPr>
        <w:t>Example: 1. Linear Regression.</w:t>
      </w:r>
    </w:p>
    <w:p>
      <w:pPr>
        <w:pStyle w:val="style179"/>
        <w:shd w:val="clear" w:color="auto" w:fill="ffffff"/>
        <w:spacing w:after="0" w:lineRule="auto" w:line="240"/>
        <w:jc w:val="both"/>
        <w:rPr>
          <w:rFonts w:ascii="Cambria" w:cs="Arial" w:eastAsia="Times New Roman" w:hAnsi="Cambria"/>
          <w:sz w:val="28"/>
          <w:szCs w:val="28"/>
        </w:rPr>
      </w:pPr>
      <w:r>
        <w:rPr>
          <w:rFonts w:ascii="Cambria" w:cs="Arial" w:eastAsia="Times New Roman" w:hAnsi="Cambria"/>
          <w:sz w:val="28"/>
          <w:szCs w:val="28"/>
        </w:rPr>
        <w:tab/>
      </w:r>
      <w:r>
        <w:rPr>
          <w:rFonts w:ascii="Cambria" w:cs="Arial" w:eastAsia="Times New Roman" w:hAnsi="Cambria"/>
          <w:sz w:val="28"/>
          <w:szCs w:val="28"/>
        </w:rPr>
        <w:tab/>
      </w:r>
      <w:r>
        <w:rPr>
          <w:rFonts w:ascii="Cambria" w:cs="Arial" w:eastAsia="Times New Roman" w:hAnsi="Cambria"/>
          <w:sz w:val="28"/>
          <w:szCs w:val="28"/>
        </w:rPr>
        <w:t>2. Logistic Regression.</w:t>
      </w:r>
    </w:p>
    <w:p>
      <w:pPr>
        <w:pStyle w:val="style179"/>
        <w:shd w:val="clear" w:color="auto" w:fill="ffffff"/>
        <w:spacing w:after="0" w:lineRule="auto" w:line="240"/>
        <w:jc w:val="both"/>
        <w:rPr>
          <w:rFonts w:ascii="Cambria" w:cs="Arial" w:eastAsia="Times New Roman" w:hAnsi="Cambria"/>
          <w:sz w:val="28"/>
          <w:szCs w:val="28"/>
        </w:rPr>
      </w:pPr>
      <w:r>
        <w:rPr>
          <w:rFonts w:ascii="Cambria" w:cs="Arial" w:eastAsia="Times New Roman" w:hAnsi="Cambria"/>
          <w:sz w:val="28"/>
          <w:szCs w:val="28"/>
        </w:rPr>
        <w:tab/>
      </w:r>
      <w:r>
        <w:rPr>
          <w:rFonts w:ascii="Cambria" w:cs="Arial" w:eastAsia="Times New Roman" w:hAnsi="Cambria"/>
          <w:sz w:val="28"/>
          <w:szCs w:val="28"/>
        </w:rPr>
        <w:tab/>
      </w:r>
      <w:r>
        <w:rPr>
          <w:rFonts w:ascii="Cambria" w:cs="Arial" w:eastAsia="Times New Roman" w:hAnsi="Cambria"/>
          <w:sz w:val="28"/>
          <w:szCs w:val="28"/>
        </w:rPr>
        <w:t>3. Random Forest Regression / Classification.</w:t>
      </w:r>
    </w:p>
    <w:p>
      <w:pPr>
        <w:pStyle w:val="style179"/>
        <w:shd w:val="clear" w:color="auto" w:fill="ffffff"/>
        <w:spacing w:after="0" w:lineRule="auto" w:line="240"/>
        <w:jc w:val="both"/>
        <w:rPr>
          <w:rFonts w:ascii="Cambria" w:cs="Arial" w:eastAsia="Times New Roman" w:hAnsi="Cambria"/>
          <w:sz w:val="28"/>
          <w:szCs w:val="28"/>
        </w:rPr>
      </w:pPr>
      <w:r>
        <w:rPr>
          <w:rFonts w:ascii="Cambria" w:cs="Arial" w:eastAsia="Times New Roman" w:hAnsi="Cambria"/>
          <w:sz w:val="28"/>
          <w:szCs w:val="28"/>
        </w:rPr>
        <w:tab/>
      </w:r>
      <w:r>
        <w:rPr>
          <w:rFonts w:ascii="Cambria" w:cs="Arial" w:eastAsia="Times New Roman" w:hAnsi="Cambria"/>
          <w:sz w:val="28"/>
          <w:szCs w:val="28"/>
        </w:rPr>
        <w:tab/>
      </w:r>
      <w:r>
        <w:rPr>
          <w:rFonts w:ascii="Cambria" w:cs="Arial" w:eastAsia="Times New Roman" w:hAnsi="Cambria"/>
          <w:sz w:val="28"/>
          <w:szCs w:val="28"/>
        </w:rPr>
        <w:t>4. Decision Tree Regression / Classification.</w:t>
      </w:r>
    </w:p>
    <w:p>
      <w:pPr>
        <w:pStyle w:val="style0"/>
        <w:shd w:val="clear" w:color="auto" w:fill="ffffff"/>
        <w:spacing w:after="0" w:lineRule="auto" w:line="240"/>
        <w:jc w:val="both"/>
        <w:rPr>
          <w:rFonts w:ascii="Cambria" w:cs="Arial" w:eastAsia="Times New Roman" w:hAnsi="Cambria"/>
          <w:sz w:val="21"/>
          <w:szCs w:val="21"/>
        </w:rPr>
      </w:pPr>
      <w:r>
        <w:rPr>
          <w:rFonts w:ascii="Cambria" w:cs="Arial" w:eastAsia="Times New Roman" w:hAnsi="Cambria"/>
          <w:bCs/>
          <w:sz w:val="28"/>
          <w:szCs w:val="28"/>
        </w:rPr>
        <w:t xml:space="preserve">As the prediction for model is classification </w:t>
      </w:r>
      <w:r>
        <w:rPr>
          <w:rFonts w:ascii="Cambria" w:cs="Arial" w:eastAsia="Times New Roman" w:hAnsi="Cambria"/>
          <w:bCs/>
          <w:sz w:val="28"/>
          <w:szCs w:val="28"/>
        </w:rPr>
        <w:t>type, we</w:t>
      </w:r>
      <w:r>
        <w:rPr>
          <w:rFonts w:ascii="Cambria" w:cs="Arial" w:eastAsia="Times New Roman" w:hAnsi="Cambria"/>
          <w:bCs/>
          <w:sz w:val="28"/>
          <w:szCs w:val="28"/>
        </w:rPr>
        <w:t xml:space="preserve"> apply a logistic regression algorithm on our dataset</w:t>
      </w:r>
      <w:r>
        <w:rPr>
          <w:rFonts w:ascii="Cambria" w:cs="Arial" w:eastAsia="Times New Roman" w:hAnsi="Cambria"/>
          <w:b/>
          <w:bCs/>
          <w:sz w:val="21"/>
          <w:szCs w:val="21"/>
        </w:rPr>
        <w:t>.</w:t>
      </w:r>
    </w:p>
    <w:p>
      <w:pPr>
        <w:pStyle w:val="style0"/>
        <w:jc w:val="both"/>
        <w:rPr>
          <w:rFonts w:ascii="Cambria" w:hAnsi="Cambria"/>
          <w:sz w:val="28"/>
          <w:szCs w:val="28"/>
        </w:rPr>
      </w:pPr>
      <w:r>
        <w:rPr>
          <w:rFonts w:ascii="Cambria" w:cs="Arial" w:hAnsi="Cambria"/>
          <w:sz w:val="28"/>
          <w:szCs w:val="28"/>
          <w:shd w:val="clear" w:color="auto" w:fill="ffffff"/>
        </w:rPr>
        <w:t>Logistic regression is the appropriate regression analysis to conduct when the dependent variable is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pPr>
        <w:pStyle w:val="style0"/>
        <w:jc w:val="both"/>
        <w:rPr>
          <w:rFonts w:ascii="Cambria" w:hAnsi="Cambria"/>
          <w:sz w:val="28"/>
          <w:szCs w:val="28"/>
        </w:rPr>
      </w:pPr>
      <w:r>
        <w:rPr>
          <w:rFonts w:ascii="Cambria" w:cs="Arial" w:hAnsi="Cambria"/>
          <w:sz w:val="28"/>
          <w:szCs w:val="28"/>
          <w:shd w:val="clear" w:color="auto" w:fill="ffffff"/>
        </w:rPr>
        <w:t>Once the model is trained, it’s ready to make predictions.</w:t>
      </w:r>
    </w:p>
    <w:p>
      <w:pPr>
        <w:pStyle w:val="style0"/>
        <w:jc w:val="both"/>
        <w:rPr>
          <w:rFonts w:ascii="Cambria" w:hAnsi="Cambria"/>
          <w:sz w:val="28"/>
          <w:szCs w:val="28"/>
        </w:rPr>
      </w:pPr>
      <w:r>
        <w:rPr>
          <w:rFonts w:ascii="Cambria" w:hAnsi="Cambria"/>
          <w:sz w:val="28"/>
          <w:szCs w:val="28"/>
        </w:rPr>
        <w:t>F</w:t>
      </w:r>
      <w:r>
        <w:rPr>
          <w:rFonts w:ascii="Cambria" w:cs="Arial" w:hAnsi="Cambria"/>
          <w:sz w:val="28"/>
          <w:szCs w:val="28"/>
          <w:shd w:val="clear" w:color="auto" w:fill="ffffff"/>
        </w:rPr>
        <w:t xml:space="preserve">inally, There is a need to check to see how well our model is performing on the test data. There are many evaluation techniques are there. For this, we evaluate the accuracy score produced by the model. </w:t>
      </w:r>
      <w:r>
        <w:rPr>
          <w:rFonts w:ascii="Cambria" w:cs="Arial" w:hAnsi="Cambria"/>
          <w:sz w:val="28"/>
          <w:szCs w:val="28"/>
          <w:shd w:val="clear" w:color="auto" w:fill="ffffff"/>
        </w:rPr>
        <w:t>Confustion</w:t>
      </w:r>
      <w:r>
        <w:rPr>
          <w:rFonts w:ascii="Cambria" w:cs="Arial" w:hAnsi="Cambria"/>
          <w:sz w:val="28"/>
          <w:szCs w:val="28"/>
          <w:shd w:val="clear" w:color="auto" w:fill="ffffff"/>
        </w:rPr>
        <w:t xml:space="preserve"> Matrix for the model is been used.</w:t>
      </w: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tabs>
          <w:tab w:val="left" w:leader="none" w:pos="7173"/>
        </w:tabs>
        <w:jc w:val="both"/>
        <w:rPr>
          <w:rFonts w:ascii="Cambria" w:hAnsi="Cambria"/>
        </w:rPr>
      </w:pPr>
    </w:p>
    <w:p>
      <w:pPr>
        <w:pStyle w:val="style0"/>
        <w:tabs>
          <w:tab w:val="left" w:leader="none" w:pos="7173"/>
        </w:tabs>
        <w:jc w:val="both"/>
        <w:rPr>
          <w:rFonts w:ascii="Cambria" w:hAnsi="Cambria"/>
        </w:rPr>
      </w:pPr>
    </w:p>
    <w:p>
      <w:pPr>
        <w:pStyle w:val="style0"/>
        <w:pBdr>
          <w:bottom w:val="single" w:sz="6" w:space="1" w:color="auto"/>
        </w:pBdr>
        <w:jc w:val="both"/>
        <w:rPr>
          <w:rFonts w:ascii="Cambria" w:hAnsi="Cambria"/>
          <w:b/>
          <w:bCs/>
          <w:sz w:val="44"/>
          <w:szCs w:val="44"/>
        </w:rPr>
      </w:pPr>
      <w:r>
        <w:rPr>
          <w:rFonts w:ascii="Cambria" w:hAnsi="Cambria"/>
          <w:b/>
          <w:bCs/>
          <w:sz w:val="32"/>
          <w:szCs w:val="32"/>
        </w:rPr>
        <w:t xml:space="preserve"> </w:t>
      </w:r>
      <w:r>
        <w:rPr>
          <w:rFonts w:ascii="Cambria" w:hAnsi="Cambria"/>
          <w:b/>
          <w:bCs/>
          <w:sz w:val="44"/>
          <w:szCs w:val="44"/>
        </w:rPr>
        <w:t>FLOW CHART</w:t>
      </w:r>
    </w:p>
    <w:p>
      <w:pPr>
        <w:pStyle w:val="style0"/>
        <w:jc w:val="both"/>
        <w:rPr>
          <w:rFonts w:ascii="Cambria" w:hAnsi="Cambria"/>
          <w:b/>
          <w:bCs/>
          <w:sz w:val="32"/>
          <w:szCs w:val="32"/>
        </w:rPr>
      </w:pPr>
    </w:p>
    <w:p>
      <w:pPr>
        <w:pStyle w:val="style0"/>
        <w:tabs>
          <w:tab w:val="left" w:leader="none" w:pos="7173"/>
        </w:tabs>
        <w:jc w:val="both"/>
        <w:rPr>
          <w:rFonts w:ascii="Cambria" w:hAnsi="Cambria"/>
        </w:rPr>
      </w:pPr>
      <w:r>
        <w:rPr>
          <w:rFonts w:ascii="Cambria" w:hAnsi="Cambria"/>
          <w:noProof/>
          <w:lang w:val="en-IN" w:eastAsia="en-IN"/>
        </w:rPr>
        <w:drawing>
          <wp:inline distL="0" distT="0" distB="0" distR="0">
            <wp:extent cx="5276850" cy="5905500"/>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276850" cy="5905500"/>
                    </a:xfrm>
                    <a:prstGeom prst="rect"/>
                  </pic:spPr>
                </pic:pic>
              </a:graphicData>
            </a:graphic>
          </wp:inline>
        </w:drawing>
      </w: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tabs>
          <w:tab w:val="left" w:leader="none" w:pos="7648"/>
        </w:tabs>
        <w:jc w:val="both"/>
        <w:rPr>
          <w:rFonts w:ascii="Cambria" w:hAnsi="Cambria"/>
        </w:rPr>
      </w:pPr>
    </w:p>
    <w:p>
      <w:pPr>
        <w:pStyle w:val="style0"/>
        <w:pBdr>
          <w:bottom w:val="single" w:sz="6" w:space="1" w:color="auto"/>
        </w:pBdr>
        <w:jc w:val="both"/>
        <w:rPr>
          <w:rFonts w:ascii="Cambria" w:hAnsi="Cambria"/>
          <w:b/>
          <w:bCs/>
          <w:sz w:val="44"/>
          <w:szCs w:val="44"/>
        </w:rPr>
      </w:pPr>
      <w:r>
        <w:rPr>
          <w:rFonts w:ascii="Cambria" w:hAnsi="Cambria"/>
          <w:b/>
          <w:bCs/>
          <w:sz w:val="44"/>
          <w:szCs w:val="44"/>
        </w:rPr>
        <w:t>RESULT</w:t>
      </w:r>
    </w:p>
    <w:p>
      <w:pPr>
        <w:pStyle w:val="style0"/>
        <w:autoSpaceDE w:val="false"/>
        <w:autoSpaceDN w:val="false"/>
        <w:adjustRightInd w:val="false"/>
        <w:spacing w:after="0" w:lineRule="auto" w:line="240"/>
        <w:jc w:val="both"/>
        <w:rPr>
          <w:rFonts w:ascii="Cambria" w:cs="AdvPECFD32" w:hAnsi="Cambria"/>
          <w:sz w:val="28"/>
          <w:szCs w:val="28"/>
        </w:rPr>
      </w:pPr>
      <w:r>
        <w:rPr>
          <w:rFonts w:ascii="Cambria" w:cs="AdvPECFD32" w:hAnsi="Cambria"/>
          <w:sz w:val="28"/>
          <w:szCs w:val="28"/>
        </w:rPr>
        <w:t>The sensitivities of the classifier and word-count methods were 95.4% and 99.8%, respectively. The specificity of both was 99.8%. Categorization of</w:t>
      </w:r>
    </w:p>
    <w:p>
      <w:pPr>
        <w:pStyle w:val="style0"/>
        <w:autoSpaceDE w:val="false"/>
        <w:autoSpaceDN w:val="false"/>
        <w:adjustRightInd w:val="false"/>
        <w:spacing w:after="0" w:lineRule="auto" w:line="240"/>
        <w:jc w:val="both"/>
        <w:rPr>
          <w:rFonts w:ascii="Cambria" w:cs="AdvPECFD32" w:hAnsi="Cambria"/>
          <w:sz w:val="28"/>
          <w:szCs w:val="28"/>
        </w:rPr>
      </w:pPr>
      <w:r>
        <w:rPr>
          <w:rFonts w:ascii="Cambria" w:cs="AdvPECFD32" w:hAnsi="Cambria"/>
          <w:sz w:val="28"/>
          <w:szCs w:val="28"/>
        </w:rPr>
        <w:t>individual patients as appropriately documented was96.9% accurate. Of 107 patients with manually verified moderate CKD, 32 (22%) lacked appropriate</w:t>
      </w:r>
    </w:p>
    <w:p>
      <w:pPr>
        <w:pStyle w:val="style0"/>
        <w:autoSpaceDE w:val="false"/>
        <w:autoSpaceDN w:val="false"/>
        <w:adjustRightInd w:val="false"/>
        <w:spacing w:after="0" w:lineRule="auto" w:line="240"/>
        <w:jc w:val="both"/>
        <w:rPr>
          <w:rFonts w:ascii="Cambria" w:hAnsi="Cambria"/>
          <w:b/>
          <w:bCs/>
          <w:sz w:val="44"/>
          <w:szCs w:val="44"/>
        </w:rPr>
      </w:pPr>
      <w:r>
        <w:rPr>
          <w:rFonts w:ascii="Cambria" w:cs="AdvPECFD32" w:hAnsi="Cambria"/>
          <w:sz w:val="28"/>
          <w:szCs w:val="28"/>
        </w:rPr>
        <w:t>documentation. Patients whose CKD had not been appropriately documented were significantly less likely to be on renin-angiotensin system inhibitors or have urine protein quantified, and had the illness for half as long (15.1 vs 30.7 months; p</w:t>
      </w:r>
      <w:r>
        <w:rPr>
          <w:rFonts w:ascii="Cambria" w:cs="AdvP4C4E51" w:hAnsi="Cambria"/>
          <w:sz w:val="28"/>
          <w:szCs w:val="28"/>
        </w:rPr>
        <w:t>&lt;</w:t>
      </w:r>
      <w:r>
        <w:rPr>
          <w:rFonts w:ascii="Cambria" w:cs="AdvPECFD32" w:hAnsi="Cambria"/>
          <w:sz w:val="28"/>
          <w:szCs w:val="28"/>
        </w:rPr>
        <w:t>0.01) compared to patients with documentation.</w:t>
      </w:r>
      <w:r>
        <w:rPr>
          <w:rFonts w:ascii="Cambria" w:cs="AdvPECFD32" w:hAnsi="Cambria"/>
          <w:sz w:val="28"/>
          <w:szCs w:val="28"/>
        </w:rPr>
        <w:t xml:space="preserve"> </w:t>
      </w:r>
      <w:r>
        <w:rPr>
          <w:rFonts w:ascii="Cambria" w:hAnsi="Cambria"/>
          <w:sz w:val="28"/>
          <w:szCs w:val="28"/>
        </w:rPr>
        <w:t xml:space="preserve">The result of each classifier has been evaluated using </w:t>
      </w:r>
      <w:r>
        <w:rPr>
          <w:rFonts w:ascii="Cambria" w:cs="Arial" w:hAnsi="Cambria"/>
          <w:sz w:val="28"/>
          <w:szCs w:val="28"/>
          <w:shd w:val="clear" w:color="auto" w:fill="ffffff"/>
        </w:rPr>
        <w:t>Confustion</w:t>
      </w:r>
      <w:r>
        <w:rPr>
          <w:rFonts w:ascii="Cambria" w:cs="Arial" w:hAnsi="Cambria"/>
          <w:sz w:val="28"/>
          <w:szCs w:val="28"/>
          <w:shd w:val="clear" w:color="auto" w:fill="ffffff"/>
        </w:rPr>
        <w:t xml:space="preserve"> Matrix and saved in the form of pickle form in order to use it in web application which is been made with the help of FLASK. </w:t>
      </w:r>
    </w:p>
    <w:p>
      <w:pPr>
        <w:pStyle w:val="style0"/>
        <w:tabs>
          <w:tab w:val="left" w:leader="none" w:pos="7648"/>
        </w:tabs>
        <w:jc w:val="both"/>
        <w:rPr>
          <w:rFonts w:ascii="Cambria" w:hAnsi="Cambria"/>
        </w:rPr>
      </w:pPr>
    </w:p>
    <w:p>
      <w:pPr>
        <w:pStyle w:val="style0"/>
        <w:tabs>
          <w:tab w:val="left" w:leader="none" w:pos="7648"/>
        </w:tabs>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tabs>
          <w:tab w:val="left" w:leader="none" w:pos="7662"/>
        </w:tabs>
        <w:jc w:val="both"/>
        <w:rPr>
          <w:rFonts w:ascii="Cambria" w:hAnsi="Cambria"/>
        </w:rPr>
      </w:pPr>
      <w:r>
        <w:rPr>
          <w:rFonts w:ascii="Cambria" w:hAnsi="Cambria"/>
        </w:rPr>
        <w:tab/>
      </w: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pBdr>
          <w:bottom w:val="single" w:sz="6" w:space="1" w:color="auto"/>
        </w:pBdr>
        <w:jc w:val="both"/>
        <w:rPr>
          <w:rFonts w:ascii="Cambria" w:hAnsi="Cambria"/>
          <w:b/>
          <w:bCs/>
          <w:sz w:val="44"/>
          <w:szCs w:val="44"/>
        </w:rPr>
      </w:pPr>
      <w:r>
        <w:rPr>
          <w:rFonts w:ascii="Cambria" w:hAnsi="Cambria"/>
          <w:b/>
          <w:bCs/>
          <w:sz w:val="44"/>
          <w:szCs w:val="44"/>
        </w:rPr>
        <w:t>ADVANTAGES AND DISADVANTAGES</w:t>
      </w:r>
    </w:p>
    <w:p>
      <w:pPr>
        <w:pStyle w:val="style0"/>
        <w:jc w:val="both"/>
        <w:rPr>
          <w:rFonts w:ascii="Cambria" w:hAnsi="Cambria"/>
          <w:b/>
          <w:bCs/>
          <w:sz w:val="32"/>
          <w:szCs w:val="32"/>
        </w:rPr>
      </w:pPr>
    </w:p>
    <w:p>
      <w:pPr>
        <w:pStyle w:val="style0"/>
        <w:tabs>
          <w:tab w:val="left" w:leader="none" w:pos="7662"/>
        </w:tabs>
        <w:jc w:val="both"/>
        <w:rPr>
          <w:rFonts w:ascii="Cambria" w:hAnsi="Cambria"/>
          <w:b/>
          <w:sz w:val="28"/>
          <w:szCs w:val="28"/>
        </w:rPr>
      </w:pPr>
      <w:r>
        <w:rPr>
          <w:rFonts w:ascii="Cambria" w:hAnsi="Cambria"/>
          <w:b/>
          <w:sz w:val="28"/>
          <w:szCs w:val="28"/>
        </w:rPr>
        <w:t>Advantages:</w:t>
      </w:r>
    </w:p>
    <w:p>
      <w:pPr>
        <w:pStyle w:val="style4099"/>
        <w:shd w:val="clear" w:color="auto" w:fill="ffffff"/>
        <w:spacing w:before="480" w:beforeAutospacing="false" w:after="0" w:afterAutospacing="false" w:lineRule="atLeast" w:line="480"/>
        <w:jc w:val="both"/>
        <w:rPr>
          <w:rFonts w:ascii="Cambria" w:cs="Helvetica" w:hAnsi="Cambria"/>
          <w:sz w:val="28"/>
          <w:szCs w:val="28"/>
          <w:shd w:val="clear" w:color="auto" w:fill="ffffff"/>
        </w:rPr>
      </w:pPr>
      <w:r>
        <w:rPr>
          <w:rFonts w:ascii="Cambria" w:cs="Helvetica" w:hAnsi="Cambria"/>
          <w:sz w:val="28"/>
          <w:szCs w:val="28"/>
          <w:shd w:val="clear" w:color="auto" w:fill="ffffff"/>
        </w:rPr>
        <w:t xml:space="preserve">Logistic regression analysis is a statistical technique that describes the relationship between an independent variable (either continuous or not) and a dichotomy dependent variable (or dummy variable) (that is, a variable with only two possible values: 0=outcome absent and 1=outcome present). Hence, it </w:t>
      </w:r>
      <w:r>
        <w:rPr>
          <w:rFonts w:ascii="Cambria" w:cs="Helvetica" w:hAnsi="Cambria"/>
          <w:sz w:val="28"/>
          <w:szCs w:val="28"/>
          <w:shd w:val="clear" w:color="auto" w:fill="ffffff"/>
        </w:rPr>
        <w:t>eases</w:t>
      </w:r>
      <w:r>
        <w:rPr>
          <w:rFonts w:ascii="Cambria" w:cs="Helvetica" w:hAnsi="Cambria"/>
          <w:sz w:val="28"/>
          <w:szCs w:val="28"/>
          <w:shd w:val="clear" w:color="auto" w:fill="ffffff"/>
        </w:rPr>
        <w:t xml:space="preserve"> the process.</w:t>
      </w:r>
    </w:p>
    <w:p>
      <w:pPr>
        <w:pStyle w:val="style4099"/>
        <w:shd w:val="clear" w:color="auto" w:fill="ffffff"/>
        <w:spacing w:before="480" w:beforeAutospacing="false" w:after="0" w:afterAutospacing="false" w:lineRule="atLeast" w:line="480"/>
        <w:jc w:val="both"/>
        <w:rPr>
          <w:rFonts w:ascii="Cambria" w:cs="Helvetica" w:hAnsi="Cambria"/>
          <w:sz w:val="28"/>
          <w:szCs w:val="28"/>
          <w:shd w:val="clear" w:color="auto" w:fill="ffffff"/>
        </w:rPr>
      </w:pPr>
      <w:r>
        <w:rPr>
          <w:rFonts w:ascii="Cambria" w:cs="Helvetica" w:hAnsi="Cambria"/>
          <w:sz w:val="28"/>
          <w:szCs w:val="28"/>
          <w:shd w:val="clear" w:color="auto" w:fill="ffffff"/>
        </w:rPr>
        <w:t>The only limitation for this project is the dataset which is considered is quiet smaller in size.</w:t>
      </w: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tabs>
          <w:tab w:val="left" w:leader="none" w:pos="7662"/>
        </w:tabs>
        <w:jc w:val="both"/>
        <w:rPr>
          <w:rFonts w:ascii="Cambria" w:hAnsi="Cambria"/>
        </w:rPr>
      </w:pPr>
    </w:p>
    <w:p>
      <w:pPr>
        <w:pStyle w:val="style0"/>
        <w:pBdr>
          <w:bottom w:val="single" w:sz="6" w:space="1" w:color="auto"/>
        </w:pBdr>
        <w:jc w:val="both"/>
        <w:rPr>
          <w:rFonts w:ascii="Cambria" w:hAnsi="Cambria"/>
          <w:b/>
          <w:bCs/>
          <w:sz w:val="44"/>
          <w:szCs w:val="44"/>
        </w:rPr>
      </w:pPr>
      <w:r>
        <w:rPr>
          <w:rFonts w:ascii="Cambria" w:hAnsi="Cambria"/>
          <w:b/>
          <w:bCs/>
          <w:sz w:val="44"/>
          <w:szCs w:val="44"/>
        </w:rPr>
        <w:t>APPLICATIONS</w:t>
      </w:r>
    </w:p>
    <w:p>
      <w:pPr>
        <w:pStyle w:val="style0"/>
        <w:tabs>
          <w:tab w:val="left" w:leader="none" w:pos="7662"/>
        </w:tabs>
        <w:jc w:val="both"/>
        <w:rPr>
          <w:rFonts w:ascii="Cambria" w:hAnsi="Cambria"/>
        </w:rPr>
      </w:pPr>
    </w:p>
    <w:p>
      <w:pPr>
        <w:pStyle w:val="style0"/>
        <w:numPr>
          <w:ilvl w:val="0"/>
          <w:numId w:val="13"/>
        </w:numPr>
        <w:tabs>
          <w:tab w:val="left" w:leader="none" w:pos="7662"/>
        </w:tabs>
        <w:jc w:val="both"/>
        <w:rPr>
          <w:rFonts w:ascii="Cambria" w:hAnsi="Cambria"/>
          <w:sz w:val="28"/>
          <w:szCs w:val="28"/>
        </w:rPr>
      </w:pPr>
      <w:r>
        <w:rPr>
          <w:rFonts w:ascii="Cambria" w:hAnsi="Cambria"/>
          <w:sz w:val="28"/>
          <w:szCs w:val="28"/>
        </w:rPr>
        <w:t>Chronic Kidney Disease (CKD) is a major medical problem which has similar ramification as cancer.</w:t>
      </w:r>
    </w:p>
    <w:p>
      <w:pPr>
        <w:pStyle w:val="style0"/>
        <w:numPr>
          <w:ilvl w:val="0"/>
          <w:numId w:val="13"/>
        </w:numPr>
        <w:tabs>
          <w:tab w:val="left" w:leader="none" w:pos="7662"/>
        </w:tabs>
        <w:jc w:val="both"/>
        <w:rPr>
          <w:rFonts w:ascii="Cambria" w:hAnsi="Cambria"/>
          <w:sz w:val="28"/>
          <w:szCs w:val="28"/>
        </w:rPr>
      </w:pPr>
      <w:r>
        <w:rPr>
          <w:rFonts w:ascii="Cambria" w:hAnsi="Cambria"/>
          <w:sz w:val="28"/>
          <w:szCs w:val="28"/>
        </w:rPr>
        <w:t>It can be cured if treated in the early stages.</w:t>
      </w:r>
    </w:p>
    <w:p>
      <w:pPr>
        <w:pStyle w:val="style0"/>
        <w:numPr>
          <w:ilvl w:val="0"/>
          <w:numId w:val="13"/>
        </w:numPr>
        <w:tabs>
          <w:tab w:val="left" w:leader="none" w:pos="7662"/>
        </w:tabs>
        <w:jc w:val="both"/>
        <w:rPr>
          <w:rFonts w:ascii="Cambria" w:hAnsi="Cambria"/>
          <w:sz w:val="28"/>
          <w:szCs w:val="28"/>
        </w:rPr>
      </w:pPr>
      <w:r>
        <w:rPr>
          <w:rFonts w:ascii="Cambria" w:hAnsi="Cambria"/>
          <w:sz w:val="28"/>
          <w:szCs w:val="28"/>
        </w:rPr>
        <w:t>Attributes of various medical tests are investigated to distinguish which attributes may contain helpful information about the disease.</w:t>
      </w:r>
    </w:p>
    <w:p>
      <w:pPr>
        <w:pStyle w:val="style0"/>
        <w:numPr>
          <w:ilvl w:val="0"/>
          <w:numId w:val="13"/>
        </w:numPr>
        <w:tabs>
          <w:tab w:val="left" w:leader="none" w:pos="7662"/>
        </w:tabs>
        <w:jc w:val="both"/>
        <w:rPr>
          <w:rFonts w:ascii="Cambria" w:hAnsi="Cambria"/>
          <w:sz w:val="28"/>
          <w:szCs w:val="28"/>
        </w:rPr>
      </w:pPr>
      <w:r>
        <w:rPr>
          <w:rFonts w:ascii="Cambria" w:hAnsi="Cambria"/>
          <w:sz w:val="28"/>
          <w:szCs w:val="28"/>
        </w:rPr>
        <w:t>This machine learning model is applicable in the field of medical science.</w:t>
      </w:r>
    </w:p>
    <w:p>
      <w:pPr>
        <w:pStyle w:val="style179"/>
        <w:autoSpaceDE w:val="false"/>
        <w:autoSpaceDN w:val="false"/>
        <w:adjustRightInd w:val="false"/>
        <w:spacing w:after="0" w:lineRule="auto" w:line="240"/>
        <w:jc w:val="both"/>
        <w:rPr>
          <w:rFonts w:ascii="Cambria" w:hAnsi="Cambria"/>
          <w:sz w:val="28"/>
          <w:szCs w:val="28"/>
        </w:rPr>
      </w:pPr>
      <w:r>
        <w:rPr>
          <w:rFonts w:ascii="Cambria" w:cs="NimbusRomNo9L-Regu" w:hAnsi="Cambria"/>
          <w:sz w:val="28"/>
          <w:szCs w:val="28"/>
        </w:rPr>
        <w:t>Machine learning refers to a computer program, which calculates and deduces the information related to the task and obtains the characteristics of the corresponding pattern. This technology can achieve accurate and economical diagnoses of diseases; hence, it might be a promising method for diagnosing CKD. It has become a new kind of medical tool with the development of information technology and has a broad application prospect because of the rapid development of electronic health record.</w:t>
      </w: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tabs>
          <w:tab w:val="left" w:leader="none" w:pos="8300"/>
        </w:tabs>
        <w:jc w:val="both"/>
        <w:rPr>
          <w:rFonts w:ascii="Cambria" w:hAnsi="Cambria"/>
        </w:rPr>
      </w:pPr>
      <w:r>
        <w:rPr>
          <w:rFonts w:ascii="Cambria" w:hAnsi="Cambria"/>
        </w:rPr>
        <w:tab/>
      </w:r>
    </w:p>
    <w:p>
      <w:pPr>
        <w:pStyle w:val="style0"/>
        <w:pBdr>
          <w:bottom w:val="single" w:sz="6" w:space="1" w:color="auto"/>
        </w:pBdr>
        <w:jc w:val="both"/>
        <w:rPr>
          <w:rFonts w:ascii="Cambria" w:hAnsi="Cambria"/>
          <w:b/>
          <w:bCs/>
          <w:sz w:val="44"/>
          <w:szCs w:val="44"/>
        </w:rPr>
      </w:pPr>
      <w:r>
        <w:rPr>
          <w:rFonts w:ascii="Cambria" w:hAnsi="Cambria"/>
          <w:b/>
          <w:bCs/>
          <w:sz w:val="44"/>
          <w:szCs w:val="44"/>
        </w:rPr>
        <w:t>CONCLUSION</w:t>
      </w:r>
      <w:r>
        <w:rPr>
          <w:rFonts w:ascii="Cambria" w:hAnsi="Cambria"/>
          <w:b/>
          <w:bCs/>
          <w:sz w:val="44"/>
          <w:szCs w:val="44"/>
        </w:rPr>
        <w:t xml:space="preserve"> AND FUTURE SCOPE</w:t>
      </w:r>
    </w:p>
    <w:p>
      <w:pPr>
        <w:pStyle w:val="style0"/>
        <w:jc w:val="both"/>
        <w:rPr>
          <w:rFonts w:ascii="Cambria" w:hAnsi="Cambria"/>
          <w:b/>
          <w:bCs/>
          <w:sz w:val="32"/>
          <w:szCs w:val="32"/>
        </w:rPr>
      </w:pPr>
    </w:p>
    <w:p>
      <w:pPr>
        <w:pStyle w:val="style0"/>
        <w:jc w:val="both"/>
        <w:rPr>
          <w:rFonts w:ascii="Cambria" w:hAnsi="Cambria"/>
          <w:sz w:val="28"/>
          <w:szCs w:val="28"/>
        </w:rPr>
      </w:pPr>
      <w:r>
        <w:rPr>
          <w:rFonts w:ascii="Cambria" w:hAnsi="Cambria"/>
          <w:sz w:val="28"/>
          <w:szCs w:val="28"/>
        </w:rPr>
        <w:t xml:space="preserve">This work examines the ability to detect CKD using machine learning algorithms while considering the least number of tests or features. To approach this aim we have used logistic regression which is a machine learning classifier. In order to reduce the number of features and remove redundancy, the </w:t>
      </w:r>
      <w:r>
        <w:rPr>
          <w:rFonts w:ascii="Cambria" w:hAnsi="Cambria"/>
          <w:sz w:val="28"/>
          <w:szCs w:val="28"/>
        </w:rPr>
        <w:t>association between variables has</w:t>
      </w:r>
      <w:r>
        <w:rPr>
          <w:rFonts w:ascii="Cambria" w:hAnsi="Cambria"/>
          <w:sz w:val="28"/>
          <w:szCs w:val="28"/>
        </w:rPr>
        <w:t xml:space="preserve"> been studied. </w:t>
      </w:r>
      <w:r>
        <w:rPr>
          <w:rFonts w:ascii="Cambria" w:hAnsi="Cambria"/>
          <w:sz w:val="28"/>
          <w:szCs w:val="28"/>
        </w:rPr>
        <w:t xml:space="preserve">Through this guided project I learnt how to implement Logistic regression in the real world problem and also understood the problem to classify if it is a regression or a classification kind of problem. Apart from this, it also provided in-depth knowledge about how to handle missing values and </w:t>
      </w:r>
      <w:r>
        <w:rPr>
          <w:rFonts w:ascii="Cambria" w:hAnsi="Cambria"/>
          <w:sz w:val="28"/>
          <w:szCs w:val="28"/>
        </w:rPr>
        <w:t>enlightened me</w:t>
      </w:r>
      <w:r>
        <w:rPr>
          <w:rFonts w:ascii="Cambria" w:hAnsi="Cambria"/>
          <w:sz w:val="28"/>
          <w:szCs w:val="28"/>
        </w:rPr>
        <w:t xml:space="preserve"> with the information regarding Label encoding. I also learnt about Pickle library with which I was not familiar before.</w:t>
      </w:r>
      <w:r>
        <w:rPr>
          <w:rFonts w:ascii="Cambria" w:hAnsi="Cambria"/>
          <w:sz w:val="28"/>
          <w:szCs w:val="28"/>
        </w:rPr>
        <w:t xml:space="preserve"> </w:t>
      </w:r>
    </w:p>
    <w:p>
      <w:pPr>
        <w:pStyle w:val="style0"/>
        <w:jc w:val="both"/>
        <w:rPr>
          <w:rFonts w:ascii="Cambria" w:cs="NimbusRomNo9L-Regu" w:hAnsi="Cambria"/>
          <w:sz w:val="20"/>
          <w:szCs w:val="20"/>
        </w:rPr>
      </w:pPr>
      <w:r>
        <w:rPr>
          <w:rFonts w:ascii="Cambria" w:cs="NimbusRomNo9L-Regu" w:hAnsi="Cambria"/>
          <w:sz w:val="28"/>
          <w:szCs w:val="28"/>
        </w:rPr>
        <w:t>After completing this, we can add more categories in this work, can make this more efficient. Using more classifiers on this dataset can get a better understanding on which classifier can be the best for this work</w:t>
      </w:r>
      <w:r>
        <w:rPr>
          <w:rFonts w:ascii="Cambria" w:cs="NimbusRomNo9L-Regu" w:hAnsi="Cambria"/>
          <w:sz w:val="20"/>
          <w:szCs w:val="20"/>
        </w:rPr>
        <w:t>.</w:t>
      </w:r>
    </w:p>
    <w:p>
      <w:pPr>
        <w:pStyle w:val="style0"/>
        <w:jc w:val="both"/>
        <w:rPr>
          <w:rFonts w:ascii="Cambria" w:cs="NimbusRomNo9L-Regu" w:hAnsi="Cambria"/>
          <w:sz w:val="20"/>
          <w:szCs w:val="20"/>
        </w:rPr>
      </w:pPr>
    </w:p>
    <w:p>
      <w:pPr>
        <w:pStyle w:val="style0"/>
        <w:jc w:val="both"/>
        <w:rPr>
          <w:rFonts w:ascii="Cambria" w:cs="NimbusRomNo9L-Regu" w:hAnsi="Cambria"/>
          <w:sz w:val="20"/>
          <w:szCs w:val="20"/>
        </w:rPr>
      </w:pPr>
    </w:p>
    <w:p>
      <w:pPr>
        <w:pStyle w:val="style0"/>
        <w:jc w:val="both"/>
        <w:rPr>
          <w:rFonts w:ascii="Cambria" w:cs="NimbusRomNo9L-Regu" w:hAnsi="Cambria"/>
          <w:sz w:val="20"/>
          <w:szCs w:val="20"/>
        </w:rPr>
      </w:pPr>
    </w:p>
    <w:p>
      <w:pPr>
        <w:pStyle w:val="style0"/>
        <w:jc w:val="both"/>
        <w:rPr>
          <w:rFonts w:ascii="Cambria" w:cs="NimbusRomNo9L-Regu" w:hAnsi="Cambria"/>
          <w:sz w:val="20"/>
          <w:szCs w:val="20"/>
        </w:rPr>
      </w:pPr>
    </w:p>
    <w:p>
      <w:pPr>
        <w:pStyle w:val="style0"/>
        <w:jc w:val="both"/>
        <w:rPr>
          <w:rFonts w:ascii="Cambria" w:cs="NimbusRomNo9L-Regu" w:hAnsi="Cambria"/>
          <w:b/>
          <w:bCs/>
          <w:sz w:val="52"/>
          <w:szCs w:val="52"/>
        </w:rPr>
      </w:pPr>
    </w:p>
    <w:p>
      <w:pPr>
        <w:pStyle w:val="style0"/>
        <w:jc w:val="both"/>
        <w:rPr>
          <w:rFonts w:ascii="Cambria" w:cs="NimbusRomNo9L-Regu" w:hAnsi="Cambria"/>
          <w:b/>
          <w:bCs/>
          <w:sz w:val="52"/>
          <w:szCs w:val="52"/>
        </w:rPr>
      </w:pPr>
      <w:r>
        <w:rPr>
          <w:rFonts w:ascii="Cambria" w:cs="NimbusRomNo9L-Regu" w:hAnsi="Cambria"/>
          <w:b/>
          <w:bCs/>
          <w:sz w:val="52"/>
          <w:szCs w:val="52"/>
        </w:rPr>
        <w:t>Video link:</w:t>
      </w:r>
    </w:p>
    <w:p>
      <w:pPr>
        <w:pStyle w:val="style0"/>
        <w:jc w:val="both"/>
        <w:rPr>
          <w:rFonts w:ascii="Cambria" w:hAnsi="Cambria"/>
          <w:b/>
          <w:bCs/>
          <w:sz w:val="32"/>
          <w:szCs w:val="32"/>
        </w:rPr>
      </w:pPr>
      <w:r>
        <w:rPr/>
        <w:fldChar w:fldCharType="begin"/>
      </w:r>
      <w:r>
        <w:instrText xml:space="preserve"> HYPERLINK "https://drive.google.com/file/d/11jtxKwuIcA_X4q8mwXMNn3ZLMB1OLYZ9/view?usp=sharing" </w:instrText>
      </w:r>
      <w:r>
        <w:rPr/>
        <w:fldChar w:fldCharType="separate"/>
      </w:r>
      <w:r>
        <w:rPr>
          <w:rStyle w:val="style85"/>
          <w:rFonts w:ascii="Cambria" w:hAnsi="Cambria"/>
          <w:b/>
          <w:bCs/>
          <w:sz w:val="32"/>
          <w:szCs w:val="32"/>
        </w:rPr>
        <w:t>https://drive.google.com/file/d/11jtxKwuIcA_X4q8mwXMNn3ZLMB1OLYZ9/view?usp=sharing</w:t>
      </w:r>
      <w:r>
        <w:rPr/>
        <w:fldChar w:fldCharType="end"/>
      </w: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jc w:val="both"/>
        <w:rPr>
          <w:rFonts w:ascii="Cambria" w:hAnsi="Cambria"/>
        </w:rPr>
      </w:pPr>
    </w:p>
    <w:p>
      <w:pPr>
        <w:pStyle w:val="style0"/>
        <w:tabs>
          <w:tab w:val="left" w:leader="none" w:pos="8789"/>
        </w:tabs>
        <w:jc w:val="both"/>
        <w:rPr>
          <w:rFonts w:ascii="Cambria" w:hAnsi="Cambria"/>
        </w:rPr>
      </w:pPr>
      <w:r>
        <w:rPr>
          <w:rFonts w:ascii="Cambria" w:hAnsi="Cambria"/>
        </w:rPr>
        <w:tab/>
      </w:r>
    </w:p>
    <w:p>
      <w:pPr>
        <w:pStyle w:val="style0"/>
        <w:tabs>
          <w:tab w:val="left" w:leader="none" w:pos="8789"/>
        </w:tabs>
        <w:jc w:val="both"/>
        <w:rPr>
          <w:rFonts w:ascii="Cambria" w:hAnsi="Cambria"/>
        </w:rPr>
      </w:pPr>
    </w:p>
    <w:p>
      <w:pPr>
        <w:pStyle w:val="style0"/>
        <w:tabs>
          <w:tab w:val="left" w:leader="none" w:pos="8789"/>
        </w:tabs>
        <w:jc w:val="both"/>
        <w:rPr>
          <w:rFonts w:ascii="Cambria" w:hAnsi="Cambria"/>
        </w:rPr>
      </w:pPr>
    </w:p>
    <w:p>
      <w:pPr>
        <w:pStyle w:val="style0"/>
        <w:tabs>
          <w:tab w:val="left" w:leader="none" w:pos="8789"/>
        </w:tabs>
        <w:jc w:val="both"/>
        <w:rPr>
          <w:rFonts w:ascii="Cambria" w:hAnsi="Cambria"/>
        </w:rPr>
      </w:pPr>
    </w:p>
    <w:p>
      <w:pPr>
        <w:pStyle w:val="style0"/>
        <w:tabs>
          <w:tab w:val="left" w:leader="none" w:pos="8789"/>
        </w:tabs>
        <w:jc w:val="both"/>
        <w:rPr>
          <w:rFonts w:ascii="Cambria" w:hAnsi="Cambria"/>
        </w:rPr>
      </w:pPr>
    </w:p>
    <w:p>
      <w:pPr>
        <w:pStyle w:val="style0"/>
        <w:tabs>
          <w:tab w:val="left" w:leader="none" w:pos="8789"/>
        </w:tabs>
        <w:jc w:val="both"/>
        <w:rPr>
          <w:rFonts w:ascii="Cambria" w:hAnsi="Cambria"/>
        </w:rPr>
      </w:pPr>
    </w:p>
    <w:p>
      <w:pPr>
        <w:pStyle w:val="style0"/>
        <w:tabs>
          <w:tab w:val="left" w:leader="none" w:pos="8789"/>
        </w:tabs>
        <w:jc w:val="both"/>
        <w:rPr>
          <w:rFonts w:ascii="Cambria" w:hAnsi="Cambria"/>
        </w:rPr>
      </w:pPr>
    </w:p>
    <w:p>
      <w:pPr>
        <w:pStyle w:val="style0"/>
        <w:tabs>
          <w:tab w:val="left" w:leader="none" w:pos="8789"/>
        </w:tabs>
        <w:jc w:val="both"/>
        <w:rPr>
          <w:rFonts w:ascii="Cambria" w:hAnsi="Cambria"/>
        </w:rPr>
      </w:pPr>
    </w:p>
    <w:p>
      <w:pPr>
        <w:pStyle w:val="style0"/>
        <w:jc w:val="both"/>
        <w:rPr>
          <w:rFonts w:ascii="Cambria" w:hAnsi="Cambria"/>
          <w:b/>
          <w:bCs/>
          <w:sz w:val="32"/>
          <w:szCs w:val="32"/>
        </w:rPr>
      </w:pPr>
    </w:p>
    <w:p>
      <w:pPr>
        <w:pStyle w:val="style0"/>
        <w:tabs>
          <w:tab w:val="left" w:leader="none" w:pos="8789"/>
        </w:tabs>
        <w:jc w:val="both"/>
        <w:rPr>
          <w:rFonts w:ascii="Cambria" w:hAnsi="Cambria"/>
        </w:rPr>
      </w:pPr>
    </w:p>
    <w:sectPr>
      <w:headerReference w:type="even" r:id="rId4"/>
      <w:headerReference w:type="default" r:id="rId5"/>
      <w:footerReference w:type="even" r:id="rId6"/>
      <w:footerReference w:type="default" r:id="rId7"/>
      <w:headerReference w:type="first" r:id="rId8"/>
      <w:pgSz w:w="12240" w:h="15840" w:orient="portrait"/>
      <w:pgMar w:top="1440" w:right="1260" w:bottom="1440" w:left="1440" w:header="720" w:footer="720" w:gutter="0"/>
      <w:pgBorders w:zOrder="front" w:display="allPage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 w:name="Wingdings 2">
    <w:altName w:val="Wingdings 2"/>
    <w:panose1 w:val="05020102010005070707"/>
    <w:charset w:val="02"/>
    <w:family w:val="decorative"/>
    <w:pitch w:val="variable"/>
    <w:sig w:usb0="00000000" w:usb1="10000000" w:usb2="00000000" w:usb3="00000000" w:csb0="80000000"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 w:name="Shruti">
    <w:altName w:val="Shruti"/>
    <w:panose1 w:val="020b0502040002020203"/>
    <w:charset w:val="00"/>
    <w:family w:val="swiss"/>
    <w:pitch w:val="variable"/>
    <w:sig w:usb0="00040003" w:usb1="00000000" w:usb2="00000000" w:usb3="00000000" w:csb0="00000001" w:csb1="00000000"/>
  </w:font>
  <w:font w:name="Segoe UI">
    <w:altName w:val="Segoe UI"/>
    <w:panose1 w:val="020b0502040002020203"/>
    <w:charset w:val="00"/>
    <w:family w:val="swiss"/>
    <w:pitch w:val="variable"/>
    <w:sig w:usb0="E4002EFF" w:usb1="C000E47F" w:usb2="00000009" w:usb3="00000000" w:csb0="000001FF" w:csb1="00000000"/>
  </w:font>
  <w:font w:name="NimbusRomNo9L-Regu">
    <w:altName w:val="Yu Gothic"/>
    <w:panose1 w:val="00000000000000000000"/>
    <w:charset w:val="00"/>
    <w:family w:val="auto"/>
    <w:pitch w:val="default"/>
    <w:sig w:usb0="00000003" w:usb1="08070000" w:usb2="00000010" w:usb3="00000000" w:csb0="00020001" w:csb1="00000000"/>
  </w:font>
  <w:font w:name="AdvPECFD32">
    <w:altName w:val="AdvPECFD32"/>
    <w:panose1 w:val="00000000000000000000"/>
    <w:charset w:val="00"/>
    <w:family w:val="swiss"/>
    <w:pitch w:val="default"/>
    <w:sig w:usb0="00000003" w:usb1="00000000" w:usb2="00000000" w:usb3="00000000" w:csb0="00000001" w:csb1="00000000"/>
  </w:font>
  <w:font w:name="AdvP4C4E51">
    <w:altName w:val="AdvP4C4E51"/>
    <w:panose1 w:val="00000000000000000000"/>
    <w:charset w:val="00"/>
    <w:family w:val="swiss"/>
    <w:pitch w:val="default"/>
    <w:sig w:usb0="00000003" w:usb1="00000000" w:usb2="00000000" w:usb3="00000000" w:csb0="00000001" w:csb1="00000000"/>
  </w:font>
  <w:font w:name="Helvetica">
    <w:altName w:val="Helvetica"/>
    <w:panose1 w:val="020b0504020002020204"/>
    <w:charset w:val="00"/>
    <w:family w:val="swiss"/>
    <w:pitch w:val="variable"/>
    <w:sig w:usb0="E0002EFF" w:usb1="C000785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000002"/>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0000003"/>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0000004"/>
    <w:multiLevelType w:val="hybridMultilevel"/>
    <w:tmpl w:val="D726737E"/>
    <w:lvl w:ilvl="0" w:tplc="C6BEE666">
      <w:start w:val="1"/>
      <w:numFmt w:val="bullet"/>
      <w:lvlText w:val="•"/>
      <w:lvlJc w:val="left"/>
      <w:pPr>
        <w:tabs>
          <w:tab w:val="left" w:leader="none" w:pos="720"/>
        </w:tabs>
        <w:ind w:left="720" w:hanging="360"/>
      </w:pPr>
      <w:rPr>
        <w:rFonts w:ascii="Arial" w:hAnsi="Arial" w:hint="default"/>
      </w:rPr>
    </w:lvl>
    <w:lvl w:ilvl="1" w:tplc="5B08B19C" w:tentative="1">
      <w:start w:val="1"/>
      <w:numFmt w:val="bullet"/>
      <w:lvlText w:val="•"/>
      <w:lvlJc w:val="left"/>
      <w:pPr>
        <w:tabs>
          <w:tab w:val="left" w:leader="none" w:pos="1440"/>
        </w:tabs>
        <w:ind w:left="1440" w:hanging="360"/>
      </w:pPr>
      <w:rPr>
        <w:rFonts w:ascii="Arial" w:hAnsi="Arial" w:hint="default"/>
      </w:rPr>
    </w:lvl>
    <w:lvl w:ilvl="2" w:tplc="4176E13A" w:tentative="1">
      <w:start w:val="1"/>
      <w:numFmt w:val="bullet"/>
      <w:lvlText w:val="•"/>
      <w:lvlJc w:val="left"/>
      <w:pPr>
        <w:tabs>
          <w:tab w:val="left" w:leader="none" w:pos="2160"/>
        </w:tabs>
        <w:ind w:left="2160" w:hanging="360"/>
      </w:pPr>
      <w:rPr>
        <w:rFonts w:ascii="Arial" w:hAnsi="Arial" w:hint="default"/>
      </w:rPr>
    </w:lvl>
    <w:lvl w:ilvl="3" w:tplc="141CC20C" w:tentative="1">
      <w:start w:val="1"/>
      <w:numFmt w:val="bullet"/>
      <w:lvlText w:val="•"/>
      <w:lvlJc w:val="left"/>
      <w:pPr>
        <w:tabs>
          <w:tab w:val="left" w:leader="none" w:pos="2880"/>
        </w:tabs>
        <w:ind w:left="2880" w:hanging="360"/>
      </w:pPr>
      <w:rPr>
        <w:rFonts w:ascii="Arial" w:hAnsi="Arial" w:hint="default"/>
      </w:rPr>
    </w:lvl>
    <w:lvl w:ilvl="4" w:tplc="C4581868" w:tentative="1">
      <w:start w:val="1"/>
      <w:numFmt w:val="bullet"/>
      <w:lvlText w:val="•"/>
      <w:lvlJc w:val="left"/>
      <w:pPr>
        <w:tabs>
          <w:tab w:val="left" w:leader="none" w:pos="3600"/>
        </w:tabs>
        <w:ind w:left="3600" w:hanging="360"/>
      </w:pPr>
      <w:rPr>
        <w:rFonts w:ascii="Arial" w:hAnsi="Arial" w:hint="default"/>
      </w:rPr>
    </w:lvl>
    <w:lvl w:ilvl="5" w:tplc="AB3A7226" w:tentative="1">
      <w:start w:val="1"/>
      <w:numFmt w:val="bullet"/>
      <w:lvlText w:val="•"/>
      <w:lvlJc w:val="left"/>
      <w:pPr>
        <w:tabs>
          <w:tab w:val="left" w:leader="none" w:pos="4320"/>
        </w:tabs>
        <w:ind w:left="4320" w:hanging="360"/>
      </w:pPr>
      <w:rPr>
        <w:rFonts w:ascii="Arial" w:hAnsi="Arial" w:hint="default"/>
      </w:rPr>
    </w:lvl>
    <w:lvl w:ilvl="6" w:tplc="74267454" w:tentative="1">
      <w:start w:val="1"/>
      <w:numFmt w:val="bullet"/>
      <w:lvlText w:val="•"/>
      <w:lvlJc w:val="left"/>
      <w:pPr>
        <w:tabs>
          <w:tab w:val="left" w:leader="none" w:pos="5040"/>
        </w:tabs>
        <w:ind w:left="5040" w:hanging="360"/>
      </w:pPr>
      <w:rPr>
        <w:rFonts w:ascii="Arial" w:hAnsi="Arial" w:hint="default"/>
      </w:rPr>
    </w:lvl>
    <w:lvl w:ilvl="7" w:tplc="58483B92" w:tentative="1">
      <w:start w:val="1"/>
      <w:numFmt w:val="bullet"/>
      <w:lvlText w:val="•"/>
      <w:lvlJc w:val="left"/>
      <w:pPr>
        <w:tabs>
          <w:tab w:val="left" w:leader="none" w:pos="5760"/>
        </w:tabs>
        <w:ind w:left="5760" w:hanging="360"/>
      </w:pPr>
      <w:rPr>
        <w:rFonts w:ascii="Arial" w:hAnsi="Arial" w:hint="default"/>
      </w:rPr>
    </w:lvl>
    <w:lvl w:ilvl="8" w:tplc="BF0A7182" w:tentative="1">
      <w:start w:val="1"/>
      <w:numFmt w:val="bullet"/>
      <w:lvlText w:val="•"/>
      <w:lvlJc w:val="left"/>
      <w:pPr>
        <w:tabs>
          <w:tab w:val="left" w:leader="none" w:pos="6480"/>
        </w:tabs>
        <w:ind w:left="6480" w:hanging="360"/>
      </w:pPr>
      <w:rPr>
        <w:rFonts w:ascii="Arial" w:hAnsi="Arial" w:hint="default"/>
      </w:rPr>
    </w:lvl>
  </w:abstractNum>
  <w:abstractNum w:abstractNumId="5">
    <w:nsid w:val="00000005"/>
    <w:multiLevelType w:val="multilevel"/>
    <w:tmpl w:val="176CF0A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6E288A7A"/>
    <w:lvl w:ilvl="0" w:tplc="DB04C110">
      <w:start w:val="1"/>
      <w:numFmt w:val="bullet"/>
      <w:lvlText w:val=""/>
      <w:lvlJc w:val="left"/>
      <w:pPr>
        <w:tabs>
          <w:tab w:val="left" w:leader="none" w:pos="720"/>
        </w:tabs>
        <w:ind w:left="720" w:hanging="360"/>
      </w:pPr>
      <w:rPr>
        <w:rFonts w:ascii="Wingdings 2" w:hAnsi="Wingdings 2" w:hint="default"/>
      </w:rPr>
    </w:lvl>
    <w:lvl w:ilvl="1" w:tplc="305A7748" w:tentative="1">
      <w:start w:val="1"/>
      <w:numFmt w:val="bullet"/>
      <w:lvlText w:val=""/>
      <w:lvlJc w:val="left"/>
      <w:pPr>
        <w:tabs>
          <w:tab w:val="left" w:leader="none" w:pos="1440"/>
        </w:tabs>
        <w:ind w:left="1440" w:hanging="360"/>
      </w:pPr>
      <w:rPr>
        <w:rFonts w:ascii="Wingdings 2" w:hAnsi="Wingdings 2" w:hint="default"/>
      </w:rPr>
    </w:lvl>
    <w:lvl w:ilvl="2" w:tplc="AA2C0940" w:tentative="1">
      <w:start w:val="1"/>
      <w:numFmt w:val="bullet"/>
      <w:lvlText w:val=""/>
      <w:lvlJc w:val="left"/>
      <w:pPr>
        <w:tabs>
          <w:tab w:val="left" w:leader="none" w:pos="2160"/>
        </w:tabs>
        <w:ind w:left="2160" w:hanging="360"/>
      </w:pPr>
      <w:rPr>
        <w:rFonts w:ascii="Wingdings 2" w:hAnsi="Wingdings 2" w:hint="default"/>
      </w:rPr>
    </w:lvl>
    <w:lvl w:ilvl="3" w:tplc="3378E176" w:tentative="1">
      <w:start w:val="1"/>
      <w:numFmt w:val="bullet"/>
      <w:lvlText w:val=""/>
      <w:lvlJc w:val="left"/>
      <w:pPr>
        <w:tabs>
          <w:tab w:val="left" w:leader="none" w:pos="2880"/>
        </w:tabs>
        <w:ind w:left="2880" w:hanging="360"/>
      </w:pPr>
      <w:rPr>
        <w:rFonts w:ascii="Wingdings 2" w:hAnsi="Wingdings 2" w:hint="default"/>
      </w:rPr>
    </w:lvl>
    <w:lvl w:ilvl="4" w:tplc="11543252" w:tentative="1">
      <w:start w:val="1"/>
      <w:numFmt w:val="bullet"/>
      <w:lvlText w:val=""/>
      <w:lvlJc w:val="left"/>
      <w:pPr>
        <w:tabs>
          <w:tab w:val="left" w:leader="none" w:pos="3600"/>
        </w:tabs>
        <w:ind w:left="3600" w:hanging="360"/>
      </w:pPr>
      <w:rPr>
        <w:rFonts w:ascii="Wingdings 2" w:hAnsi="Wingdings 2" w:hint="default"/>
      </w:rPr>
    </w:lvl>
    <w:lvl w:ilvl="5" w:tplc="F6A0E394" w:tentative="1">
      <w:start w:val="1"/>
      <w:numFmt w:val="bullet"/>
      <w:lvlText w:val=""/>
      <w:lvlJc w:val="left"/>
      <w:pPr>
        <w:tabs>
          <w:tab w:val="left" w:leader="none" w:pos="4320"/>
        </w:tabs>
        <w:ind w:left="4320" w:hanging="360"/>
      </w:pPr>
      <w:rPr>
        <w:rFonts w:ascii="Wingdings 2" w:hAnsi="Wingdings 2" w:hint="default"/>
      </w:rPr>
    </w:lvl>
    <w:lvl w:ilvl="6" w:tplc="2EA00B10" w:tentative="1">
      <w:start w:val="1"/>
      <w:numFmt w:val="bullet"/>
      <w:lvlText w:val=""/>
      <w:lvlJc w:val="left"/>
      <w:pPr>
        <w:tabs>
          <w:tab w:val="left" w:leader="none" w:pos="5040"/>
        </w:tabs>
        <w:ind w:left="5040" w:hanging="360"/>
      </w:pPr>
      <w:rPr>
        <w:rFonts w:ascii="Wingdings 2" w:hAnsi="Wingdings 2" w:hint="default"/>
      </w:rPr>
    </w:lvl>
    <w:lvl w:ilvl="7" w:tplc="A58C994E" w:tentative="1">
      <w:start w:val="1"/>
      <w:numFmt w:val="bullet"/>
      <w:lvlText w:val=""/>
      <w:lvlJc w:val="left"/>
      <w:pPr>
        <w:tabs>
          <w:tab w:val="left" w:leader="none" w:pos="5760"/>
        </w:tabs>
        <w:ind w:left="5760" w:hanging="360"/>
      </w:pPr>
      <w:rPr>
        <w:rFonts w:ascii="Wingdings 2" w:hAnsi="Wingdings 2" w:hint="default"/>
      </w:rPr>
    </w:lvl>
    <w:lvl w:ilvl="8" w:tplc="B2F02898" w:tentative="1">
      <w:start w:val="1"/>
      <w:numFmt w:val="bullet"/>
      <w:lvlText w:val=""/>
      <w:lvlJc w:val="left"/>
      <w:pPr>
        <w:tabs>
          <w:tab w:val="left" w:leader="none" w:pos="6480"/>
        </w:tabs>
        <w:ind w:left="6480" w:hanging="360"/>
      </w:pPr>
      <w:rPr>
        <w:rFonts w:ascii="Wingdings 2" w:hAnsi="Wingdings 2" w:hint="default"/>
      </w:rPr>
    </w:lvl>
  </w:abstractNum>
  <w:abstractNum w:abstractNumId="7">
    <w:nsid w:val="00000007"/>
    <w:multiLevelType w:val="hybridMultilevel"/>
    <w:tmpl w:val="E2AEC888"/>
    <w:lvl w:ilvl="0" w:tplc="B2ACF560">
      <w:start w:val="1"/>
      <w:numFmt w:val="bullet"/>
      <w:lvlText w:val="•"/>
      <w:lvlJc w:val="left"/>
      <w:pPr>
        <w:tabs>
          <w:tab w:val="left" w:leader="none" w:pos="720"/>
        </w:tabs>
        <w:ind w:left="720" w:hanging="360"/>
      </w:pPr>
      <w:rPr>
        <w:rFonts w:ascii="Arial" w:hAnsi="Arial" w:hint="default"/>
      </w:rPr>
    </w:lvl>
    <w:lvl w:ilvl="1" w:tplc="08B69106" w:tentative="1">
      <w:start w:val="1"/>
      <w:numFmt w:val="bullet"/>
      <w:lvlText w:val="•"/>
      <w:lvlJc w:val="left"/>
      <w:pPr>
        <w:tabs>
          <w:tab w:val="left" w:leader="none" w:pos="1440"/>
        </w:tabs>
        <w:ind w:left="1440" w:hanging="360"/>
      </w:pPr>
      <w:rPr>
        <w:rFonts w:ascii="Arial" w:hAnsi="Arial" w:hint="default"/>
      </w:rPr>
    </w:lvl>
    <w:lvl w:ilvl="2" w:tplc="F71EF622" w:tentative="1">
      <w:start w:val="1"/>
      <w:numFmt w:val="bullet"/>
      <w:lvlText w:val="•"/>
      <w:lvlJc w:val="left"/>
      <w:pPr>
        <w:tabs>
          <w:tab w:val="left" w:leader="none" w:pos="2160"/>
        </w:tabs>
        <w:ind w:left="2160" w:hanging="360"/>
      </w:pPr>
      <w:rPr>
        <w:rFonts w:ascii="Arial" w:hAnsi="Arial" w:hint="default"/>
      </w:rPr>
    </w:lvl>
    <w:lvl w:ilvl="3" w:tplc="23D05726" w:tentative="1">
      <w:start w:val="1"/>
      <w:numFmt w:val="bullet"/>
      <w:lvlText w:val="•"/>
      <w:lvlJc w:val="left"/>
      <w:pPr>
        <w:tabs>
          <w:tab w:val="left" w:leader="none" w:pos="2880"/>
        </w:tabs>
        <w:ind w:left="2880" w:hanging="360"/>
      </w:pPr>
      <w:rPr>
        <w:rFonts w:ascii="Arial" w:hAnsi="Arial" w:hint="default"/>
      </w:rPr>
    </w:lvl>
    <w:lvl w:ilvl="4" w:tplc="A582E188" w:tentative="1">
      <w:start w:val="1"/>
      <w:numFmt w:val="bullet"/>
      <w:lvlText w:val="•"/>
      <w:lvlJc w:val="left"/>
      <w:pPr>
        <w:tabs>
          <w:tab w:val="left" w:leader="none" w:pos="3600"/>
        </w:tabs>
        <w:ind w:left="3600" w:hanging="360"/>
      </w:pPr>
      <w:rPr>
        <w:rFonts w:ascii="Arial" w:hAnsi="Arial" w:hint="default"/>
      </w:rPr>
    </w:lvl>
    <w:lvl w:ilvl="5" w:tplc="983A6EC0" w:tentative="1">
      <w:start w:val="1"/>
      <w:numFmt w:val="bullet"/>
      <w:lvlText w:val="•"/>
      <w:lvlJc w:val="left"/>
      <w:pPr>
        <w:tabs>
          <w:tab w:val="left" w:leader="none" w:pos="4320"/>
        </w:tabs>
        <w:ind w:left="4320" w:hanging="360"/>
      </w:pPr>
      <w:rPr>
        <w:rFonts w:ascii="Arial" w:hAnsi="Arial" w:hint="default"/>
      </w:rPr>
    </w:lvl>
    <w:lvl w:ilvl="6" w:tplc="2CF28CA8" w:tentative="1">
      <w:start w:val="1"/>
      <w:numFmt w:val="bullet"/>
      <w:lvlText w:val="•"/>
      <w:lvlJc w:val="left"/>
      <w:pPr>
        <w:tabs>
          <w:tab w:val="left" w:leader="none" w:pos="5040"/>
        </w:tabs>
        <w:ind w:left="5040" w:hanging="360"/>
      </w:pPr>
      <w:rPr>
        <w:rFonts w:ascii="Arial" w:hAnsi="Arial" w:hint="default"/>
      </w:rPr>
    </w:lvl>
    <w:lvl w:ilvl="7" w:tplc="A2DA1638" w:tentative="1">
      <w:start w:val="1"/>
      <w:numFmt w:val="bullet"/>
      <w:lvlText w:val="•"/>
      <w:lvlJc w:val="left"/>
      <w:pPr>
        <w:tabs>
          <w:tab w:val="left" w:leader="none" w:pos="5760"/>
        </w:tabs>
        <w:ind w:left="5760" w:hanging="360"/>
      </w:pPr>
      <w:rPr>
        <w:rFonts w:ascii="Arial" w:hAnsi="Arial" w:hint="default"/>
      </w:rPr>
    </w:lvl>
    <w:lvl w:ilvl="8" w:tplc="B2644780" w:tentative="1">
      <w:start w:val="1"/>
      <w:numFmt w:val="bullet"/>
      <w:lvlText w:val="•"/>
      <w:lvlJc w:val="left"/>
      <w:pPr>
        <w:tabs>
          <w:tab w:val="left" w:leader="none" w:pos="6480"/>
        </w:tabs>
        <w:ind w:left="6480" w:hanging="360"/>
      </w:pPr>
      <w:rPr>
        <w:rFonts w:ascii="Arial" w:hAnsi="Arial" w:hint="default"/>
      </w:rPr>
    </w:lvl>
  </w:abstractNum>
  <w:abstractNum w:abstractNumId="8">
    <w:nsid w:val="00000008"/>
    <w:multiLevelType w:val="multilevel"/>
    <w:tmpl w:val="0CA2ED5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0000000A"/>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0000000B"/>
    <w:multiLevelType w:val="multilevel"/>
    <w:tmpl w:val="BA9A4C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C85E660A"/>
    <w:lvl w:ilvl="0">
      <w:start w:val="2"/>
      <w:numFmt w:val="decimal"/>
      <w:lvlText w:val="%1"/>
      <w:lvlJc w:val="left"/>
      <w:pPr>
        <w:ind w:left="390" w:hanging="390"/>
      </w:pPr>
      <w:rPr>
        <w:rFonts w:ascii="Cambria" w:hAnsi="Cambria" w:hint="default"/>
        <w:sz w:val="28"/>
      </w:rPr>
    </w:lvl>
    <w:lvl w:ilvl="1">
      <w:start w:val="1"/>
      <w:numFmt w:val="decimal"/>
      <w:lvlText w:val="%1.%2"/>
      <w:lvlJc w:val="left"/>
      <w:pPr>
        <w:ind w:left="1830" w:hanging="390"/>
      </w:pPr>
      <w:rPr>
        <w:rFonts w:ascii="Cambria" w:hAnsi="Cambria" w:hint="default"/>
        <w:sz w:val="28"/>
      </w:rPr>
    </w:lvl>
    <w:lvl w:ilvl="2">
      <w:start w:val="1"/>
      <w:numFmt w:val="decimal"/>
      <w:lvlText w:val="%1.%2.%3"/>
      <w:lvlJc w:val="left"/>
      <w:pPr>
        <w:ind w:left="3600" w:hanging="720"/>
      </w:pPr>
      <w:rPr>
        <w:rFonts w:ascii="Cambria" w:hAnsi="Cambria" w:hint="default"/>
        <w:sz w:val="28"/>
      </w:rPr>
    </w:lvl>
    <w:lvl w:ilvl="3">
      <w:start w:val="1"/>
      <w:numFmt w:val="decimal"/>
      <w:lvlText w:val="%1.%2.%3.%4"/>
      <w:lvlJc w:val="left"/>
      <w:pPr>
        <w:ind w:left="5040" w:hanging="720"/>
      </w:pPr>
      <w:rPr>
        <w:rFonts w:ascii="Cambria" w:hAnsi="Cambria" w:hint="default"/>
        <w:sz w:val="28"/>
      </w:rPr>
    </w:lvl>
    <w:lvl w:ilvl="4">
      <w:start w:val="1"/>
      <w:numFmt w:val="decimal"/>
      <w:lvlText w:val="%1.%2.%3.%4.%5"/>
      <w:lvlJc w:val="left"/>
      <w:pPr>
        <w:ind w:left="6840" w:hanging="1080"/>
      </w:pPr>
      <w:rPr>
        <w:rFonts w:ascii="Cambria" w:hAnsi="Cambria" w:hint="default"/>
        <w:sz w:val="28"/>
      </w:rPr>
    </w:lvl>
    <w:lvl w:ilvl="5">
      <w:start w:val="1"/>
      <w:numFmt w:val="decimal"/>
      <w:lvlText w:val="%1.%2.%3.%4.%5.%6"/>
      <w:lvlJc w:val="left"/>
      <w:pPr>
        <w:ind w:left="8280" w:hanging="1080"/>
      </w:pPr>
      <w:rPr>
        <w:rFonts w:ascii="Cambria" w:hAnsi="Cambria" w:hint="default"/>
        <w:sz w:val="28"/>
      </w:rPr>
    </w:lvl>
    <w:lvl w:ilvl="6">
      <w:start w:val="1"/>
      <w:numFmt w:val="decimal"/>
      <w:lvlText w:val="%1.%2.%3.%4.%5.%6.%7"/>
      <w:lvlJc w:val="left"/>
      <w:pPr>
        <w:ind w:left="10080" w:hanging="1440"/>
      </w:pPr>
      <w:rPr>
        <w:rFonts w:ascii="Cambria" w:hAnsi="Cambria" w:hint="default"/>
        <w:sz w:val="28"/>
      </w:rPr>
    </w:lvl>
    <w:lvl w:ilvl="7">
      <w:start w:val="1"/>
      <w:numFmt w:val="decimal"/>
      <w:lvlText w:val="%1.%2.%3.%4.%5.%6.%7.%8"/>
      <w:lvlJc w:val="left"/>
      <w:pPr>
        <w:ind w:left="11520" w:hanging="1440"/>
      </w:pPr>
      <w:rPr>
        <w:rFonts w:ascii="Cambria" w:hAnsi="Cambria" w:hint="default"/>
        <w:sz w:val="28"/>
      </w:rPr>
    </w:lvl>
    <w:lvl w:ilvl="8">
      <w:start w:val="1"/>
      <w:numFmt w:val="decimal"/>
      <w:lvlText w:val="%1.%2.%3.%4.%5.%6.%7.%8.%9"/>
      <w:lvlJc w:val="left"/>
      <w:pPr>
        <w:ind w:left="13320" w:hanging="1800"/>
      </w:pPr>
      <w:rPr>
        <w:rFonts w:ascii="Cambria" w:hAnsi="Cambria" w:hint="default"/>
        <w:sz w:val="28"/>
      </w:rPr>
    </w:lvl>
  </w:abstractNum>
  <w:num w:numId="1">
    <w:abstractNumId w:val="2"/>
  </w:num>
  <w:num w:numId="2">
    <w:abstractNumId w:val="0"/>
  </w:num>
  <w:num w:numId="3">
    <w:abstractNumId w:val="1"/>
  </w:num>
  <w:num w:numId="4">
    <w:abstractNumId w:val="9"/>
  </w:num>
  <w:num w:numId="5">
    <w:abstractNumId w:val="10"/>
  </w:num>
  <w:num w:numId="6">
    <w:abstractNumId w:val="4"/>
  </w:num>
  <w:num w:numId="7">
    <w:abstractNumId w:val="11"/>
  </w:num>
  <w:num w:numId="8">
    <w:abstractNumId w:val="7"/>
  </w:num>
  <w:num w:numId="9">
    <w:abstractNumId w:val="5"/>
  </w:num>
  <w:num w:numId="10">
    <w:abstractNumId w:val="3"/>
  </w:num>
  <w:num w:numId="11">
    <w:abstractNumId w:val="8"/>
  </w:num>
  <w:num w:numId="12">
    <w:abstractNumId w:val="12"/>
  </w:num>
  <w:num w:numId="13">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0"/>
  <w:displayBackgroundShape/>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hruti"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abefbd80-ed12-4eb1-8cec-0a2390bfb21f"/>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7094e54-cdbd-492a-8a0f-449fae354a5c"/>
    <w:basedOn w:val="style65"/>
    <w:next w:val="style4098"/>
    <w:link w:val="style32"/>
    <w:uiPriority w:val="99"/>
  </w:style>
  <w:style w:type="table" w:styleId="style154">
    <w:name w:val="Table Grid"/>
    <w:basedOn w:val="style105"/>
    <w:next w:val="style154"/>
    <w:uiPriority w:val="39"/>
    <w:pPr>
      <w:spacing w:after="0" w:lineRule="auto" w:line="240"/>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9">
    <w:name w:val="jz"/>
    <w:basedOn w:val="style0"/>
    <w:next w:val="style40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paragraph" w:customStyle="1" w:styleId="style4100">
    <w:name w:val="p"/>
    <w:basedOn w:val="style0"/>
    <w:next w:val="style4100"/>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8">
    <w:name w:val="Emphasis"/>
    <w:basedOn w:val="style65"/>
    <w:next w:val="style88"/>
    <w:qFormat/>
    <w:uiPriority w:val="20"/>
    <w:rPr>
      <w:i/>
      <w:iCs/>
    </w:rPr>
  </w:style>
  <w:style w:type="paragraph" w:styleId="style153">
    <w:name w:val="Balloon Text"/>
    <w:basedOn w:val="style0"/>
    <w:next w:val="style153"/>
    <w:link w:val="style4101"/>
    <w:uiPriority w:val="99"/>
    <w:pPr>
      <w:spacing w:after="0" w:lineRule="auto" w:line="240"/>
    </w:pPr>
    <w:rPr>
      <w:rFonts w:ascii="Segoe UI" w:cs="Segoe UI" w:hAnsi="Segoe UI"/>
      <w:sz w:val="18"/>
      <w:szCs w:val="18"/>
    </w:rPr>
  </w:style>
  <w:style w:type="character" w:customStyle="1" w:styleId="style4101">
    <w:name w:val="Balloon Text Char"/>
    <w:basedOn w:val="style65"/>
    <w:next w:val="style4101"/>
    <w:link w:val="style153"/>
    <w:uiPriority w:val="99"/>
    <w:rPr>
      <w:rFonts w:ascii="Segoe UI" w:cs="Segoe UI" w:hAnsi="Segoe UI"/>
      <w:sz w:val="18"/>
      <w:szCs w:val="18"/>
    </w:rPr>
  </w:style>
  <w:style w:type="character" w:customStyle="1" w:styleId="style4102">
    <w:name w:val="Unresolved Mention1"/>
    <w:basedOn w:val="style65"/>
    <w:next w:val="style4102"/>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1567</Words>
  <Pages>12</Pages>
  <Characters>8617</Characters>
  <Application>WPS Office</Application>
  <DocSecurity>0</DocSecurity>
  <Paragraphs>195</Paragraphs>
  <ScaleCrop>false</ScaleCrop>
  <LinksUpToDate>false</LinksUpToDate>
  <CharactersWithSpaces>10131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2021-06-10T08:47:40Z</dcterms:created>
  <dc:creator>Ishu</dc:creator>
  <lastModifiedBy>vivo 1818</lastModifiedBy>
  <lastPrinted>2021-03-09T15:45:00Z</lastPrinted>
  <dcterms:modified xsi:type="dcterms:W3CDTF">2021-06-10T08:47:40Z</dcterms:modified>
  <revision>2</revision>
</coreProperties>
</file>

<file path=docProps/custom.xml><?xml version="1.0" encoding="utf-8"?>
<Properties xmlns="http://schemas.openxmlformats.org/officeDocument/2006/custom-properties" xmlns:vt="http://schemas.openxmlformats.org/officeDocument/2006/docPropsVTypes"/>
</file>