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color w:val="000000"/>
          <w:sz w:val="28"/>
          <w:szCs w:val="28"/>
          <w:lang w:val="en-US"/>
        </w:rPr>
      </w:pPr>
      <w:r>
        <w:rPr>
          <w:rFonts w:hint="default" w:ascii="Times New Roman" w:hAnsi="Times New Roman" w:eastAsia="SimSun" w:cs="Times New Roman"/>
          <w:color w:val="000000"/>
          <w:sz w:val="28"/>
          <w:szCs w:val="28"/>
          <w:lang w:val="en-US"/>
        </w:rPr>
        <w:t>Abishek.R</w:t>
      </w:r>
      <w:bookmarkStart w:id="0" w:name="_GoBack"/>
      <w:bookmarkEnd w:id="0"/>
    </w:p>
    <w:p>
      <w:pPr>
        <w:rPr>
          <w:rFonts w:hint="default" w:ascii="Times New Roman" w:hAnsi="Times New Roman" w:eastAsia="SimSun" w:cs="Times New Roman"/>
          <w:color w:val="000000"/>
          <w:sz w:val="28"/>
          <w:szCs w:val="28"/>
          <w:lang w:val="en-US"/>
        </w:rPr>
      </w:pPr>
      <w:r>
        <w:rPr>
          <w:rFonts w:hint="default" w:ascii="Times New Roman" w:hAnsi="Times New Roman" w:eastAsia="SimSun" w:cs="Times New Roman"/>
          <w:color w:val="000000"/>
          <w:sz w:val="28"/>
          <w:szCs w:val="28"/>
          <w:lang w:val="en-US"/>
        </w:rPr>
        <w:t>18BEC0531</w:t>
      </w:r>
    </w:p>
    <w:p>
      <w:pPr>
        <w:rPr>
          <w:rFonts w:hint="default" w:ascii="Times New Roman" w:hAnsi="Times New Roman" w:eastAsia="SimSun" w:cs="Times New Roman"/>
          <w:color w:val="000000"/>
          <w:sz w:val="28"/>
          <w:szCs w:val="28"/>
          <w:lang w:val="en-US"/>
        </w:rPr>
      </w:pPr>
      <w:r>
        <w:rPr>
          <w:rFonts w:hint="default" w:ascii="Times New Roman" w:hAnsi="Times New Roman" w:eastAsia="SimSun" w:cs="Times New Roman"/>
          <w:color w:val="000000"/>
          <w:sz w:val="28"/>
          <w:szCs w:val="28"/>
          <w:lang w:val="en-US"/>
        </w:rPr>
        <w:t>Vellore</w:t>
      </w:r>
    </w:p>
    <w:p>
      <w:pPr>
        <w:rPr>
          <w:rFonts w:hint="default" w:ascii="Times New Roman" w:hAnsi="Times New Roman" w:eastAsia="SimSun" w:cs="Times New Roman"/>
          <w:color w:val="000000"/>
          <w:sz w:val="28"/>
          <w:szCs w:val="28"/>
          <w:lang w:val="en-US"/>
        </w:rPr>
      </w:pPr>
    </w:p>
    <w:p>
      <w:pPr>
        <w:rPr>
          <w:rFonts w:hint="default" w:ascii="Times New Roman" w:hAnsi="Times New Roman" w:eastAsia="SimSun" w:cs="Times New Roman"/>
          <w:color w:val="000000"/>
          <w:sz w:val="28"/>
          <w:szCs w:val="28"/>
          <w:lang w:val="en-US"/>
        </w:rPr>
      </w:pPr>
    </w:p>
    <w:p>
      <w:pPr>
        <w:rPr>
          <w:rFonts w:hint="default" w:ascii="Times New Roman" w:hAnsi="Times New Roman" w:eastAsia="SimSun" w:cs="Times New Roman"/>
          <w:color w:val="000000"/>
          <w:sz w:val="28"/>
          <w:szCs w:val="28"/>
          <w:lang w:val="en-US"/>
        </w:rPr>
      </w:pPr>
      <w:r>
        <w:rPr>
          <w:rFonts w:hint="default" w:ascii="Times New Roman" w:hAnsi="Times New Roman" w:eastAsia="SimSun" w:cs="Times New Roman"/>
          <w:color w:val="000000"/>
          <w:sz w:val="28"/>
          <w:szCs w:val="28"/>
          <w:lang w:val="en-US"/>
        </w:rPr>
        <w:t>Assignment 3</w:t>
      </w:r>
    </w:p>
    <w:p>
      <w:pPr>
        <w:rPr>
          <w:rFonts w:hint="default" w:ascii="Times New Roman" w:hAnsi="Times New Roman" w:eastAsia="SimSun" w:cs="Times New Roman"/>
          <w:color w:val="000000"/>
          <w:sz w:val="28"/>
          <w:szCs w:val="28"/>
        </w:rPr>
      </w:pPr>
    </w:p>
    <w:p>
      <w:pPr>
        <w:rPr>
          <w:rFonts w:hint="default" w:ascii="Times New Roman" w:hAnsi="Times New Roman" w:eastAsia="SimSun" w:cs="Times New Roman"/>
          <w:color w:val="000000"/>
          <w:sz w:val="28"/>
          <w:szCs w:val="28"/>
        </w:rPr>
      </w:pPr>
    </w:p>
    <w:p>
      <w:pPr>
        <w:rPr>
          <w:rFonts w:hint="default" w:ascii="Times New Roman" w:hAnsi="Times New Roman" w:eastAsia="SimSun" w:cs="Times New Roman"/>
          <w:color w:val="000000"/>
          <w:sz w:val="28"/>
          <w:szCs w:val="28"/>
        </w:rPr>
      </w:pPr>
      <w:r>
        <w:rPr>
          <w:rFonts w:hint="default" w:ascii="Times New Roman" w:hAnsi="Times New Roman" w:eastAsia="SimSun" w:cs="Times New Roman"/>
          <w:color w:val="000000"/>
          <w:sz w:val="28"/>
          <w:szCs w:val="28"/>
        </w:rPr>
        <w:t>Identify the two ROS based autonomous Robots apart from the Turtlebot family and Write about it.</w:t>
      </w:r>
    </w:p>
    <w:p>
      <w:pPr>
        <w:rPr>
          <w:rFonts w:hint="default" w:ascii="Times New Roman" w:hAnsi="Times New Roman" w:eastAsia="SimSun" w:cs="Times New Roman"/>
          <w:color w:val="000000"/>
          <w:sz w:val="28"/>
          <w:szCs w:val="28"/>
        </w:rPr>
      </w:pPr>
    </w:p>
    <w:p>
      <w:pPr>
        <w:rPr>
          <w:rFonts w:hint="default" w:ascii="Times New Roman" w:hAnsi="Times New Roman" w:eastAsia="SimSun" w:cs="Times New Roman"/>
          <w:color w:val="000000"/>
          <w:sz w:val="28"/>
          <w:szCs w:val="28"/>
        </w:rPr>
      </w:pP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Copernicus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Botsync Copernicus is a rugged and easy to integrate ground vehicle designed to  support  your  prototyping  and  research  needs.  Copernicus  uses the  Robot Operating  System  (ROS)  out  of  the  box  and  provides access  to  motion commands through a serial interface.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The  system  has  been  designed  to  support  multiple  third  part  sensors  and manipulators. The support covers the software as well as the electromechanical  integration  of  the  sensors  that  you  need,  such  that  your effort  in  setting  up  the  system  that  you  need  for  your  research  efforts  is  as minimal as possible.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The following are packages used for building the robot: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1.  Copernicus_base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2.  Copernicus_control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3.  Copernicus_description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4.  Copernicus_localization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5.  Copernicus_msgs </w:t>
      </w:r>
      <w:r>
        <w:rPr>
          <w:rFonts w:hint="default" w:ascii="Times New Roman" w:hAnsi="Times New Roman" w:cs="Times New Roman"/>
          <w:sz w:val="28"/>
          <w:szCs w:val="28"/>
        </w:rPr>
        <w:br w:type="textWrapping"/>
      </w:r>
      <w:r>
        <w:rPr>
          <w:rFonts w:hint="default" w:ascii="Times New Roman" w:hAnsi="Times New Roman" w:eastAsia="Liberation Mono" w:cs="Times New Roman"/>
          <w:i w:val="0"/>
          <w:iCs w:val="0"/>
          <w:color w:val="000000"/>
          <w:spacing w:val="0"/>
          <w:sz w:val="28"/>
          <w:szCs w:val="28"/>
          <w:vertAlign w:val="baseline"/>
        </w:rPr>
        <w:t xml:space="preserve">6.  Copernicus_navigation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Volta:</w:t>
      </w:r>
    </w:p>
    <w:p>
      <w:pPr>
        <w:rPr>
          <w:rFonts w:hint="default" w:ascii="Times New Roman" w:hAnsi="Times New Roman" w:eastAsia="SimSun" w:cs="Times New Roman"/>
          <w:color w:val="000000"/>
          <w:sz w:val="28"/>
          <w:szCs w:val="28"/>
        </w:rPr>
      </w:pPr>
      <w:r>
        <w:rPr>
          <w:rFonts w:hint="default" w:ascii="Times New Roman" w:hAnsi="Times New Roman" w:eastAsia="Liberation Mono" w:cs="Times New Roman"/>
          <w:i w:val="0"/>
          <w:iCs w:val="0"/>
          <w:color w:val="000000"/>
          <w:spacing w:val="0"/>
          <w:sz w:val="28"/>
          <w:szCs w:val="28"/>
          <w:vertAlign w:val="baseline"/>
        </w:rPr>
        <w:t>The VOLTA robot is a flexible and configurable ground robot platform that helps you to accelerate  robotics  development proces.Volta is pretty nice to use because we dont have to use many robots for learning ROS to development of basic prototypes  .  VOlTA is bit cheap compared to other robots. Volta is a user friendly robot which makes learning easy.With a strong and reliable selection of components from low level controllers to mechanical structure, VOLTA allows you to add and remove a multiple range of PCs, sensors and other payload modules.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Liberation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D7B4C"/>
    <w:rsid w:val="700D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2021-08-02T20:26:00Z</dcterms:created>
  <dc:creator>abish</dc:creator>
  <cp:lastModifiedBy>abish</cp:lastModifiedBy>
  <dcterms:modified xsi:type="dcterms:W3CDTF">2021-08-02T20:31:06Z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