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rPr>
          <w:rFonts w:ascii="Arimo Regular" w:eastAsia="Arimo Regular" w:hAnsi="Arimo Regular" w:cs="Arimo Regular"/>
          <w:color w:val="000000"/>
          <w:sz w:val="24"/>
        </w:rPr>
      </w:pPr>
      <w:r>
        <w:rPr>
          <w:rFonts w:ascii="Arimo Regular" w:eastAsia="Arimo Regular" w:hAnsi="Arimo Regular" w:cs="Arimo Regular"/>
          <w:color w:val="000000"/>
          <w:sz w:val="28"/>
        </w:rPr>
        <w:t xml:space="preserve">           </w:t>
      </w:r>
      <w:r>
        <w:rPr>
          <w:b w:val="true"/>
          <w:i w:val="false"/>
          <w:strike w:val="false"/>
          <w:color w:val="2D2828"/>
          <w:spacing w:val="0"/>
          <w:sz w:val="28"/>
          <w:u w:val="none"/>
          <w:shd w:fill="auto" w:val="clear" w:color="auto"/>
        </w:rPr>
        <w:t>Prediction Of CO2 Emissions By Country Using IBM Watson</w:t>
      </w:r>
    </w:p>
    <w:p>
      <w:pPr>
        <w:rPr>
          <w:rFonts w:ascii="Arimo Regular" w:eastAsia="Arimo Regular" w:hAnsi="Arimo Regular" w:cs="Arimo Regular"/>
          <w:color w:val="000000"/>
          <w:sz w:val="24"/>
        </w:rPr>
      </w:pPr>
    </w:p>
    <w:p>
      <w:pPr>
        <w:pStyle w:val="Normal"/>
        <w:numPr>
          <w:ilvl w:val="0"/>
          <w:numId w:val="28"/>
        </w:numPr>
        <w:bidi w:val="false"/>
        <w:spacing w:line="336"/>
        <w:ind w:hanging="360" w:left="720"/>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Introduction</w:t>
      </w:r>
    </w:p>
    <w:p>
      <w:pPr>
        <w:rPr>
          <w:rFonts w:ascii="Arimo Bold" w:eastAsia="Arimo Bold" w:hAnsi="Arimo Bold" w:cs="Arimo Bold"/>
          <w:b w:val="true"/>
          <w:i w:val="false"/>
          <w:strike w:val="false"/>
          <w:color w:val="000000"/>
          <w:spacing w:val="0"/>
          <w:sz w:val="24"/>
          <w:u w:val="none"/>
          <w:shd w:fill="auto" w:val="clear" w:color="auto"/>
        </w:rPr>
      </w:pPr>
    </w:p>
    <w:p>
      <w:pPr>
        <w:rPr>
          <w:rFonts w:ascii="Arimo Regular" w:eastAsia="Arimo Regular" w:hAnsi="Arimo Regular" w:cs="Arimo Regular"/>
        </w:rPr>
      </w:pPr>
      <w:r>
        <w:rPr>
          <w:rFonts w:ascii="Arimo Bold" w:eastAsia="Arimo Bold" w:hAnsi="Arimo Bold" w:cs="Arimo Bold"/>
          <w:b w:val="true"/>
          <w:i w:val="false"/>
          <w:strike w:val="false"/>
          <w:color w:val="000000"/>
          <w:spacing w:val="0"/>
          <w:sz w:val="24"/>
          <w:u w:val="none"/>
          <w:shd w:fill="auto" w:val="clear" w:color="auto"/>
        </w:rPr>
        <w:t>Overview</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Carbon emissions and environmental protection issues have brought pressure from the international community during Chinese economic development. Recently, Chinese Government announced that carbon emissions per unit of GDP would fall by 60–65% compared with 2005 and non-fossil fuel energy would account for 20% of primary energy consumption by 2030.The Beijing-Tianjin-Hebei region is an important regional energy consumption center in China, and its energy structure is typically coal-based which is similar to the whole country.Therefore, forecasting energy consumption related to carbon emissions is of great significance to emissions reduction and upgrading of energy supply in the Beijing-Tianjin-Hebei region. Thus, this study thoroughly analyzed the main energy sources of carbon emissions including coal, petrol, natural gas, and coal power in this region.</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Carbon footprint has become a widely used term and concept in the public debate on responsibility and abatement action against the threat of global climate change. It had a tremendous increase in public appearance over the last few months and years and is now a buzzword widely used across the media, the government and in the business world. It is a measure of the total amount of carbon dioxide released into the atmosphere in the given time frame that is directly or indirectly caused by an activity to provide service or product . A carbon footprint is a measure of the amount of carbon dioxide emitted through the combustion of fossil fuels. In the case of a business organization, it is the amount of CO2 emitted either directly or indirectly as a result of its everyday operations. It also might reflect the fossil energy represented in a product or commodity reaching the market. The carbon footprint of U.S. households is About 5 times greater than the global average, which is approximately 10 tons CO2 per household per year. For most U.S. households, the single most important action to reduce their carbon footprint is driving less or switching to a more efficient vehicle</w:t>
      </w:r>
    </w:p>
    <w:p>
      <w:pPr>
        <w:rPr>
          <w:rFonts w:ascii="Arimo Regular" w:eastAsia="Arimo Regular" w:hAnsi="Arimo Regular" w:cs="Arimo Regular"/>
          <w:color w:val="000000"/>
          <w:sz w:val="24"/>
        </w:rPr>
      </w:pPr>
    </w:p>
    <w:p>
      <w:pPr>
        <w:rPr>
          <w:rFonts w:ascii="Arimo Regular" w:eastAsia="Arimo Regular" w:hAnsi="Arimo Regular" w:cs="Arimo Regular"/>
          <w:color w:val="000000"/>
          <w:sz w:val="24"/>
        </w:rPr>
      </w:pPr>
    </w:p>
    <w:p>
      <w:pPr>
        <w:pStyle w:val="Normal"/>
        <w:bidi w:val="false"/>
        <w:spacing w:line="336"/>
        <w:ind w:hanging="0" w:left="0"/>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Purpose</w:t>
      </w:r>
    </w:p>
    <w:p>
      <w:pPr>
        <w:pStyle w:val="Normal"/>
        <w:bidi w:val="false"/>
        <w:spacing w:line="336"/>
        <w:ind w:hanging="0" w:left="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p>
    <w:p>
      <w:pPr>
        <w:pStyle w:val="Normal"/>
        <w:bidi w:val="false"/>
        <w:spacing w:line="336"/>
        <w:ind w:hanging="0" w:left="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There are many features which are responsible for CO-2 Emission of Countries, e.g. Country Name, Country Code, Indicator Name etc. For better prediction of the CO2 Emission of Countries, we should consider as many relevant features as possible.</w:t>
      </w:r>
    </w:p>
    <w:p>
      <w:pPr>
        <w:rPr>
          <w:rFonts w:ascii="Arimo Regular" w:eastAsia="Arimo Regular" w:hAnsi="Arimo Regular" w:cs="Arimo Regular"/>
          <w:color w:val="000000"/>
          <w:sz w:val="24"/>
        </w:rPr>
      </w:pPr>
      <w:r>
        <w:br/>
      </w: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2. Literature Survey</w:t>
      </w:r>
    </w:p>
    <w:p>
      <w:pPr>
        <w:pStyle w:val="Normal"/>
        <w:bidi w:val="false"/>
        <w:spacing w:line="336"/>
        <w:ind w:firstLine="720" w:left="0"/>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ind w:firstLine="720" w:left="0"/>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Existing Problems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Research on CO2 emissions is highly renewable, qualitative and quantitative researches that have been done until now is still in the process of the discussion, it makes the theory and approaching method in order to calculate the emitter of CO2 emissions has not become one unit . Mitigation of Carbon Dioxide emission is the challenge of the future in order to stabilize global warming . CO2 prediction</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a computational  intelligence  approach .  An  adaptive  neuro-fuzzy</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interference system (ANFIS) and multi-layer perceptron artificial neural network (MLP-ANN) have been developed to estimate CO2. The proposed model of ANFIS and MLP-ANN demonstrates that both methods can solve CO2 prediction problem. There’s another method for prediction namely, support vector machine (SVM). Recently, several applications of SVM can be found both for classification and for regression problems . SVM is more accurate than semi empirical equations for predict solubility</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of different solutes in supercritical carbon dioxide . On the other hand, SVM was implements the structural risk minimization principle. SVM has successfully solved a prediction of CO2 exchange rate . In their study, different tests were performed along the North Atlantic oceanic region with data obtained during 2009 and the proposed model of SVM demonstrates that SVM can solve CO2 prediction</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problem. SVM is powerful machine learning tool that can be used for time-series prediction .</w:t>
      </w:r>
    </w:p>
    <w:p>
      <w:pPr>
        <w:rPr>
          <w:rFonts w:ascii="Arimo Regular" w:eastAsia="Arimo Regular" w:hAnsi="Arimo Regular" w:cs="Arimo Regular"/>
          <w:color w:val="000000"/>
          <w:sz w:val="24"/>
        </w:rPr>
      </w:pPr>
      <w:r>
        <w:br/>
      </w:r>
      <w:r>
        <w:br/>
      </w:r>
    </w:p>
    <w:p>
      <w:pPr>
        <w:pStyle w:val="Normal"/>
        <w:bidi w:val="false"/>
        <w:spacing w:line="336"/>
        <w:ind w:hanging="0" w:left="0"/>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 </w:t>
      </w:r>
      <w:r>
        <w:rPr>
          <w:rFonts w:ascii="Arimo Regular" w:eastAsia="Arimo Regular" w:hAnsi="Arimo Regular" w:cs="Arimo Regular"/>
        </w:rPr>
        <w:tab/>
      </w:r>
      <w:r>
        <w:rPr>
          <w:rFonts w:ascii="Arimo Bold" w:eastAsia="Arimo Bold" w:hAnsi="Arimo Bold" w:cs="Arimo Bold"/>
          <w:b w:val="true"/>
          <w:i w:val="false"/>
          <w:strike w:val="false"/>
          <w:color w:val="000000"/>
          <w:spacing w:val="0"/>
          <w:sz w:val="24"/>
          <w:u w:val="none"/>
          <w:shd w:fill="auto" w:val="clear" w:color="auto"/>
        </w:rPr>
        <w:t>Proposed Solution</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A Machine Learning Model for calculating CO2 emission by country, Due to the increasingly deteriorating environment, it is time for the government to upgrade the energy consumption structure.</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3. Theoretical Analysis</w:t>
      </w:r>
    </w:p>
    <w:p>
      <w:pPr>
        <w:pStyle w:val="Normal"/>
        <w:bidi w:val="false"/>
        <w:spacing w:line="336"/>
        <w:ind w:firstLine="720" w:left="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336"/>
        <w:ind w:firstLine="720" w:left="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336"/>
        <w:ind w:firstLine="720" w:left="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336"/>
        <w:ind w:firstLine="720" w:left="0"/>
        <w:rPr>
          <w:rFonts w:ascii="Arimo Bold" w:eastAsia="Arimo Bold" w:hAnsi="Arimo Bold" w:cs="Arimo Bold"/>
          <w:b w:val="true"/>
          <w:color w:val="000000"/>
          <w:sz w:val="24"/>
        </w:rPr>
      </w:pPr>
      <w:r>
        <w:rPr>
          <w:rFonts w:ascii="Arimo Bold" w:eastAsia="Arimo Bold" w:hAnsi="Arimo Bold" w:cs="Arimo Bold"/>
          <w:b w:val="true"/>
          <w:i w:val="false"/>
          <w:strike w:val="false"/>
          <w:color w:val="000000"/>
          <w:spacing w:val="0"/>
          <w:sz w:val="24"/>
          <w:u w:val="none"/>
          <w:shd w:fill="auto" w:val="clear" w:color="auto"/>
        </w:rPr>
        <w:t>Block Diagram</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drawing>
          <wp:inline distT="-940917" distR="0" distB="0" distL="-1276502">
            <wp:extent cx="5030000" cy="273344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13782" r="8814" t="16264" b="8845"/>
                    <a:stretch xsi:nil="true"/>
                  </pic:blipFill>
                  <pic:spPr>
                    <a:xfrm>
                      <a:off x="0" y="0"/>
                      <a:ext cx="5030000" cy="2733447"/>
                    </a:xfrm>
                    <a:prstGeom prst="rect">
                      <a:avLst/>
                    </a:prstGeom>
                  </pic:spPr>
                </pic:pic>
              </a:graphicData>
            </a:graphic>
          </wp:inline>
        </w:drawing>
      </w:r>
    </w:p>
    <w:p>
      <w:pPr>
        <w:rPr>
          <w:rFonts w:ascii="Arimo Regular" w:eastAsia="Arimo Regular" w:hAnsi="Arimo Regular" w:cs="Arimo Regular"/>
          <w:color w:val="000000"/>
          <w:sz w:val="24"/>
        </w:rPr>
      </w:pPr>
    </w:p>
    <w:p>
      <w:pPr>
        <w:pStyle w:val="Normal"/>
        <w:bidi w:val="false"/>
        <w:spacing w:line="336"/>
        <w:ind w:firstLine="720" w:left="0"/>
        <w:rPr>
          <w:rFonts w:ascii="Arimo Bold" w:eastAsia="Arimo Bold" w:hAnsi="Arimo Bold" w:cs="Arimo Bold"/>
          <w:b w:val="true"/>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Hardware/Software design  </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i) Install Anaconda Software</w:t>
      </w:r>
    </w:p>
    <w:p>
      <w:pPr>
        <w:pStyle w:val="Normal"/>
        <w:bidi w:val="false"/>
        <w:spacing w:line="336"/>
        <w:ind w:firstLine="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To install Anaconda on your local system, go through the below links according to your system requirements. After Anaconda is installed, run the .exe folder.</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ii) Run Jupyter</w:t>
      </w:r>
    </w:p>
    <w:p>
      <w:pPr>
        <w:pStyle w:val="Normal"/>
        <w:shd w:fill="FFFFFF" w:val="clear" w:color="auto"/>
        <w:bidi w:val="false"/>
        <w:spacing w:line="360" w:after="160"/>
        <w:ind w:left="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Search Anaconda Navigator and open a Jupyter notebook.</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iii) Numpy</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Anaconda Navigator: conda install numpy</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iv) Pandas</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Anaconda Navigator: conda install pandas</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v) Matplotlib</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Anaconda Navigator: conda install matplotlib</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OR</w:t>
      </w:r>
    </w:p>
    <w:p>
      <w:pPr>
        <w:pStyle w:val="Normal"/>
        <w:shd w:fill="FFFFFF" w:val="clear" w:color="auto"/>
        <w:bidi w:val="false"/>
        <w:spacing w:line="3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command prompt: pip install matplotlib</w:t>
      </w:r>
    </w:p>
    <w:p>
      <w:pPr>
        <w:pStyle w:val="Normal"/>
        <w:shd w:fill="FFFFFF" w:val="clear" w:color="auto"/>
        <w:bidi w:val="false"/>
        <w:spacing w:line="360" w:after="1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vi) Scikit-Learn</w:t>
      </w:r>
    </w:p>
    <w:p>
      <w:pPr>
        <w:pStyle w:val="Normal"/>
        <w:shd w:fill="FFFFFF" w:val="clear" w:color="auto"/>
        <w:bidi w:val="false"/>
        <w:spacing w:line="360"/>
        <w:ind w:right="-2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Anaconda Navigator: conda install -c conda-forge scikit-learn</w:t>
      </w:r>
    </w:p>
    <w:p>
      <w:pPr>
        <w:pStyle w:val="Normal"/>
        <w:shd w:fill="FFFFFF" w:val="clear" w:color="auto"/>
        <w:bidi w:val="false"/>
        <w:spacing w:line="360"/>
        <w:ind w:right="-2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OR</w:t>
      </w:r>
    </w:p>
    <w:p>
      <w:pPr>
        <w:pStyle w:val="Normal"/>
        <w:shd w:fill="FFFFFF" w:val="clear" w:color="auto"/>
        <w:bidi w:val="false"/>
        <w:spacing w:line="360" w:after="160"/>
        <w:ind w:right="-2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Using command prompt: pip install -U scikit-learn</w:t>
      </w:r>
    </w:p>
    <w:p>
      <w:pPr>
        <w:rPr>
          <w:rFonts w:ascii="Arimo Regular" w:eastAsia="Arimo Regular" w:hAnsi="Arimo Regular" w:cs="Arimo Regular"/>
          <w:color w:val="000000"/>
          <w:sz w:val="24"/>
        </w:rPr>
      </w:pPr>
      <w:r>
        <w:br/>
      </w: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4. Experimental Investigations</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i) Dataset Collection</w:t>
      </w:r>
    </w:p>
    <w:p>
      <w:pPr>
        <w:pStyle w:val="Normal"/>
        <w:shd w:fill="FFFFFF" w:val="clear" w:color="auto"/>
        <w:bidi w:val="false"/>
        <w:spacing w:line="408"/>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Collect the dataset or create the dataset.</w:t>
      </w:r>
    </w:p>
    <w:p>
      <w:pPr>
        <w:pStyle w:val="Normal"/>
        <w:numPr>
          <w:ilvl w:val="0"/>
          <w:numId w:val="24"/>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10"/>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There are many features which are responsible for CO-2 Emission of Countries, e.g. Country Name, Country Code, Indicator Name etc. For better prediction of the CO2 Emission of Countries, we should consider as many relevant features as possible. </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21"/>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We can collect dataset from different open sources like kaggle.com, data.gov, UCI machine learning repository etc.</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The kaggle repository link is : https://www.kaggle.com/ashukr/exploring-co2-emission?select=Indicators.csv</w:t>
      </w:r>
    </w:p>
    <w:p>
      <w:pPr>
        <w:rPr>
          <w:rFonts w:ascii="Arimo Regular" w:eastAsia="Arimo Regular" w:hAnsi="Arimo Regular" w:cs="Arimo Regular"/>
          <w:color w:val="000000"/>
          <w:sz w:val="24"/>
        </w:rPr>
      </w:pPr>
      <w:r>
        <w:br/>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ii ) Data Preprocessing :</w:t>
      </w:r>
    </w:p>
    <w:p>
      <w:pPr>
        <w:pStyle w:val="Normal"/>
        <w:numPr>
          <w:ilvl w:val="0"/>
          <w:numId w:val="3"/>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Here, we are reading the dataset(.csv) from the system using pandas and storing it in a variable ‘df’. It's time to begin building your text classifier! The data has been loaded into a DataFrame called df. The .head() method is particularly informative.</w:t>
      </w:r>
    </w:p>
    <w:p>
      <w:pPr>
        <w:pStyle w:val="Normal"/>
        <w:numPr>
          <w:ilvl w:val="0"/>
          <w:numId w:val="19"/>
        </w:numPr>
        <w:shd w:fill="FFFFFF" w:val="clear" w:color="auto"/>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We might have your data in .csv files, .excel files or .tsv files or something else. But the goal is the same in all cases. If you want to analyse that data using pandas, the first step will be to read it into a data structure that’s compatible with pandas.</w:t>
      </w:r>
    </w:p>
    <w:p>
      <w:pPr>
        <w:pStyle w:val="Normal"/>
        <w:shd w:fill="FFFFFF" w:val="clear" w:color="auto"/>
        <w:bidi w:val="false"/>
        <w:spacing w:line="408"/>
        <w:ind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load a .csv data file into pandas. There is a function for it, called read_csv().We will need to locate the directory of the CSV file at first (it’s more efficient to keep the dataset in the same directory as your program).</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iii) Check Unique Values In Dataset</w:t>
      </w:r>
    </w:p>
    <w:p>
      <w:pPr>
        <w:rPr>
          <w:rFonts w:ascii="Arimo Regular" w:eastAsia="Arimo Regular" w:hAnsi="Arimo Regular" w:cs="Arimo Regular"/>
          <w:color w:val="000000"/>
          <w:sz w:val="24"/>
        </w:rPr>
      </w:pPr>
    </w:p>
    <w:p>
      <w:pPr>
        <w:pStyle w:val="Normal"/>
        <w:numPr>
          <w:ilvl w:val="0"/>
          <w:numId w:val="29"/>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Often, a DataFrame will contain columns that are having some unique values from which we can find out the unique records which are present in the dataset.</w:t>
      </w:r>
    </w:p>
    <w:p>
      <w:pPr>
        <w:pStyle w:val="Normal"/>
        <w:numPr>
          <w:ilvl w:val="0"/>
          <w:numId w:val="29"/>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find the min year and max year for count and also,find how many years of data we have.</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iv) CO-2 Emission Of The Countries.</w:t>
      </w:r>
    </w:p>
    <w:p>
      <w:pPr>
        <w:pStyle w:val="Normal"/>
        <w:numPr>
          <w:ilvl w:val="0"/>
          <w:numId w:val="18"/>
        </w:numPr>
        <w:bidi w:val="false"/>
        <w:spacing w:line="336"/>
        <w:ind w:hanging="360" w:right="-22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As our dataset is very huge, we are dealing with a few countries like the USA,SGP,IND,BRB,ARB. Here we are selecting the indicator name which is Co2-Emission (metric tons per capita) and also take the country code to find the co2 emission over the time.</w:t>
      </w:r>
    </w:p>
    <w:p>
      <w:pPr>
        <w:pStyle w:val="Normal"/>
        <w:numPr>
          <w:ilvl w:val="0"/>
          <w:numId w:val="18"/>
        </w:numPr>
        <w:bidi w:val="false"/>
        <w:spacing w:line="336"/>
        <w:ind w:hanging="360" w:right="-22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Select CO2 emissions for the Arab Country and stage is just those indicators matching the ARB for country code and CO2 emissions over time.</w:t>
      </w:r>
    </w:p>
    <w:p>
      <w:pPr>
        <w:pStyle w:val="Normal"/>
        <w:shd w:fill="FFFFFF" w:val="clear" w:color="auto"/>
        <w:bidi w:val="false"/>
        <w:spacing w:line="360" w:after="160"/>
        <w:ind w:right="-220" w:left="90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r>
        <w:drawing>
          <wp:inline distT="0" distR="0" distB="0" distL="0">
            <wp:extent cx="5415069" cy="225046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415069" cy="2250469"/>
                    </a:xfrm>
                    <a:prstGeom prst="rect">
                      <a:avLst/>
                    </a:prstGeom>
                  </pic:spPr>
                </pic:pic>
              </a:graphicData>
            </a:graphic>
          </wp:inline>
        </w:drawing>
      </w:r>
    </w:p>
    <w:p>
      <w:pPr>
        <w:pStyle w:val="Normal"/>
        <w:shd w:fill="FFFFFF" w:val="clear" w:color="auto"/>
        <w:bidi w:val="false"/>
        <w:spacing w:line="360" w:after="160"/>
        <w:ind w:hanging="3153" w:right="-220" w:left="90"/>
        <w:rPr>
          <w:rFonts w:ascii="Arimo Regular" w:eastAsia="Arimo Regular" w:hAnsi="Arimo Regular" w:cs="Arimo Regular"/>
          <w:color w:val="000000"/>
          <w:sz w:val="24"/>
        </w:rPr>
      </w:pP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6"/>
        </w:numPr>
        <w:bidi w:val="false"/>
        <w:spacing w:line="336"/>
        <w:ind w:hanging="360" w:right="-22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Select CO2 emissions for the Barbados Country and stage is just those indicators matching the BRB for country code and CO2 emissions over time.</w:t>
      </w: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spacing w:line="360" w:after="160"/>
        <w:ind w:right="-220" w:left="90"/>
        <w:rPr>
          <w:rFonts w:ascii="Arimo Regular" w:eastAsia="Arimo Regular" w:hAnsi="Arimo Regular" w:cs="Arimo Regular"/>
          <w:color w:val="000000"/>
          <w:sz w:val="24"/>
        </w:rPr>
      </w:pPr>
      <w:r>
        <w:drawing>
          <wp:inline distT="0" distR="0" distB="0" distL="0">
            <wp:extent cx="5286375" cy="26574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286375" cy="2657475"/>
                    </a:xfrm>
                    <a:prstGeom prst="rect">
                      <a:avLst/>
                    </a:prstGeom>
                  </pic:spPr>
                </pic:pic>
              </a:graphicData>
            </a:graphic>
          </wp:inline>
        </w:drawing>
      </w: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14"/>
        </w:numPr>
        <w:bidi w:val="false"/>
        <w:spacing w:line="336"/>
        <w:ind w:hanging="360" w:right="-22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Select CO2 emissions for the India Country and stage is just those indicators matching the IND for country code and CO2 emissions</w:t>
      </w:r>
    </w:p>
    <w:p>
      <w:pPr>
        <w:pStyle w:val="Normal"/>
        <w:shd w:fill="FFFFFF" w:val="clear" w:color="auto"/>
        <w:bidi w:val="false"/>
        <w:spacing w:line="336"/>
        <w:ind w:right="-220" w:left="90"/>
        <w:rPr>
          <w:rFonts w:ascii="Arimo Regular" w:eastAsia="Arimo Regular" w:hAnsi="Arimo Regular" w:cs="Arimo Regular"/>
          <w:color w:val="000000"/>
          <w:sz w:val="24"/>
        </w:rPr>
      </w:pPr>
      <w:r>
        <w:drawing>
          <wp:inline distT="0" distR="0" distB="0" distL="0">
            <wp:extent cx="5524500" cy="27813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524500" cy="2781300"/>
                    </a:xfrm>
                    <a:prstGeom prst="rect">
                      <a:avLst/>
                    </a:prstGeom>
                  </pic:spPr>
                </pic:pic>
              </a:graphicData>
            </a:graphic>
          </wp:inline>
        </w:drawing>
      </w:r>
    </w:p>
    <w:p>
      <w:pPr>
        <w:pStyle w:val="Normal"/>
        <w:numPr>
          <w:ilvl w:val="0"/>
          <w:numId w:val="4"/>
        </w:numPr>
        <w:bidi w:val="false"/>
        <w:spacing w:line="336"/>
        <w:ind w:hanging="360" w:right="-22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Select CO2 emissions for the Singapore Country and stage is just those indicators matching the SGP for country code and CO2 emissions over time.</w:t>
      </w: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spacing w:line="360" w:after="160"/>
        <w:ind w:hanging="3240" w:right="-220" w:left="3240"/>
        <w:rPr>
          <w:rFonts w:ascii="Arimo Regular" w:eastAsia="Arimo Regular" w:hAnsi="Arimo Regular" w:cs="Arimo Regular"/>
          <w:color w:val="000000"/>
          <w:sz w:val="24"/>
        </w:rPr>
      </w:pPr>
      <w:r>
        <w:drawing>
          <wp:inline distT="0" distR="0" distB="0" distL="0">
            <wp:extent cx="5591175" cy="26193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591175" cy="2619375"/>
                    </a:xfrm>
                    <a:prstGeom prst="rect">
                      <a:avLst/>
                    </a:prstGeom>
                  </pic:spPr>
                </pic:pic>
              </a:graphicData>
            </a:graphic>
          </wp:inline>
        </w:drawing>
      </w: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12"/>
        </w:numPr>
        <w:bidi w:val="false"/>
        <w:spacing w:line="336"/>
        <w:ind w:hanging="360" w:right="-22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Select CO2 emissions for the United States Country and stage is just those indicators matching the USA for country code and CO2 emissions over time.</w:t>
      </w:r>
    </w:p>
    <w:p>
      <w:pPr>
        <w:pStyle w:val="Normal"/>
        <w:shd w:fill="FFFFFF" w:val="clear" w:color="auto"/>
        <w:bidi w:val="false"/>
        <w:spacing w:line="360" w:after="160"/>
        <w:ind w:hanging="3240" w:right="-220" w:left="3780"/>
        <w:rPr>
          <w:rFonts w:ascii="Arimo Regular" w:eastAsia="Arimo Regular" w:hAnsi="Arimo Regular" w:cs="Arimo Regular"/>
          <w:color w:val="000000"/>
          <w:sz w:val="24"/>
        </w:rPr>
      </w:pPr>
      <w:r>
        <w:drawing>
          <wp:inline distT="0" distR="0" distB="0" distL="0">
            <wp:extent cx="5267325" cy="29241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267325" cy="2924175"/>
                    </a:xfrm>
                    <a:prstGeom prst="rect">
                      <a:avLst/>
                    </a:prstGeom>
                  </pic:spPr>
                </pic:pic>
              </a:graphicData>
            </a:graphic>
          </wp:inline>
        </w:drawing>
      </w:r>
    </w:p>
    <w:p>
      <w:pPr>
        <w:pStyle w:val="Normal"/>
        <w:shd w:fill="FFFFFF" w:val="clear" w:color="auto"/>
        <w:bidi w:val="false"/>
        <w:spacing w:line="336"/>
        <w:ind w:right="-220" w:left="324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v) </w:t>
      </w:r>
      <w:r>
        <w:rPr>
          <w:rFonts w:ascii="Arimo Regular" w:eastAsia="Arimo Regular" w:hAnsi="Arimo Regular" w:cs="Arimo Regular"/>
          <w:b w:val="false"/>
          <w:i w:val="false"/>
          <w:strike w:val="false"/>
          <w:color w:val="2D2828"/>
          <w:spacing w:val="0"/>
          <w:sz w:val="24"/>
          <w:u w:val="none"/>
          <w:shd w:fill="FFFFFF" w:val="clear" w:color="auto"/>
        </w:rPr>
        <w:t>Observing Target,Numerical And Categorical Columns</w:t>
      </w:r>
    </w:p>
    <w:p>
      <w:pPr>
        <w:pStyle w:val="Normal"/>
        <w:shd w:fill="FFFFFF" w:val="clear" w:color="auto"/>
        <w:bidi w:val="false"/>
        <w:spacing w:line="360"/>
        <w:ind w:left="720"/>
        <w:rPr>
          <w:rFonts w:ascii="Arimo Regular" w:eastAsia="Arimo Regular" w:hAnsi="Arimo Regular" w:cs="Arimo Regular"/>
          <w:color w:val="000000"/>
          <w:sz w:val="24"/>
        </w:rPr>
      </w:pPr>
      <w:r>
        <w:drawing>
          <wp:inline distT="0" distR="0" distB="0" distL="0">
            <wp:extent cx="4848225" cy="7239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848225" cy="723900"/>
                    </a:xfrm>
                    <a:prstGeom prst="rect">
                      <a:avLst/>
                    </a:prstGeom>
                  </pic:spPr>
                </pic:pic>
              </a:graphicData>
            </a:graphic>
          </wp:inline>
        </w:drawing>
      </w:r>
    </w:p>
    <w:p>
      <w:pPr>
        <w:pStyle w:val="Normal"/>
        <w:shd w:fill="FFFFFF" w:val="clear" w:color="auto"/>
        <w:bidi w:val="false"/>
        <w:spacing w:line="360"/>
        <w:ind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Here, data.dtypes will return us all the different types of data present in </w:t>
      </w:r>
      <w:r>
        <w:rPr>
          <w:rFonts w:ascii="Arimo Regular" w:eastAsia="Arimo Regular" w:hAnsi="Arimo Regular" w:cs="Arimo Regular"/>
          <w:b w:val="false"/>
        </w:rPr>
        <w:tab/>
      </w:r>
      <w:r>
        <w:rPr>
          <w:rFonts w:ascii="Arimo Regular" w:eastAsia="Arimo Regular" w:hAnsi="Arimo Regular" w:cs="Arimo Regular"/>
          <w:b w:val="false"/>
          <w:i w:val="false"/>
          <w:strike w:val="false"/>
          <w:color w:val="000000"/>
          <w:spacing w:val="0"/>
          <w:sz w:val="24"/>
          <w:u w:val="none"/>
          <w:shd w:fill="FFFFFF" w:val="clear" w:color="auto"/>
        </w:rPr>
        <w:t>our data and return_counts will give us the count.</w:t>
      </w:r>
    </w:p>
    <w:p>
      <w:pPr>
        <w:pStyle w:val="Normal"/>
        <w:shd w:fill="FFFFFF" w:val="clear" w:color="auto"/>
        <w:bidi w:val="false"/>
        <w:spacing w:line="360" w:after="160"/>
        <w:ind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Let’s start observing the categorical and numerical columns and check whether the above </w:t>
      </w:r>
    </w:p>
    <w:p>
      <w:pPr>
        <w:pStyle w:val="Normal"/>
        <w:shd w:fill="FFFFFF" w:val="clear" w:color="auto"/>
        <w:bidi w:val="false"/>
        <w:spacing w:line="360" w:after="160"/>
        <w:ind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count is correct or not. </w:t>
      </w:r>
    </w:p>
    <w:p>
      <w:pPr>
        <w:pStyle w:val="Normal"/>
        <w:shd w:fill="FFFFFF" w:val="clear" w:color="auto"/>
        <w:bidi w:val="false"/>
        <w:spacing w:line="360" w:after="1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Categorical Columns:</w:t>
      </w:r>
    </w:p>
    <w:p>
      <w:pPr>
        <w:pStyle w:val="Normal"/>
        <w:numPr>
          <w:ilvl w:val="0"/>
          <w:numId w:val="30"/>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The below code is used for fetching all the object or categorical type of columns from our data and we are storing it as set in a variable cat. </w:t>
      </w:r>
    </w:p>
    <w:p>
      <w:pPr>
        <w:pStyle w:val="Normal"/>
        <w:shd w:fill="FFFFFF" w:val="clear" w:color="auto"/>
        <w:bidi w:val="false"/>
        <w:spacing w:line="360" w:after="160"/>
        <w:ind w:left="720"/>
        <w:rPr>
          <w:rFonts w:ascii="Arimo Regular" w:eastAsia="Arimo Regular" w:hAnsi="Arimo Regular" w:cs="Arimo Regular"/>
          <w:color w:val="000000"/>
          <w:sz w:val="24"/>
        </w:rPr>
      </w:pPr>
      <w:r>
        <w:drawing>
          <wp:inline distT="0" distR="0" distB="0" distL="0">
            <wp:extent cx="4562475" cy="9048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562475" cy="904875"/>
                    </a:xfrm>
                    <a:prstGeom prst="rect">
                      <a:avLst/>
                    </a:prstGeom>
                  </pic:spPr>
                </pic:pic>
              </a:graphicData>
            </a:graphic>
          </wp:inline>
        </w:drawing>
      </w:r>
    </w:p>
    <w:p>
      <w:pPr>
        <w:pStyle w:val="Normal"/>
        <w:numPr>
          <w:ilvl w:val="0"/>
          <w:numId w:val="11"/>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As you can observe, it gives us the same count of columns which we found previously.</w:t>
      </w:r>
    </w:p>
    <w:p>
      <w:pPr>
        <w:pStyle w:val="Normal"/>
        <w:shd w:fill="FFFFFF" w:val="clear" w:color="auto"/>
        <w:bidi w:val="false"/>
        <w:spacing w:line="360" w:after="160"/>
        <w:ind w:left="720"/>
        <w:rPr>
          <w:rFonts w:ascii="Arimo Regular" w:eastAsia="Arimo Regular" w:hAnsi="Arimo Regular" w:cs="Arimo Regular"/>
          <w:color w:val="000000"/>
          <w:sz w:val="24"/>
        </w:rPr>
      </w:pPr>
      <w:r>
        <w:drawing>
          <wp:inline distT="0" distR="0" distB="0" distL="0">
            <wp:extent cx="4371975" cy="7334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371975" cy="733425"/>
                    </a:xfrm>
                    <a:prstGeom prst="rect">
                      <a:avLst/>
                    </a:prstGeom>
                  </pic:spPr>
                </pic:pic>
              </a:graphicData>
            </a:graphic>
          </wp:inline>
        </w:drawing>
      </w:r>
    </w:p>
    <w:p>
      <w:pPr>
        <w:pStyle w:val="Normal"/>
        <w:numPr>
          <w:ilvl w:val="0"/>
          <w:numId w:val="9"/>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In the above we are looping with each categorical column and printing the classes of each categorical column using the counter function so that we can detect which columns are categorical and which are not.</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5"/>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If you observe, some columns have a few classes and some have many, but in some columns there are similar types of classes present so let’s make that similar class into a single class using numpy .</w:t>
      </w:r>
    </w:p>
    <w:p>
      <w:pPr>
        <w:pStyle w:val="Normal"/>
        <w:shd w:fill="FFFFFF" w:val="clear" w:color="auto"/>
        <w:bidi w:val="false"/>
        <w:spacing w:line="360" w:after="16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Numerical Columns</w:t>
      </w:r>
    </w:p>
    <w:p>
      <w:pPr>
        <w:pStyle w:val="Normal"/>
        <w:shd w:fill="FFFFFF" w:val="clear" w:color="auto"/>
        <w:bidi w:val="false"/>
        <w:spacing w:line="360" w:after="160"/>
        <w:ind w:left="720"/>
        <w:rPr>
          <w:rFonts w:ascii="Arimo Regular" w:eastAsia="Arimo Regular" w:hAnsi="Arimo Regular" w:cs="Arimo Regular"/>
          <w:color w:val="000000"/>
          <w:sz w:val="24"/>
        </w:rPr>
      </w:pPr>
      <w:r>
        <w:drawing>
          <wp:inline distT="0" distR="0" distB="0" distL="0">
            <wp:extent cx="3467100" cy="6000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3467100" cy="600075"/>
                    </a:xfrm>
                    <a:prstGeom prst="rect">
                      <a:avLst/>
                    </a:prstGeom>
                  </pic:spPr>
                </pic:pic>
              </a:graphicData>
            </a:graphic>
          </wp:inline>
        </w:drawing>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Same as we did with categorical columns, we are making use of dtypes for finding the continuous columns.</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vi) </w:t>
      </w:r>
      <w:r>
        <w:rPr>
          <w:rFonts w:ascii="Arimo Regular" w:eastAsia="Arimo Regular" w:hAnsi="Arimo Regular" w:cs="Arimo Regular"/>
          <w:b w:val="false"/>
          <w:i w:val="false"/>
          <w:strike w:val="false"/>
          <w:color w:val="2D2828"/>
          <w:spacing w:val="0"/>
          <w:sz w:val="24"/>
          <w:u w:val="none"/>
          <w:shd w:fill="FFFFFF" w:val="clear" w:color="auto"/>
        </w:rPr>
        <w:t>Data Visualization :</w:t>
      </w:r>
    </w:p>
    <w:p>
      <w:pPr>
        <w:pStyle w:val="Normal"/>
        <w:numPr>
          <w:ilvl w:val="0"/>
          <w:numId w:val="22"/>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Data visualization is where a given data set is presented in a graphical format. It helps the detection of patterns, trends and correlations that might go undetected in text-based data.Understanding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pPr>
        <w:pStyle w:val="Normal"/>
        <w:numPr>
          <w:ilvl w:val="0"/>
          <w:numId w:val="22"/>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To visualize the dataset we need libraries called Matplotlib and Seaborn.The Matplotlib library is a Python 2D plotting library which allows you to generate plots, scatter plots, histograms, bar charts etc. </w:t>
      </w:r>
    </w:p>
    <w:p>
      <w:pPr>
        <w:pStyle w:val="Normal"/>
        <w:numPr>
          <w:ilvl w:val="0"/>
          <w:numId w:val="22"/>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Let’s visualize our data using Matplotlib and the Seaborn library.</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 </w:t>
      </w:r>
    </w:p>
    <w:p>
      <w:pPr>
        <w:pStyle w:val="Normal"/>
        <w:numPr>
          <w:ilvl w:val="0"/>
          <w:numId w:val="23"/>
        </w:numPr>
        <w:bidi w:val="false"/>
        <w:spacing w:line="336"/>
        <w:ind w:hanging="360" w:left="720"/>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Get the years and co2 emission value in the particular year.</w:t>
      </w:r>
    </w:p>
    <w:p>
      <w:pPr>
        <w:rPr>
          <w:rFonts w:ascii="Arimo Regular" w:eastAsia="Arimo Regular" w:hAnsi="Arimo Regular" w:cs="Arimo Regular"/>
          <w:color w:val="000000"/>
          <w:sz w:val="24"/>
        </w:rPr>
      </w:pPr>
      <w:r>
        <w:br/>
      </w:r>
      <w:r>
        <w:br/>
      </w: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5. Flow chart</w:t>
      </w:r>
    </w:p>
    <w:p>
      <w:pPr>
        <w:pStyle w:val="Heading3"/>
        <w:shd w:fill="FFFFFF" w:val="clear" w:color="auto"/>
        <w:bidi w:val="false"/>
        <w:spacing w:line="336" w:after="0"/>
        <w:outlineLvl w:val="2"/>
        <w:rPr>
          <w:rFonts w:ascii="Arimo Regular" w:eastAsia="Arimo Regular" w:hAnsi="Arimo Regular" w:cs="Arimo Regular"/>
        </w:rPr>
      </w:pPr>
      <w:r>
        <w:rPr>
          <w:rFonts w:ascii="Arimo Regular" w:eastAsia="Arimo Regular" w:hAnsi="Arimo Regular" w:cs="Arimo Regular"/>
          <w:b w:val="false"/>
          <w:color w:val="2D2828"/>
          <w:sz w:val="24"/>
          <w:shd w:fill="FFFFFF" w:val="clear" w:color="auto"/>
        </w:rPr>
        <w:t>Train And Test The Model Using Random Forest Regressor</w:t>
      </w:r>
      <w:r/>
      <w:bookmarkStart w:id="0" w:name="_Toct2437afgk6lt"/>
      <w:bookmarkEnd w:id="0"/>
    </w:p>
    <w:p>
      <w:pPr>
        <w:pStyle w:val="Normal"/>
        <w:numPr>
          <w:ilvl w:val="0"/>
          <w:numId w:val="8"/>
        </w:numPr>
        <w:bidi w:val="false"/>
        <w:spacing w:line="336"/>
        <w:ind w:hanging="360" w:left="720"/>
        <w:rPr>
          <w:rFonts w:ascii="Arimo Regular" w:eastAsia="Arimo Regular" w:hAnsi="Arimo Regular" w:cs="Arimo Regular"/>
          <w:color w:val="000000"/>
          <w:sz w:val="21"/>
        </w:rPr>
      </w:pPr>
      <w:r>
        <w:rPr>
          <w:rFonts w:ascii="Arimo Regular" w:eastAsia="Arimo Regular" w:hAnsi="Arimo Regular" w:cs="Arimo Regular"/>
          <w:b w:val="false"/>
          <w:i w:val="false"/>
          <w:strike w:val="false"/>
          <w:color w:val="000000"/>
          <w:spacing w:val="0"/>
          <w:sz w:val="21"/>
          <w:u w:val="none"/>
          <w:shd w:fill="auto" w:val="clear" w:color="auto"/>
        </w:rPr>
        <w:t>There are several Machine learning algorithms to be used depending on the data you are going to process such as images, sound, text, and numerical values. The algorithms that you can choose according to the objective that you might have may be Classification algorithms are Regression algorithms.</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1"/>
          <w:u w:val="none"/>
          <w:shd w:fill="FFFFFF" w:val="clear" w:color="auto"/>
        </w:rPr>
        <w:t>Example: 1. Linear Regression.</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rPr>
        <w:tab/>
      </w:r>
      <w:r>
        <w:rPr>
          <w:rFonts w:ascii="Arimo Regular" w:eastAsia="Arimo Regular" w:hAnsi="Arimo Regular" w:cs="Arimo Regular"/>
          <w:b w:val="false"/>
        </w:rPr>
        <w:tab/>
      </w:r>
      <w:r>
        <w:rPr>
          <w:rFonts w:ascii="Arimo Regular" w:eastAsia="Arimo Regular" w:hAnsi="Arimo Regular" w:cs="Arimo Regular"/>
          <w:b w:val="false"/>
          <w:i w:val="false"/>
          <w:strike w:val="false"/>
          <w:color w:val="000000"/>
          <w:spacing w:val="0"/>
          <w:sz w:val="21"/>
          <w:u w:val="none"/>
          <w:shd w:fill="FFFFFF" w:val="clear" w:color="auto"/>
        </w:rPr>
        <w:t>2. Logistic Regression.</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rPr>
        <w:tab/>
      </w:r>
      <w:r>
        <w:rPr>
          <w:rFonts w:ascii="Arimo Regular" w:eastAsia="Arimo Regular" w:hAnsi="Arimo Regular" w:cs="Arimo Regular"/>
          <w:b w:val="false"/>
        </w:rPr>
        <w:tab/>
      </w:r>
      <w:r>
        <w:rPr>
          <w:rFonts w:ascii="Arimo Regular" w:eastAsia="Arimo Regular" w:hAnsi="Arimo Regular" w:cs="Arimo Regular"/>
          <w:b w:val="false"/>
          <w:i w:val="false"/>
          <w:strike w:val="false"/>
          <w:color w:val="000000"/>
          <w:spacing w:val="0"/>
          <w:sz w:val="21"/>
          <w:u w:val="none"/>
          <w:shd w:fill="FFFFFF" w:val="clear" w:color="auto"/>
        </w:rPr>
        <w:t>3. Random Forest Regression / Classification.</w:t>
      </w:r>
    </w:p>
    <w:p>
      <w:pPr>
        <w:pStyle w:val="Normal"/>
        <w:shd w:fill="FFFFFF" w:val="clear" w:color="auto"/>
        <w:bidi w:val="false"/>
        <w:spacing w:line="336"/>
        <w:rPr>
          <w:rFonts w:ascii="Arimo Regular" w:eastAsia="Arimo Regular" w:hAnsi="Arimo Regular" w:cs="Arimo Regular"/>
          <w:color w:val="000000"/>
          <w:sz w:val="24"/>
        </w:rPr>
      </w:pPr>
      <w:r>
        <w:rPr>
          <w:rFonts w:ascii="Arimo Regular" w:eastAsia="Arimo Regular" w:hAnsi="Arimo Regular" w:cs="Arimo Regular"/>
          <w:b w:val="false"/>
        </w:rPr>
        <w:tab/>
      </w:r>
      <w:r>
        <w:rPr>
          <w:rFonts w:ascii="Arimo Regular" w:eastAsia="Arimo Regular" w:hAnsi="Arimo Regular" w:cs="Arimo Regular"/>
          <w:b w:val="false"/>
        </w:rPr>
        <w:tab/>
      </w:r>
      <w:r>
        <w:rPr>
          <w:rFonts w:ascii="Arimo Regular" w:eastAsia="Arimo Regular" w:hAnsi="Arimo Regular" w:cs="Arimo Regular"/>
          <w:b w:val="false"/>
          <w:i w:val="false"/>
          <w:strike w:val="false"/>
          <w:color w:val="000000"/>
          <w:spacing w:val="0"/>
          <w:sz w:val="21"/>
          <w:u w:val="none"/>
          <w:shd w:fill="FFFFFF" w:val="clear" w:color="auto"/>
        </w:rPr>
        <w:t>4. Decision Tree Regression / Classification.</w:t>
      </w:r>
    </w:p>
    <w:p>
      <w:pPr>
        <w:pStyle w:val="Normal"/>
        <w:numPr>
          <w:ilvl w:val="0"/>
          <w:numId w:val="13"/>
        </w:numPr>
        <w:bidi w:val="false"/>
        <w:spacing w:line="336"/>
        <w:ind w:hanging="360" w:left="720"/>
        <w:rPr>
          <w:rFonts w:ascii="Arimo Regular" w:eastAsia="Arimo Regular" w:hAnsi="Arimo Regular" w:cs="Arimo Regular"/>
          <w:color w:val="000000"/>
          <w:sz w:val="21"/>
        </w:rPr>
      </w:pPr>
      <w:r>
        <w:rPr>
          <w:rFonts w:ascii="Arimo Regular" w:eastAsia="Arimo Regular" w:hAnsi="Arimo Regular" w:cs="Arimo Regular"/>
          <w:b w:val="false"/>
          <w:i w:val="false"/>
          <w:strike w:val="false"/>
          <w:color w:val="000000"/>
          <w:spacing w:val="0"/>
          <w:sz w:val="21"/>
          <w:u w:val="none"/>
          <w:shd w:fill="auto" w:val="clear" w:color="auto"/>
        </w:rPr>
        <w:t>You will need to train the datasets to run smoothly and see an incremental improvement in the prediction rate.</w:t>
      </w:r>
    </w:p>
    <w:p>
      <w:pPr>
        <w:pStyle w:val="Normal"/>
        <w:numPr>
          <w:ilvl w:val="0"/>
          <w:numId w:val="13"/>
        </w:numPr>
        <w:bidi w:val="false"/>
        <w:spacing w:line="336"/>
        <w:ind w:hanging="360" w:left="720"/>
        <w:rPr>
          <w:rFonts w:ascii="Arimo Regular" w:eastAsia="Arimo Regular" w:hAnsi="Arimo Regular" w:cs="Arimo Regular"/>
          <w:color w:val="000000"/>
          <w:sz w:val="21"/>
        </w:rPr>
      </w:pPr>
      <w:r>
        <w:rPr>
          <w:rFonts w:ascii="Arimo Regular" w:eastAsia="Arimo Regular" w:hAnsi="Arimo Regular" w:cs="Arimo Regular"/>
          <w:b w:val="false"/>
          <w:i w:val="false"/>
          <w:strike w:val="false"/>
          <w:color w:val="000000"/>
          <w:spacing w:val="0"/>
          <w:sz w:val="21"/>
          <w:u w:val="none"/>
          <w:shd w:fill="auto" w:val="clear" w:color="auto"/>
        </w:rPr>
        <w:t>Now we apply the Random forest regressor algorithm on our dataset.</w:t>
      </w:r>
    </w:p>
    <w:p>
      <w:pPr>
        <w:pStyle w:val="Normal"/>
        <w:numPr>
          <w:ilvl w:val="0"/>
          <w:numId w:val="13"/>
        </w:numPr>
        <w:bidi w:val="false"/>
        <w:spacing w:line="336"/>
        <w:ind w:hanging="360" w:left="720"/>
        <w:rPr>
          <w:rFonts w:ascii="Arimo Regular" w:eastAsia="Arimo Regular" w:hAnsi="Arimo Regular" w:cs="Arimo Regular"/>
          <w:color w:val="000000"/>
          <w:sz w:val="21"/>
        </w:rPr>
      </w:pPr>
      <w:r>
        <w:rPr>
          <w:rFonts w:ascii="Arimo Regular" w:eastAsia="Arimo Regular" w:hAnsi="Arimo Regular" w:cs="Arimo Regular"/>
          <w:b w:val="false"/>
          <w:i w:val="false"/>
          <w:strike w:val="false"/>
          <w:color w:val="000000"/>
          <w:spacing w:val="0"/>
          <w:sz w:val="21"/>
          <w:u w:val="none"/>
          <w:shd w:fill="auto" w:val="clear" w:color="auto"/>
        </w:rPr>
        <w:t>A Random Forest is an ensemble technique capable of performing both regression and classification tasks with the use of multiple decision trees and a technique called Bootstrap and Aggregation, commonly known as bagging. The basic idea behind this is to combine multiple decision trees in determining the final output rather than relying on individual decision trees.</w:t>
      </w:r>
    </w:p>
    <w:p>
      <w:pPr>
        <w:pStyle w:val="Normal"/>
        <w:shd w:fill="FFFFFF" w:val="clear" w:color="auto"/>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1"/>
          <w:u w:val="none"/>
          <w:shd w:fill="FFFFFF" w:val="clear" w:color="auto"/>
        </w:rPr>
        <w:t>Build the model with the Random Forest Regressor</w:t>
      </w:r>
      <w:r>
        <w:rPr>
          <w:rFonts w:ascii="Arimo Regular" w:eastAsia="Arimo Regular" w:hAnsi="Arimo Regular" w:cs="Arimo Regular"/>
          <w:b w:val="false"/>
          <w:i w:val="false"/>
          <w:strike w:val="false"/>
          <w:color w:val="000000"/>
          <w:spacing w:val="0"/>
          <w:sz w:val="21"/>
          <w:u w:val="none"/>
          <w:shd w:fill="FFFFFF" w:val="clear" w:color="auto"/>
        </w:rPr>
        <w:t>.</w:t>
      </w:r>
    </w:p>
    <w:p>
      <w:pPr>
        <w:pStyle w:val="Normal"/>
        <w:numPr>
          <w:ilvl w:val="0"/>
          <w:numId w:val="27"/>
        </w:numPr>
        <w:bidi w:val="false"/>
        <w:spacing w:line="336"/>
        <w:ind w:hanging="360" w:left="720"/>
        <w:rPr>
          <w:rFonts w:ascii="Arimo Regular" w:eastAsia="Arimo Regular" w:hAnsi="Arimo Regular" w:cs="Arimo Regular"/>
          <w:color w:val="000000"/>
          <w:sz w:val="21"/>
        </w:rPr>
      </w:pPr>
      <w:r>
        <w:rPr>
          <w:rFonts w:ascii="Arimo Regular" w:eastAsia="Arimo Regular" w:hAnsi="Arimo Regular" w:cs="Arimo Regular"/>
          <w:b w:val="false"/>
          <w:i w:val="false"/>
          <w:strike w:val="false"/>
          <w:color w:val="000000"/>
          <w:spacing w:val="0"/>
          <w:sz w:val="21"/>
          <w:u w:val="none"/>
          <w:shd w:fill="auto" w:val="clear" w:color="auto"/>
        </w:rPr>
        <w:t>We’re going to use x_train and y_train obtained above in train_test_split section to train our Random forest regression model. We’re using the fit method and passing the parameters as shown below.</w:t>
      </w:r>
    </w:p>
    <w:p>
      <w:pPr>
        <w:pStyle w:val="Normal"/>
        <w:bidi w:val="false"/>
        <w:spacing w:line="336"/>
        <w:ind w:hanging="0" w:left="0"/>
        <w:rPr>
          <w:rFonts w:ascii="Arimo Regular" w:eastAsia="Arimo Regular" w:hAnsi="Arimo Regular" w:cs="Arimo Regular"/>
          <w:color w:val="000000"/>
          <w:sz w:val="21"/>
        </w:rPr>
      </w:pPr>
    </w:p>
    <w:p>
      <w:pPr>
        <w:pStyle w:val="Normal"/>
        <w:bidi w:val="false"/>
        <w:spacing w:line="336"/>
        <w:ind w:hanging="0" w:left="0"/>
        <w:rPr>
          <w:rFonts w:ascii="Arimo Regular" w:eastAsia="Arimo Regular" w:hAnsi="Arimo Regular" w:cs="Arimo Regular"/>
          <w:color w:val="000000"/>
          <w:sz w:val="21"/>
        </w:rPr>
      </w:pPr>
    </w:p>
    <w:p>
      <w:pPr>
        <w:pStyle w:val="Normal"/>
        <w:bidi w:val="false"/>
        <w:spacing w:line="336"/>
        <w:ind w:hanging="0" w:left="0"/>
        <w:rPr>
          <w:rFonts w:ascii="Arimo Regular" w:eastAsia="Arimo Regular" w:hAnsi="Arimo Regular" w:cs="Arimo Regular"/>
          <w:color w:val="000000"/>
          <w:sz w:val="21"/>
        </w:rPr>
      </w:pPr>
    </w:p>
    <w:p>
      <w:pPr>
        <w:pStyle w:val="Normal"/>
        <w:bidi w:val="false"/>
        <w:spacing w:line="336"/>
        <w:ind w:hanging="0" w:left="0"/>
        <w:rPr>
          <w:rFonts w:ascii="Arimo Regular" w:eastAsia="Arimo Regular" w:hAnsi="Arimo Regular" w:cs="Arimo Regular"/>
          <w:color w:val="000000"/>
          <w:sz w:val="21"/>
        </w:rPr>
      </w:pPr>
    </w:p>
    <w:p>
      <w:pPr>
        <w:pStyle w:val="Normal"/>
        <w:bidi w:val="false"/>
        <w:spacing w:line="336"/>
        <w:ind w:hanging="0" w:left="0"/>
        <w:rPr>
          <w:rFonts w:ascii="Arimo Regular" w:eastAsia="Arimo Regular" w:hAnsi="Arimo Regular" w:cs="Arimo Regular"/>
          <w:color w:val="000000"/>
          <w:sz w:val="21"/>
        </w:rPr>
      </w:pPr>
    </w:p>
    <w:p>
      <w:pPr>
        <w:pStyle w:val="Normal"/>
        <w:bidi w:val="false"/>
        <w:spacing w:line="336"/>
        <w:ind w:hanging="0" w:left="0"/>
        <w:rPr>
          <w:rFonts w:ascii="Arimo Regular" w:eastAsia="Arimo Regular" w:hAnsi="Arimo Regular" w:cs="Arimo Regular"/>
          <w:color w:val="000000"/>
          <w:sz w:val="21"/>
        </w:rPr>
      </w:pPr>
    </w:p>
    <w:p>
      <w:pPr>
        <w:rPr>
          <w:rFonts w:ascii="Arimo Regular" w:eastAsia="Arimo Regular" w:hAnsi="Arimo Regular" w:cs="Arimo Regular"/>
          <w:color w:val="000000"/>
          <w:sz w:val="24"/>
        </w:rPr>
      </w:pPr>
      <w:r>
        <w:br/>
      </w:r>
      <w:r>
        <w:br/>
      </w: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6. Result</w:t>
      </w: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r>
        <w:drawing>
          <wp:inline distT="0" distR="0" distB="0" distL="0">
            <wp:extent cx="5253037" cy="276216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srcRect l="13622" r="18109" t="26781" b="9402"/>
                    <a:stretch xsi:nil="true"/>
                  </pic:blipFill>
                  <pic:spPr>
                    <a:xfrm>
                      <a:off x="0" y="0"/>
                      <a:ext cx="5253037" cy="2762160"/>
                    </a:xfrm>
                    <a:prstGeom prst="rect">
                      <a:avLst/>
                    </a:prstGeom>
                  </pic:spPr>
                </pic:pic>
              </a:graphicData>
            </a:graphic>
          </wp:inline>
        </w:drawing>
      </w: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rPr>
          <w:rFonts w:ascii="Arimo Regular" w:eastAsia="Arimo Regular" w:hAnsi="Arimo Regular" w:cs="Arimo Regular"/>
          <w:color w:val="000000"/>
          <w:sz w:val="24"/>
        </w:rPr>
      </w:pPr>
      <w:r>
        <w:drawing>
          <wp:inline distT="0" distR="0" distB="0" distL="0">
            <wp:extent cx="5943600" cy="262259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622595"/>
                    </a:xfrm>
                    <a:prstGeom prst="rect">
                      <a:avLst/>
                    </a:prstGeom>
                  </pic:spPr>
                </pic:pic>
              </a:graphicData>
            </a:graphic>
          </wp:inline>
        </w:drawing>
      </w:r>
      <w:r>
        <w:br/>
      </w:r>
      <w:r>
        <w:br/>
      </w: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7.Advantages and Disadvantages</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With the advantages such as fast convergence speed, high training accuracy</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and no manual  tuning,  the ELM model  has  been successfully  applied  to  forecasting  problems  in many fields, such as wind speed,electricity load, oil price</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and so on.However,ELM is based on empirical  risk  minimization principle which easily causes over-fitting phenomenon.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Therefore, in order to guarantee the global  optimization and generalization ability,RELM model, in  which  the calculation process of Moore-Penrose generalized inverse and the introduction of the regularization factor are added to ELM, is used for CO2 emission</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prediction in this paper.</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In general, based on the aforementioned studies,  it  can  be  found  that  the  appropriate selection  of  influential  factors  has a momentous  influence  on  the  prediction  results  of  CO2 emissions. However, most studies only put emphasis on the impact of these factors on the total CO2 emissions and ignore the correlation  to  each  other.  In  reality,  there  exist  overlaps  of information contained in the data, thus, the computational efficiency is greatly depressed due to the  complex  network.  Therefore,</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principal  component  analysis (PCA)  is  employed in  this paper to reduce the dimension of pre-select influential factors with retention of information to the  utmost  so  that  the  network  structure  can  be  simplified  and  operation  efficiency  and prediction accuracy can be significantly improved.</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Therefore, compared with past works, there exist two main differences: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 xml:space="preserve">(i) RELM, a new kind of neural network , is firstly introduced into CO2 emission prediction, which overcomes the disadvantages of slow learning speed, the need of numerous training samples, overfitting and so on in the previous research. </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(ii)  The  correlations among  influential  factors  are  paid close attention in this paper, thus PCA is utilized to manipulate them for dimension reduction to  improve  the  computational  efficiency  and  forecasting  precision.</w:t>
      </w:r>
    </w:p>
    <w:p>
      <w:pPr>
        <w:rPr>
          <w:rFonts w:ascii="Arimo Regular" w:eastAsia="Arimo Regular" w:hAnsi="Arimo Regular" w:cs="Arimo Regular"/>
          <w:color w:val="000000"/>
          <w:sz w:val="24"/>
        </w:rPr>
      </w:pPr>
      <w:r>
        <w:br/>
      </w:r>
      <w:r>
        <w:br/>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8.Applications</w:t>
      </w:r>
    </w:p>
    <w:p>
      <w:pPr>
        <w:pStyle w:val="Normal"/>
        <w:bidi w:val="false"/>
        <w:spacing w:line="336"/>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1. Machine Learning models such as SVM, tuned SVM, linear model etc are used in Estimating CO2 emissions from Electricity generation</w:t>
      </w:r>
    </w:p>
    <w:p>
      <w:pPr>
        <w:pStyle w:val="Normal"/>
        <w:bidi w:val="false"/>
        <w:spacing w:line="336"/>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336"/>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2. banking and Financial services industry uses Machine Learning to detect and reduce fraud, measure market riska dn identify oppurtunities.</w:t>
      </w:r>
    </w:p>
    <w:p>
      <w:pPr>
        <w:pStyle w:val="Normal"/>
        <w:bidi w:val="false"/>
        <w:spacing w:line="336"/>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336"/>
        <w:rPr>
          <w:rFonts w:ascii="Arimo Regular" w:eastAsia="Arimo Regular" w:hAnsi="Arimo Regular" w:cs="Arimo Regular"/>
          <w:b w:val="fals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3. Machine Learning play a key part in security as they typically use predictive analysis to improve services and performance, but also to detect anamolies, fraud, understand consumer behavior and enhance data security.</w:t>
      </w:r>
    </w:p>
    <w:p>
      <w:pPr>
        <w:pStyle w:val="Normal"/>
        <w:bidi w:val="false"/>
        <w:spacing w:line="336"/>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r>
        <w:rPr>
          <w:rFonts w:ascii="Arimo Regular" w:eastAsia="Arimo Regular" w:hAnsi="Arimo Regular" w:cs="Arimo Regular"/>
          <w:b w:val="false"/>
          <w:i w:val="false"/>
          <w:strike w:val="false"/>
          <w:color w:val="000000"/>
          <w:spacing w:val="0"/>
          <w:sz w:val="24"/>
          <w:u w:val="none"/>
          <w:shd w:fill="auto" w:val="clear" w:color="auto"/>
        </w:rPr>
        <w:t>4. ML Algorithms are also known for it's recommendation algorithms like in Facebook or YouTube where similar content will be suggested to engage the user</w:t>
      </w:r>
    </w:p>
    <w:p>
      <w:pPr>
        <w:rPr>
          <w:rFonts w:ascii="Arimo Regular" w:eastAsia="Arimo Regular" w:hAnsi="Arimo Regular" w:cs="Arimo Regular"/>
          <w:color w:val="000000"/>
          <w:sz w:val="24"/>
        </w:rPr>
      </w:pPr>
      <w:r>
        <w:br/>
      </w: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9.Conclusion</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The Support Vector Machine model  can be applied to  predict  CO2  emissions from energy consumption which can give us more accuracy . This model is used to monitor electrical energy and burning coal which affect the amount of CO2 emitted. Trial and error approach was applied in order to obtain a better prediction model with a lower error. The results obtained show that the lower error (RMSE) value was 0.004 with optimal parameters for the SVM model of 0.1 for the C parameter and 0 for Epsilon. Prediction with high accuracy can give information concerning about CO2 emissions  Furthermore, the main objective in this work is to achieve the lower RMSE when designing the model prediction. It can be concluded that with the high accuracy of the prediction model, then the lower RMSE value must be obtained .</w:t>
      </w:r>
    </w:p>
    <w:p>
      <w:pPr>
        <w:rPr>
          <w:rFonts w:ascii="Arimo Regular" w:eastAsia="Arimo Regular" w:hAnsi="Arimo Regular" w:cs="Arimo Regular"/>
          <w:color w:val="000000"/>
          <w:sz w:val="24"/>
        </w:rPr>
      </w:pPr>
      <w:r>
        <w:br/>
      </w: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 xml:space="preserve">10.Future Scope </w:t>
      </w:r>
    </w:p>
    <w:p>
      <w:pPr>
        <w:rPr>
          <w:rFonts w:ascii="Arimo Regular" w:eastAsia="Arimo Regular" w:hAnsi="Arimo Regular" w:cs="Arimo Regular"/>
          <w:color w:val="000000"/>
          <w:sz w:val="24"/>
        </w:rPr>
      </w:pP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 xml:space="preserve">With  increasing  investment in  adaptation,  one  important  challenge  for  the  </w:t>
      </w:r>
      <w:r>
        <w:rPr>
          <w:rFonts w:ascii="Arimo Regular" w:eastAsia="Arimo Regular" w:hAnsi="Arimo Regular" w:cs="Arimo Regular"/>
          <w:b w:val="false"/>
          <w:i w:val="false"/>
          <w:strike w:val="false"/>
          <w:color w:val="000000"/>
          <w:spacing w:val="0"/>
          <w:sz w:val="24"/>
          <w:u w:val="none"/>
          <w:shd w:fill="auto" w:val="clear" w:color="auto"/>
        </w:rPr>
        <w:t xml:space="preserve">future </w:t>
      </w:r>
      <w:r>
        <w:rPr>
          <w:rFonts w:ascii="Arimo Regular" w:eastAsia="Arimo Regular" w:hAnsi="Arimo Regular" w:cs="Arimo Regular"/>
          <w:b w:val="false"/>
          <w:i w:val="false"/>
          <w:strike w:val="false"/>
          <w:color w:val="000000"/>
          <w:spacing w:val="0"/>
          <w:sz w:val="24"/>
          <w:u w:val="none"/>
          <w:shd w:fill="FFFFFF" w:val="clear" w:color="auto"/>
        </w:rPr>
        <w:t>will  be  to establish the right sets of indicators for identifying priorities,  as  well  as  monitoring  and  evaluation  frameworks  for adaptation.  While  progress  on  mitigation  can  be  interpreted  from  trends  in  national  GHG  emissions,comparable  measurable  outcomes  do  not  yet exist  for  adaptation.  The  difficulties  in  monitoring  and evaluating adaptation range from the ambiguous definition of adaptation to the identification of targets and the  choice  of  indicators  used  to  monitor  performance.  Consequently,  while  international  discussions  on adaptation have focused on implementation of adaptation and the associated costs, systematic evaluation of</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FFFFFF" w:val="clear" w:color="auto"/>
        </w:rPr>
        <w:t>how  much  progress  is  being  made  in  this  direction  is  generally  lacking  and  needs  further  development</w:t>
      </w:r>
      <w:r>
        <w:rPr>
          <w:rFonts w:ascii="Arimo Regular" w:eastAsia="Arimo Regular" w:hAnsi="Arimo Regular" w:cs="Arimo Regular"/>
          <w:b w:val="false"/>
          <w:i w:val="false"/>
          <w:strike w:val="false"/>
          <w:color w:val="000000"/>
          <w:spacing w:val="0"/>
          <w:sz w:val="24"/>
          <w:u w:val="none"/>
          <w:shd w:fill="auto" w:val="clear" w:color="auto"/>
        </w:rPr>
        <w:t>.</w:t>
      </w:r>
    </w:p>
    <w:p>
      <w:pPr>
        <w:rPr>
          <w:rFonts w:ascii="Arimo Regular" w:eastAsia="Arimo Regular" w:hAnsi="Arimo Regular" w:cs="Arimo Regular"/>
          <w:color w:val="000000"/>
          <w:sz w:val="24"/>
        </w:rPr>
      </w:pP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11.Bibliography</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1.https://scikit-learn.org/stable/modules/generated/sklearn.ensemble.RandomForestRegressor.html#:~:text=A%20random%20forest%20regressor.,accuracy%20and%20control%20over%2Dfitting.</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2.https://scikit-learn.org/stable/modules/generated/sklearn.ensemble.RandomForestRegressor.html#:~:text=A%20random%20forest%20regressor.,accuracy%20and%20control%20over%2Dfitting.</w:t>
      </w:r>
    </w:p>
    <w:p>
      <w:pPr>
        <w:pStyle w:val="Normal"/>
        <w:bidi w:val="false"/>
        <w:spacing w:line="336"/>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4"/>
          <w:u w:val="none"/>
          <w:shd w:fill="auto" w:val="clear" w:color="auto"/>
        </w:rPr>
        <w:t>3.http://scikit-learn.org/stable/modules/generated/sklearn.tree.DecisionTreeRegressor.html</w:t>
      </w:r>
      <w:r>
        <w:rPr>
          <w:rFonts w:ascii="Arimo Bold" w:eastAsia="Arimo Bold" w:hAnsi="Arimo Bold" w:cs="Arimo Bold"/>
          <w:b w:val="true"/>
          <w:i w:val="false"/>
          <w:strike w:val="false"/>
          <w:color w:val="000000"/>
          <w:spacing w:val="0"/>
          <w:sz w:val="24"/>
          <w:u w:val="none"/>
          <w:shd w:fill="auto" w:val="clear" w:color="auto"/>
        </w:rPr>
        <w:t xml:space="preserve"> </w:t>
      </w:r>
    </w:p>
    <w:p>
      <w:pPr>
        <w:pStyle w:val="Normal"/>
        <w:bidi w:val="false"/>
        <w:spacing w:line="336"/>
        <w:rPr>
          <w:rFonts w:ascii="Arimo Bold" w:eastAsia="Arimo Bold" w:hAnsi="Arimo Bold" w:cs="Arimo Bold"/>
          <w:b w:val="true"/>
          <w:i w:val="false"/>
          <w:strike w:val="false"/>
          <w:color w:val="000000"/>
          <w:spacing w:val="0"/>
          <w:sz w:val="24"/>
          <w:u w:val="none"/>
          <w:shd w:fill="auto" w:val="clear" w:color="auto"/>
        </w:rPr>
      </w:pPr>
    </w:p>
    <w:p>
      <w:pPr>
        <w:rPr>
          <w:rFonts w:ascii="Arimo Regular" w:eastAsia="Arimo Regular" w:hAnsi="Arimo Regular" w:cs="Arimo Regular"/>
          <w:color w:val="000000"/>
          <w:sz w:val="24"/>
        </w:rPr>
      </w:pPr>
      <w:r>
        <w:br/>
      </w:r>
    </w:p>
    <w:p>
      <w:pPr>
        <w:pStyle w:val="Normal"/>
        <w:bidi w:val="false"/>
        <w:spacing w:line="336"/>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12.Appendix</w:t>
      </w:r>
    </w:p>
    <w:p>
      <w:pPr>
        <w:pStyle w:val="Normal"/>
        <w:numPr>
          <w:ilvl w:val="0"/>
          <w:numId w:val="25"/>
        </w:numPr>
        <w:bidi w:val="false"/>
        <w:spacing w:line="336"/>
        <w:ind w:hanging="360" w:left="720"/>
        <w:rPr>
          <w:rFonts w:ascii="Arimo Regular" w:eastAsia="Arimo Regular" w:hAnsi="Arimo Regular" w:cs="Arimo Regular"/>
          <w:color w:val="000000"/>
          <w:sz w:val="24"/>
        </w:rPr>
      </w:pPr>
      <w:r>
        <w:rPr>
          <w:rFonts w:ascii="Arimo Bold" w:eastAsia="Arimo Bold" w:hAnsi="Arimo Bold" w:cs="Arimo Bold"/>
          <w:b w:val="true"/>
          <w:i w:val="false"/>
          <w:strike w:val="false"/>
          <w:color w:val="000000"/>
          <w:spacing w:val="0"/>
          <w:sz w:val="24"/>
          <w:u w:val="none"/>
          <w:shd w:fill="auto" w:val="clear" w:color="auto"/>
        </w:rPr>
        <w:t>Source code :</w:t>
      </w:r>
    </w:p>
    <w:p>
      <w:pPr>
        <w:pStyle w:val="Normal"/>
        <w:bidi w:val="false"/>
        <w:spacing w:line="336"/>
        <w:ind w:hanging="0" w:left="0"/>
        <w:rPr>
          <w:rFonts w:ascii="Arimo Regular" w:eastAsia="Arimo Regular" w:hAnsi="Arimo Regular" w:cs="Arimo Regular"/>
          <w:color w:val="000000"/>
          <w:sz w:val="24"/>
        </w:rPr>
      </w:pPr>
      <w:r>
        <w:drawing>
          <wp:inline distT="0" distR="0" distB="0" distL="0">
            <wp:extent cx="5343525" cy="27432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xsi:nil="true"/>
                    </pic:cNvPicPr>
                  </pic:nvPicPr>
                  <pic:blipFill>
                    <a:blip r:embed="rId18">
                      <a:alphaModFix amt="100000"/>
                    </a:blip>
                    <a:srcRect l="12340" r="14103" t="21368" b="11396"/>
                    <a:stretch xsi:nil="true"/>
                  </pic:blipFill>
                  <pic:spPr>
                    <a:xfrm>
                      <a:off x="0" y="0"/>
                      <a:ext cx="5343525" cy="2743200"/>
                    </a:xfrm>
                    <a:prstGeom prst="rect">
                      <a:avLst/>
                    </a:prstGeom>
                  </pic:spPr>
                </pic:pic>
              </a:graphicData>
            </a:graphic>
          </wp:inline>
        </w:drawing>
      </w:r>
    </w:p>
    <w:p>
      <w:pPr>
        <w:pStyle w:val="Normal"/>
        <w:bidi w:val="false"/>
        <w:spacing w:line="336"/>
        <w:ind w:hanging="0" w:left="0"/>
        <w:rPr>
          <w:rFonts w:ascii="Arimo Regular" w:eastAsia="Arimo Regular" w:hAnsi="Arimo Regular" w:cs="Arimo Regular"/>
          <w:color w:val="000000"/>
          <w:sz w:val="24"/>
        </w:rPr>
      </w:pPr>
    </w:p>
    <w:p>
      <w:pPr>
        <w:rPr>
          <w:rFonts w:ascii="Arimo Regular" w:eastAsia="Arimo Regular" w:hAnsi="Arimo Regular" w:cs="Arimo Regular"/>
          <w:color w:val="000000"/>
          <w:sz w:val="24"/>
        </w:rPr>
      </w:pPr>
      <w:r>
        <w:drawing>
          <wp:inline distT="0" distR="0" distB="0" distL="0">
            <wp:extent cx="5448300" cy="24384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alphaModFix amt="100000"/>
                    </a:blip>
                    <a:srcRect l="12687" r="15298" t="21890" b="20730"/>
                    <a:stretch xsi:nil="true"/>
                  </pic:blipFill>
                  <pic:spPr>
                    <a:xfrm>
                      <a:off x="0" y="0"/>
                      <a:ext cx="5448300" cy="2438400"/>
                    </a:xfrm>
                    <a:prstGeom prst="rect">
                      <a:avLst/>
                    </a:prstGeom>
                  </pic:spPr>
                </pic:pic>
              </a:graphicData>
            </a:graphic>
          </wp:inline>
        </w:drawing>
      </w:r>
      <w:r>
        <w:br/>
      </w:r>
      <w:r>
        <w:drawing>
          <wp:inline distT="0" distR="0" distB="0" distL="0">
            <wp:extent cx="5562600" cy="26670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alphaModFix amt="100000"/>
                    </a:blip>
                    <a:srcRect l="13622" r="14263" t="23077" b="15385"/>
                    <a:stretch xsi:nil="true"/>
                  </pic:blipFill>
                  <pic:spPr>
                    <a:xfrm>
                      <a:off x="0" y="0"/>
                      <a:ext cx="5562600" cy="2667000"/>
                    </a:xfrm>
                    <a:prstGeom prst="rect">
                      <a:avLst/>
                    </a:prstGeom>
                  </pic:spPr>
                </pic:pic>
              </a:graphicData>
            </a:graphic>
          </wp:inline>
        </w:drawing>
      </w:r>
    </w:p>
    <w:p>
      <w:pPr/>
      <w:r>
        <w:drawing>
          <wp:inline distT="0" distR="0" distB="0" distL="0">
            <wp:extent cx="5257800" cy="2347912"/>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xsi:nil="true"/>
                    </pic:cNvPicPr>
                  </pic:nvPicPr>
                  <pic:blipFill>
                    <a:blip r:embed="rId21">
                      <a:alphaModFix amt="100000"/>
                    </a:blip>
                    <a:srcRect l="14263" r="14904" t="20513" b="6268"/>
                    <a:stretch xsi:nil="true"/>
                  </pic:blipFill>
                  <pic:spPr>
                    <a:xfrm>
                      <a:off x="0" y="0"/>
                      <a:ext cx="5257800" cy="2347912"/>
                    </a:xfrm>
                    <a:prstGeom prst="rect">
                      <a:avLst/>
                    </a:prstGeom>
                  </pic:spPr>
                </pic:pic>
              </a:graphicData>
            </a:graphic>
          </wp:inline>
        </w:drawing>
      </w:r>
    </w:p>
    <w:p>
      <w:pPr>
        <w:rPr>
          <w:rFonts w:ascii="Arimo Bold" w:eastAsia="Arimo Bold" w:hAnsi="Arimo Bold" w:cs="Arimo Bold"/>
          <w:b w:val="true"/>
          <w:i w:val="false"/>
          <w:strike w:val="false"/>
          <w:color w:val="000000"/>
          <w:spacing w:val="0"/>
          <w:sz w:val="24"/>
          <w:u w:val="none"/>
          <w:shd w:fill="auto" w:val="clear" w:color="auto"/>
        </w:rPr>
      </w:pPr>
    </w:p>
    <w:p>
      <w:pPr/>
      <w:r>
        <w:rPr>
          <w:rFonts w:ascii="Arimo Bold" w:eastAsia="Arimo Bold" w:hAnsi="Arimo Bold" w:cs="Arimo Bold"/>
          <w:b w:val="true"/>
          <w:i w:val="false"/>
          <w:strike w:val="false"/>
          <w:color w:val="000000"/>
          <w:spacing w:val="0"/>
          <w:sz w:val="24"/>
          <w:u w:val="none"/>
          <w:shd w:fill="auto" w:val="clear" w:color="auto"/>
        </w:rPr>
        <w:t>2. UI output screen shots :</w:t>
      </w:r>
    </w:p>
    <w:p>
      <w:pPr>
        <w:rPr>
          <w:rFonts w:ascii="Arimo Regular" w:eastAsia="Arimo Regular" w:hAnsi="Arimo Regular" w:cs="Arimo Regular"/>
          <w:color w:val="000000"/>
          <w:sz w:val="24"/>
        </w:rPr>
      </w:pPr>
      <w:r>
        <w:drawing>
          <wp:inline distT="0" distR="0" distB="0" distL="0">
            <wp:extent cx="6446476" cy="206311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2"/>
                    <a:srcRect l="5288" r="4167" t="21937" b="13675"/>
                    <a:stretch xsi:nil="true"/>
                  </pic:blipFill>
                  <pic:spPr>
                    <a:xfrm>
                      <a:off x="0" y="0"/>
                      <a:ext cx="6446476" cy="2063115"/>
                    </a:xfrm>
                    <a:prstGeom prst="rect">
                      <a:avLst/>
                    </a:prstGeom>
                  </pic:spPr>
                </pic:pic>
              </a:graphicData>
            </a:graphic>
          </wp:inline>
        </w:drawing>
      </w:r>
      <w:r>
        <w:drawing>
          <wp:inline distT="0" distR="0" distB="0" distL="0">
            <wp:extent cx="5738812" cy="26454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xsi:nil="true"/>
                    </pic:cNvPicPr>
                  </pic:nvPicPr>
                  <pic:blipFill>
                    <a:blip r:embed="rId23"/>
                    <a:srcRect l="6090" r="7692" t="11681" b="17664"/>
                    <a:stretch xsi:nil="true"/>
                  </pic:blipFill>
                  <pic:spPr>
                    <a:xfrm>
                      <a:off x="0" y="0"/>
                      <a:ext cx="5738812" cy="2645400"/>
                    </a:xfrm>
                    <a:prstGeom prst="rect">
                      <a:avLst/>
                    </a:prstGeom>
                  </pic:spPr>
                </pic:pic>
              </a:graphicData>
            </a:graphic>
          </wp:inline>
        </w:drawing>
      </w:r>
    </w:p>
    <w:p>
      <w:pPr>
        <w:rPr>
          <w:rFonts w:ascii="Arimo Regular" w:eastAsia="Arimo Regular" w:hAnsi="Arimo Regular" w:cs="Arimo Regular"/>
        </w:rPr>
      </w:pPr>
    </w:p>
    <w:sectPr>
      <w:headerReference r:id="rId24" w:type="default"/>
      <w:footerReference r:id="rId2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18f574e-a040-422e-8a94-71c9550b8616" w:fontKey="{00000000-0000-0000-0000-000000000000}" w:subsetted="0"/>
  </w:font>
  <w:font w:name="Arimo Regular">
    <w:embedRegular r:id="rId04b11efe-70d2-4226-82f8-7d657b2a8390" w:fontKey="{00000000-0000-0000-0000-000000000000}" w:subsetted="0"/>
  </w:font>
  <w:font w:name="Arimo Bold">
    <w:embedBold r:id="rIdac8db534-2147-4b5d-90af-19b4e715c54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155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99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98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28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36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128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29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94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48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25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91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80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37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85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58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00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63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00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0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81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91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78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71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77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62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47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2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69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15516"/>
  </w:num>
  <w:num w:numId="2">
    <w:abstractNumId w:val="989923"/>
  </w:num>
  <w:num w:numId="3">
    <w:abstractNumId w:val="859811"/>
  </w:num>
  <w:num w:numId="4">
    <w:abstractNumId w:val="602847"/>
  </w:num>
  <w:num w:numId="5">
    <w:abstractNumId w:val="353640"/>
  </w:num>
  <w:num w:numId="6">
    <w:abstractNumId w:val="151283"/>
  </w:num>
  <w:num w:numId="8">
    <w:abstractNumId w:val="42370"/>
  </w:num>
  <w:num w:numId="9">
    <w:abstractNumId w:val="672911"/>
  </w:num>
  <w:num w:numId="10">
    <w:abstractNumId w:val="539446"/>
  </w:num>
  <w:num w:numId="11">
    <w:abstractNumId w:val="244892"/>
  </w:num>
  <w:num w:numId="12">
    <w:abstractNumId w:val="392523"/>
  </w:num>
  <w:num w:numId="13">
    <w:abstractNumId w:val="949184"/>
  </w:num>
  <w:num w:numId="14">
    <w:abstractNumId w:val="118041"/>
  </w:num>
  <w:num w:numId="15">
    <w:abstractNumId w:val="143721"/>
  </w:num>
  <w:num w:numId="16">
    <w:abstractNumId w:val="258585"/>
  </w:num>
  <w:num w:numId="17">
    <w:abstractNumId w:val="165846"/>
  </w:num>
  <w:num w:numId="18">
    <w:abstractNumId w:val="200080"/>
  </w:num>
  <w:num w:numId="19">
    <w:abstractNumId w:val="356337"/>
  </w:num>
  <w:num w:numId="20">
    <w:abstractNumId w:val="610030"/>
  </w:num>
  <w:num w:numId="21">
    <w:abstractNumId w:val="78072"/>
  </w:num>
  <w:num w:numId="22">
    <w:abstractNumId w:val="848187"/>
  </w:num>
  <w:num w:numId="23">
    <w:abstractNumId w:val="559114"/>
  </w:num>
  <w:num w:numId="24">
    <w:abstractNumId w:val="837835"/>
  </w:num>
  <w:num w:numId="25">
    <w:abstractNumId w:val="927102"/>
  </w:num>
  <w:num w:numId="26">
    <w:abstractNumId w:val="517780"/>
  </w:num>
  <w:num w:numId="27">
    <w:abstractNumId w:val="776236"/>
  </w:num>
  <w:num w:numId="28">
    <w:abstractNumId w:val="504785"/>
  </w:num>
  <w:num w:numId="29">
    <w:abstractNumId w:val="268255"/>
  </w:num>
  <w:num w:numId="30">
    <w:abstractNumId w:val="95691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4b11efe-70d2-4226-82f8-7d657b2a8390" Target="fonts/arimoregular.ttf" Type="http://schemas.openxmlformats.org/officeDocument/2006/relationships/font"/>
<Relationship Id="rId718f574e-a040-422e-8a94-71c9550b8616" Target="fonts/robotoregular.ttf" Type="http://schemas.openxmlformats.org/officeDocument/2006/relationships/font"/>
<Relationship Id="rIdac8db534-2147-4b5d-90af-19b4e715c548" Target="fonts/arimobold.ttf" Type="http://schemas.openxmlformats.org/officeDocument/2006/relationships/font"/>
</Relationships>

</file>

<file path=word/theme/theme1.xml><?xml version="1.0" encoding="utf-8"?>
<a:theme xmlns:a="http://schemas.openxmlformats.org/drawingml/2006/main" name="162818404314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2021-08-05T17:20:43Z</dcterms:created>
  <dc:creator>Shiva Prasaath</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