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ADE7C" w14:textId="77777777" w:rsidR="00220733" w:rsidRDefault="00B131A2">
      <w:pPr>
        <w:spacing w:after="240" w:line="336" w:lineRule="auto"/>
        <w:jc w:val="center"/>
        <w:rPr>
          <w:color w:val="000000"/>
          <w:sz w:val="24"/>
        </w:rPr>
      </w:pPr>
      <w:r>
        <w:rPr>
          <w:rFonts w:ascii="Liberation Serif Bold" w:eastAsia="Liberation Serif Bold" w:hAnsi="Liberation Serif Bold" w:cs="Liberation Serif Bold"/>
          <w:b/>
          <w:color w:val="0E101A"/>
          <w:sz w:val="52"/>
        </w:rPr>
        <w:t>Crude Oil Price Prediction Using IBM WATSON</w:t>
      </w:r>
    </w:p>
    <w:p w14:paraId="6FE5E77A" w14:textId="11F126AB" w:rsidR="00220733" w:rsidRDefault="00FB45EF">
      <w:pPr>
        <w:spacing w:before="120"/>
        <w:jc w:val="center"/>
        <w:rPr>
          <w:i/>
          <w:color w:val="000000"/>
          <w:sz w:val="24"/>
        </w:rPr>
      </w:pPr>
      <w:r>
        <w:rPr>
          <w:rFonts w:ascii="Barlow Light" w:eastAsia="Barlow Light" w:hAnsi="Barlow Light" w:cs="Barlow Light"/>
          <w:i/>
          <w:color w:val="000000"/>
          <w:sz w:val="24"/>
        </w:rPr>
        <w:t>THOTA SURYA YEJA (19BCE7113)</w:t>
      </w:r>
    </w:p>
    <w:p w14:paraId="61EE2882" w14:textId="77777777" w:rsidR="00220733" w:rsidRDefault="00220733">
      <w:pPr>
        <w:spacing w:after="240" w:line="336" w:lineRule="auto"/>
        <w:jc w:val="both"/>
        <w:rPr>
          <w:rFonts w:ascii="Liberation Serif Bold" w:eastAsia="Liberation Serif Bold" w:hAnsi="Liberation Serif Bold" w:cs="Liberation Serif Bold"/>
          <w:b/>
          <w:color w:val="0E101A"/>
          <w:sz w:val="24"/>
        </w:rPr>
      </w:pPr>
    </w:p>
    <w:p w14:paraId="0894E05E" w14:textId="77777777" w:rsidR="00220733" w:rsidRDefault="00220733">
      <w:pPr>
        <w:spacing w:after="240" w:line="336" w:lineRule="auto"/>
        <w:jc w:val="both"/>
        <w:rPr>
          <w:rFonts w:ascii="Liberation Serif Bold" w:eastAsia="Liberation Serif Bold" w:hAnsi="Liberation Serif Bold" w:cs="Liberation Serif Bold"/>
          <w:b/>
          <w:color w:val="0E101A"/>
          <w:sz w:val="24"/>
        </w:rPr>
      </w:pPr>
    </w:p>
    <w:p w14:paraId="52702128" w14:textId="77777777" w:rsidR="00220733" w:rsidRDefault="00B131A2">
      <w:pPr>
        <w:spacing w:after="240" w:line="336" w:lineRule="auto"/>
        <w:jc w:val="both"/>
        <w:rPr>
          <w:color w:val="000000"/>
          <w:sz w:val="24"/>
        </w:rPr>
      </w:pPr>
      <w:r>
        <w:rPr>
          <w:rFonts w:ascii="Liberation Serif Bold" w:eastAsia="Liberation Serif Bold" w:hAnsi="Liberation Serif Bold" w:cs="Liberation Serif Bold"/>
          <w:b/>
          <w:color w:val="0E101A"/>
          <w:sz w:val="24"/>
        </w:rPr>
        <w:t>Introduction</w:t>
      </w:r>
      <w:r>
        <w:rPr>
          <w:rFonts w:ascii="Liberation Serif Regular" w:eastAsia="Liberation Serif Regular" w:hAnsi="Liberation Serif Regular" w:cs="Liberation Serif Regular"/>
          <w:color w:val="0E101A"/>
          <w:sz w:val="24"/>
        </w:rPr>
        <w:t xml:space="preserve"> </w:t>
      </w:r>
    </w:p>
    <w:p w14:paraId="32B4DF69" w14:textId="77777777" w:rsidR="00220733" w:rsidRDefault="00B131A2">
      <w:pPr>
        <w:spacing w:before="120"/>
        <w:rPr>
          <w:color w:val="000000"/>
          <w:sz w:val="24"/>
        </w:rPr>
      </w:pPr>
      <w:r>
        <w:rPr>
          <w:rFonts w:ascii="Liberation Serif Regular" w:eastAsia="Liberation Serif Regular" w:hAnsi="Liberation Serif Regular" w:cs="Liberation Serif Regular"/>
          <w:color w:val="000000"/>
          <w:sz w:val="24"/>
        </w:rPr>
        <w:t xml:space="preserve">The accuracy of forecasting and prediction is more important and can assist organizations to take up-to-date </w:t>
      </w:r>
      <w:r>
        <w:rPr>
          <w:rFonts w:ascii="Liberation Serif Regular" w:eastAsia="Liberation Serif Regular" w:hAnsi="Liberation Serif Regular" w:cs="Liberation Serif Regular"/>
          <w:color w:val="000000"/>
          <w:sz w:val="24"/>
        </w:rPr>
        <w:t>decisions for better planning and management. So, we proposed the crude oil prediction model performance, different evaluation measures are used including Root Mean Square Error (RMSE) test. All the forecasting accuracy measures confirmed that our proposed</w:t>
      </w:r>
      <w:r>
        <w:rPr>
          <w:rFonts w:ascii="Liberation Serif Regular" w:eastAsia="Liberation Serif Regular" w:hAnsi="Liberation Serif Regular" w:cs="Liberation Serif Regular"/>
          <w:color w:val="000000"/>
          <w:sz w:val="24"/>
        </w:rPr>
        <w:t xml:space="preserve"> model performs well in crude oil prices forecasting as compared to other hybrid models.</w:t>
      </w:r>
    </w:p>
    <w:p w14:paraId="5FEB9DDA" w14:textId="77777777" w:rsidR="00220733" w:rsidRDefault="00220733">
      <w:pPr>
        <w:rPr>
          <w:color w:val="000000"/>
          <w:sz w:val="24"/>
        </w:rPr>
      </w:pPr>
    </w:p>
    <w:p w14:paraId="6D13A4CF"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00000"/>
          <w:sz w:val="24"/>
        </w:rPr>
        <w:t>Crude oil is the world's largest fuel, and its prices have a significant impact on the global environment, economics, and oil exploration activities Although many met</w:t>
      </w:r>
      <w:r>
        <w:rPr>
          <w:rFonts w:ascii="Liberation Serif Regular" w:eastAsia="Liberation Serif Regular" w:hAnsi="Liberation Serif Regular" w:cs="Liberation Serif Regular"/>
          <w:color w:val="000000"/>
          <w:sz w:val="24"/>
        </w:rPr>
        <w:t>hods are designed to predict oil prices, it remains one of the many challenging predictive problems due to severe oil price instability. To test the predictive ability of our broadcast learning model, we compare it with the other three popular oil price-pr</w:t>
      </w:r>
      <w:r>
        <w:rPr>
          <w:rFonts w:ascii="Liberation Serif Regular" w:eastAsia="Liberation Serif Regular" w:hAnsi="Liberation Serif Regular" w:cs="Liberation Serif Regular"/>
          <w:color w:val="000000"/>
          <w:sz w:val="24"/>
        </w:rPr>
        <w:t>ediction models. Test results show that our broadcast learning model achieves the highest accuracy in both definitions of square prediction error and measurement accuracy according to different weather time horizons. crude oil is a natural liquid that is f</w:t>
      </w:r>
      <w:r>
        <w:rPr>
          <w:rFonts w:ascii="Liberation Serif Regular" w:eastAsia="Liberation Serif Regular" w:hAnsi="Liberation Serif Regular" w:cs="Liberation Serif Regular"/>
          <w:color w:val="000000"/>
          <w:sz w:val="24"/>
        </w:rPr>
        <w:t xml:space="preserve">ound in the earth's crust under the surface of the earth. Crude oil prices are determined by many factors and have a significant impact on the environment and the economy. Although crude oil prices were strong in early 2014, they have fallen sharply since </w:t>
      </w:r>
      <w:r>
        <w:rPr>
          <w:rFonts w:ascii="Liberation Serif Regular" w:eastAsia="Liberation Serif Regular" w:hAnsi="Liberation Serif Regular" w:cs="Liberation Serif Regular"/>
          <w:color w:val="000000"/>
          <w:sz w:val="24"/>
        </w:rPr>
        <w:t>mid-2014. The earth's environment is affected by the fall in oil prices. In addition, there is little incentive to improve renewable and clean energy sources. On the other hand, lower oil prices could continue has led to a decline in oil and gas exploratio</w:t>
      </w:r>
      <w:r>
        <w:rPr>
          <w:rFonts w:ascii="Liberation Serif Regular" w:eastAsia="Liberation Serif Regular" w:hAnsi="Liberation Serif Regular" w:cs="Liberation Serif Regular"/>
          <w:color w:val="000000"/>
          <w:sz w:val="24"/>
        </w:rPr>
        <w:t>n activities around the world. Falling oil prices also play an important role in the global economy. Falling oil prices will lead to moderate global economic growth employment, although oil sector owners are losing revenue. The World Bank shows that for ev</w:t>
      </w:r>
      <w:r>
        <w:rPr>
          <w:rFonts w:ascii="Liberation Serif Regular" w:eastAsia="Liberation Serif Regular" w:hAnsi="Liberation Serif Regular" w:cs="Liberation Serif Regular"/>
          <w:color w:val="000000"/>
          <w:sz w:val="24"/>
        </w:rPr>
        <w:t>ery 30% decline in oil prices, global GDP will increase by 0.5%. There is no doubt that forecasts for crude oil prices are of great industrial value, governments, and individuals. Therefore, predicting crude oil prices has been based on research by both ac</w:t>
      </w:r>
      <w:r>
        <w:rPr>
          <w:rFonts w:ascii="Liberation Serif Regular" w:eastAsia="Liberation Serif Regular" w:hAnsi="Liberation Serif Regular" w:cs="Liberation Serif Regular"/>
          <w:color w:val="000000"/>
          <w:sz w:val="24"/>
        </w:rPr>
        <w:t xml:space="preserve">ademics and the industry. The </w:t>
      </w:r>
      <w:r>
        <w:rPr>
          <w:rFonts w:ascii="Liberation Serif Regular" w:eastAsia="Liberation Serif Regular" w:hAnsi="Liberation Serif Regular" w:cs="Liberation Serif Regular"/>
          <w:color w:val="000000"/>
          <w:sz w:val="24"/>
        </w:rPr>
        <w:lastRenderedPageBreak/>
        <w:t>key benefit of our way of learning to broadcast is that the predictive model can capture a variable pattern of oil prices as the model is continuously updated whenever new oil pricing data are available, with the smallest head</w:t>
      </w:r>
      <w:r>
        <w:rPr>
          <w:rFonts w:ascii="Liberation Serif Regular" w:eastAsia="Liberation Serif Regular" w:hAnsi="Liberation Serif Regular" w:cs="Liberation Serif Regular"/>
          <w:color w:val="000000"/>
          <w:sz w:val="24"/>
        </w:rPr>
        <w:t xml:space="preserve"> always. Specific accuracy measures over a wide range of climatic conditions.  </w:t>
      </w:r>
    </w:p>
    <w:p w14:paraId="25A699A1" w14:textId="77777777" w:rsidR="00220733" w:rsidRDefault="00B131A2">
      <w:pPr>
        <w:rPr>
          <w:color w:val="000000"/>
          <w:sz w:val="24"/>
        </w:rPr>
      </w:pPr>
      <w:r>
        <w:br/>
      </w:r>
    </w:p>
    <w:p w14:paraId="036075DB" w14:textId="77777777" w:rsidR="00220733" w:rsidRDefault="00B131A2">
      <w:pPr>
        <w:spacing w:after="240" w:line="336" w:lineRule="auto"/>
        <w:jc w:val="both"/>
        <w:rPr>
          <w:color w:val="000000"/>
          <w:sz w:val="24"/>
        </w:rPr>
      </w:pPr>
      <w:r>
        <w:rPr>
          <w:rFonts w:ascii="Liberation Serif Bold" w:eastAsia="Liberation Serif Bold" w:hAnsi="Liberation Serif Bold" w:cs="Liberation Serif Bold"/>
          <w:b/>
          <w:color w:val="0E101A"/>
          <w:sz w:val="24"/>
        </w:rPr>
        <w:t xml:space="preserve">Problem Statement </w:t>
      </w:r>
      <w:r>
        <w:rPr>
          <w:rFonts w:ascii="Liberation Serif Regular" w:eastAsia="Liberation Serif Regular" w:hAnsi="Liberation Serif Regular" w:cs="Liberation Serif Regular"/>
          <w:color w:val="0E101A"/>
          <w:sz w:val="24"/>
        </w:rPr>
        <w:t xml:space="preserve"> </w:t>
      </w:r>
    </w:p>
    <w:p w14:paraId="26960729"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Crude oil is the largest source of energy for the world. The prices of fuel price are in continuous fluctuation which makes it difficult to predict the pr</w:t>
      </w:r>
      <w:r>
        <w:rPr>
          <w:rFonts w:ascii="Liberation Serif Regular" w:eastAsia="Liberation Serif Regular" w:hAnsi="Liberation Serif Regular" w:cs="Liberation Serif Regular"/>
          <w:color w:val="0E101A"/>
          <w:sz w:val="24"/>
        </w:rPr>
        <w:t xml:space="preserve">ice of fuel. Being </w:t>
      </w:r>
      <w:proofErr w:type="gramStart"/>
      <w:r>
        <w:rPr>
          <w:rFonts w:ascii="Liberation Serif Regular" w:eastAsia="Liberation Serif Regular" w:hAnsi="Liberation Serif Regular" w:cs="Liberation Serif Regular"/>
          <w:color w:val="0E101A"/>
          <w:sz w:val="24"/>
        </w:rPr>
        <w:t>such an important commodity</w:t>
      </w:r>
      <w:proofErr w:type="gramEnd"/>
      <w:r>
        <w:rPr>
          <w:rFonts w:ascii="Liberation Serif Regular" w:eastAsia="Liberation Serif Regular" w:hAnsi="Liberation Serif Regular" w:cs="Liberation Serif Regular"/>
          <w:color w:val="0E101A"/>
          <w:sz w:val="24"/>
        </w:rPr>
        <w:t xml:space="preserve"> it is important to know the price of the fuel. Hence our project aimed to make a model which can predict the fuel price for the next day based on previous data </w:t>
      </w:r>
    </w:p>
    <w:p w14:paraId="649D7700" w14:textId="77777777" w:rsidR="00220733" w:rsidRDefault="00B131A2">
      <w:pPr>
        <w:spacing w:after="240" w:line="336" w:lineRule="auto"/>
        <w:jc w:val="both"/>
        <w:rPr>
          <w:color w:val="000000"/>
          <w:sz w:val="24"/>
        </w:rPr>
      </w:pPr>
      <w:r>
        <w:rPr>
          <w:rFonts w:ascii="Liberation Serif Bold" w:eastAsia="Liberation Serif Bold" w:hAnsi="Liberation Serif Bold" w:cs="Liberation Serif Bold"/>
          <w:b/>
          <w:color w:val="0E101A"/>
          <w:sz w:val="24"/>
        </w:rPr>
        <w:t xml:space="preserve">Solution </w:t>
      </w:r>
    </w:p>
    <w:p w14:paraId="07EB234E" w14:textId="6B6522DE"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We will use </w:t>
      </w:r>
      <w:r>
        <w:rPr>
          <w:rFonts w:ascii="Liberation Serif Regular" w:eastAsia="Liberation Serif Regular" w:hAnsi="Liberation Serif Regular" w:cs="Liberation Serif Regular"/>
          <w:color w:val="000000"/>
          <w:sz w:val="24"/>
        </w:rPr>
        <w:t xml:space="preserve">LSTM (Long </w:t>
      </w:r>
      <w:proofErr w:type="gramStart"/>
      <w:r>
        <w:rPr>
          <w:rFonts w:ascii="Liberation Serif Regular" w:eastAsia="Liberation Serif Regular" w:hAnsi="Liberation Serif Regular" w:cs="Liberation Serif Regular"/>
          <w:color w:val="000000"/>
          <w:sz w:val="24"/>
        </w:rPr>
        <w:t>Short Term</w:t>
      </w:r>
      <w:proofErr w:type="gramEnd"/>
      <w:r>
        <w:rPr>
          <w:rFonts w:ascii="Liberation Serif Regular" w:eastAsia="Liberation Serif Regular" w:hAnsi="Liberation Serif Regular" w:cs="Liberation Serif Regular"/>
          <w:color w:val="000000"/>
          <w:sz w:val="24"/>
        </w:rPr>
        <w:t xml:space="preserve"> Memo</w:t>
      </w:r>
      <w:r>
        <w:rPr>
          <w:rFonts w:ascii="Liberation Serif Regular" w:eastAsia="Liberation Serif Regular" w:hAnsi="Liberation Serif Regular" w:cs="Liberation Serif Regular"/>
          <w:color w:val="000000"/>
          <w:sz w:val="24"/>
        </w:rPr>
        <w:t>ry).</w:t>
      </w:r>
      <w:r>
        <w:rPr>
          <w:rFonts w:ascii="Liberation Serif Regular" w:eastAsia="Liberation Serif Regular" w:hAnsi="Liberation Serif Regular" w:cs="Liberation Serif Regular"/>
          <w:color w:val="0E101A"/>
          <w:sz w:val="24"/>
        </w:rPr>
        <w:t xml:space="preserve"> and mean square error to estimate the crude oil prices for the given data set.</w:t>
      </w:r>
      <w:r w:rsidR="00FB45EF">
        <w:rPr>
          <w:rFonts w:ascii="Liberation Serif Regular" w:eastAsia="Liberation Serif Regular" w:hAnsi="Liberation Serif Regular" w:cs="Liberation Serif Regular"/>
          <w:color w:val="0E101A"/>
          <w:sz w:val="24"/>
        </w:rPr>
        <w:t xml:space="preserve"> </w:t>
      </w:r>
      <w:proofErr w:type="gramStart"/>
      <w:r>
        <w:rPr>
          <w:rFonts w:ascii="Liberation Serif Regular" w:eastAsia="Liberation Serif Regular" w:hAnsi="Liberation Serif Regular" w:cs="Liberation Serif Regular"/>
          <w:color w:val="000000"/>
          <w:sz w:val="24"/>
        </w:rPr>
        <w:t>We</w:t>
      </w:r>
      <w:proofErr w:type="gramEnd"/>
      <w:r>
        <w:rPr>
          <w:rFonts w:ascii="Liberation Serif Regular" w:eastAsia="Liberation Serif Regular" w:hAnsi="Liberation Serif Regular" w:cs="Liberation Serif Regular"/>
          <w:color w:val="000000"/>
          <w:sz w:val="24"/>
        </w:rPr>
        <w:t xml:space="preserve"> will predict the test and train data and will plot the graph accordingly. Predicting the price of crude oil for future 10 days. Plotting the graph for the </w:t>
      </w:r>
      <w:r>
        <w:rPr>
          <w:rFonts w:ascii="Liberation Serif Regular" w:eastAsia="Liberation Serif Regular" w:hAnsi="Liberation Serif Regular" w:cs="Liberation Serif Regular"/>
          <w:color w:val="000000"/>
          <w:sz w:val="24"/>
        </w:rPr>
        <w:t>prediction.</w:t>
      </w:r>
    </w:p>
    <w:p w14:paraId="62B614D1" w14:textId="77777777" w:rsidR="00220733" w:rsidRDefault="00B131A2">
      <w:pPr>
        <w:spacing w:after="240" w:line="336"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Literature Survey:</w:t>
      </w:r>
    </w:p>
    <w:p w14:paraId="7E497994"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63CA12EE"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5A453184"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2B8974DD"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535508F1"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0044EA69"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6EE15DFD"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56DF9451"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tbl>
      <w:tblPr>
        <w:tblStyle w:val="a6"/>
        <w:tblW w:w="11070" w:type="dxa"/>
        <w:tblInd w:w="-764" w:type="dxa"/>
        <w:tblLayout w:type="fixed"/>
        <w:tblCellMar>
          <w:top w:w="0" w:type="dxa"/>
          <w:left w:w="0" w:type="dxa"/>
          <w:bottom w:w="0" w:type="dxa"/>
          <w:right w:w="0" w:type="dxa"/>
        </w:tblCellMar>
        <w:tblLook w:val="0600" w:firstRow="0" w:lastRow="0" w:firstColumn="0" w:lastColumn="0" w:noHBand="1" w:noVBand="1"/>
      </w:tblPr>
      <w:tblGrid>
        <w:gridCol w:w="971"/>
        <w:gridCol w:w="1254"/>
        <w:gridCol w:w="2075"/>
        <w:gridCol w:w="1608"/>
        <w:gridCol w:w="5162"/>
      </w:tblGrid>
      <w:tr w:rsidR="00220733" w14:paraId="45A5C4A2" w14:textId="77777777">
        <w:tblPrEx>
          <w:tblCellMar>
            <w:top w:w="0" w:type="dxa"/>
            <w:left w:w="0" w:type="dxa"/>
            <w:bottom w:w="0" w:type="dxa"/>
            <w:right w:w="0" w:type="dxa"/>
          </w:tblCellMar>
        </w:tblPrEx>
        <w:trPr>
          <w:trHeight w:val="570"/>
        </w:trPr>
        <w:tc>
          <w:tcPr>
            <w:tcW w:w="9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A49D4BF" w14:textId="77777777" w:rsidR="00220733" w:rsidRDefault="00B131A2">
            <w:pPr>
              <w:rPr>
                <w:color w:val="000000"/>
                <w:sz w:val="24"/>
              </w:rPr>
            </w:pPr>
            <w:r>
              <w:rPr>
                <w:rFonts w:ascii="Liberation Serif Bold" w:eastAsia="Liberation Serif Bold" w:hAnsi="Liberation Serif Bold" w:cs="Liberation Serif Bold"/>
                <w:b/>
                <w:color w:val="000000"/>
                <w:sz w:val="24"/>
              </w:rPr>
              <w:lastRenderedPageBreak/>
              <w:t>S.no</w:t>
            </w:r>
          </w:p>
        </w:tc>
        <w:tc>
          <w:tcPr>
            <w:tcW w:w="125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D737DC0" w14:textId="77777777" w:rsidR="00220733" w:rsidRDefault="00B131A2">
            <w:pPr>
              <w:jc w:val="center"/>
              <w:rPr>
                <w:color w:val="000000"/>
                <w:sz w:val="24"/>
              </w:rPr>
            </w:pPr>
            <w:r>
              <w:rPr>
                <w:rFonts w:ascii="Liberation Serif Bold" w:eastAsia="Liberation Serif Bold" w:hAnsi="Liberation Serif Bold" w:cs="Liberation Serif Bold"/>
                <w:b/>
                <w:color w:val="000000"/>
                <w:sz w:val="24"/>
              </w:rPr>
              <w:t xml:space="preserve">Reference Paper </w:t>
            </w: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32AC0AD7" w14:textId="77777777" w:rsidR="00220733" w:rsidRDefault="00B131A2">
            <w:pPr>
              <w:jc w:val="center"/>
              <w:rPr>
                <w:color w:val="000000"/>
                <w:sz w:val="24"/>
              </w:rPr>
            </w:pPr>
            <w:r>
              <w:rPr>
                <w:rFonts w:ascii="Liberation Serif Bold" w:eastAsia="Liberation Serif Bold" w:hAnsi="Liberation Serif Bold" w:cs="Liberation Serif Bold"/>
                <w:b/>
                <w:color w:val="000000"/>
                <w:sz w:val="24"/>
              </w:rPr>
              <w:t>Authors</w:t>
            </w:r>
          </w:p>
        </w:tc>
        <w:tc>
          <w:tcPr>
            <w:tcW w:w="160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0D2896A7" w14:textId="77777777" w:rsidR="00220733" w:rsidRDefault="00B131A2">
            <w:pPr>
              <w:pStyle w:val="Heading5"/>
              <w:shd w:val="clear" w:color="auto" w:fill="FAFAFA"/>
              <w:spacing w:before="160" w:after="40"/>
              <w:jc w:val="center"/>
              <w:outlineLvl w:val="4"/>
            </w:pPr>
            <w:r>
              <w:rPr>
                <w:rFonts w:ascii="Liberation Serif Bold" w:eastAsia="Liberation Serif Bold" w:hAnsi="Liberation Serif Bold" w:cs="Liberation Serif Bold"/>
                <w:b/>
                <w:color w:val="000000"/>
                <w:shd w:val="clear" w:color="auto" w:fill="FAFAFA"/>
              </w:rPr>
              <w:t>Citation</w:t>
            </w:r>
            <w:bookmarkStart w:id="0" w:name="_Tocv5y8pez35tep"/>
            <w:bookmarkEnd w:id="0"/>
          </w:p>
        </w:tc>
        <w:tc>
          <w:tcPr>
            <w:tcW w:w="51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69282F26" w14:textId="77777777" w:rsidR="00220733" w:rsidRDefault="00B131A2">
            <w:pPr>
              <w:jc w:val="center"/>
              <w:rPr>
                <w:color w:val="000000"/>
                <w:sz w:val="24"/>
              </w:rPr>
            </w:pPr>
            <w:r>
              <w:rPr>
                <w:rFonts w:ascii="Liberation Serif Bold" w:eastAsia="Liberation Serif Bold" w:hAnsi="Liberation Serif Bold" w:cs="Liberation Serif Bold"/>
                <w:b/>
                <w:color w:val="000000"/>
                <w:sz w:val="24"/>
              </w:rPr>
              <w:t>Link</w:t>
            </w:r>
          </w:p>
        </w:tc>
      </w:tr>
      <w:tr w:rsidR="00220733" w14:paraId="33B724AB" w14:textId="77777777">
        <w:tblPrEx>
          <w:tblCellMar>
            <w:top w:w="0" w:type="dxa"/>
            <w:left w:w="0" w:type="dxa"/>
            <w:bottom w:w="0" w:type="dxa"/>
            <w:right w:w="0" w:type="dxa"/>
          </w:tblCellMar>
        </w:tblPrEx>
        <w:trPr>
          <w:trHeight w:val="10124"/>
        </w:trPr>
        <w:tc>
          <w:tcPr>
            <w:tcW w:w="9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0375500D" w14:textId="77777777" w:rsidR="00220733" w:rsidRDefault="00B131A2">
            <w:pPr>
              <w:jc w:val="center"/>
              <w:rPr>
                <w:color w:val="000000"/>
                <w:sz w:val="24"/>
              </w:rPr>
            </w:pPr>
            <w:r>
              <w:rPr>
                <w:rFonts w:ascii="Liberation Serif Bold" w:eastAsia="Liberation Serif Bold" w:hAnsi="Liberation Serif Bold" w:cs="Liberation Serif Bold"/>
                <w:b/>
                <w:color w:val="000000"/>
                <w:sz w:val="24"/>
              </w:rPr>
              <w:t>1</w:t>
            </w:r>
          </w:p>
        </w:tc>
        <w:tc>
          <w:tcPr>
            <w:tcW w:w="125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68CA3FE" w14:textId="77777777" w:rsidR="00220733" w:rsidRDefault="00B131A2">
            <w:pPr>
              <w:rPr>
                <w:color w:val="000000"/>
                <w:sz w:val="24"/>
              </w:rPr>
            </w:pPr>
            <w:r>
              <w:rPr>
                <w:rFonts w:ascii="Liberation Serif Bold" w:eastAsia="Liberation Serif Bold" w:hAnsi="Liberation Serif Bold" w:cs="Liberation Serif Bold"/>
                <w:b/>
                <w:color w:val="000000"/>
                <w:sz w:val="24"/>
              </w:rPr>
              <w:t>Price Prediction of Share Market using Artificial Neural Network (ANN)</w:t>
            </w: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1C7C13A1" w14:textId="77777777" w:rsidR="00220733" w:rsidRDefault="00B131A2">
            <w:pPr>
              <w:rPr>
                <w:color w:val="000000"/>
                <w:sz w:val="24"/>
              </w:rPr>
            </w:pPr>
            <w:proofErr w:type="spellStart"/>
            <w:r>
              <w:rPr>
                <w:rFonts w:ascii="Liberation Serif Regular" w:eastAsia="Liberation Serif Regular" w:hAnsi="Liberation Serif Regular" w:cs="Liberation Serif Regular"/>
                <w:color w:val="000000"/>
                <w:sz w:val="24"/>
              </w:rPr>
              <w:t>Zabir</w:t>
            </w:r>
            <w:proofErr w:type="spellEnd"/>
            <w:r>
              <w:rPr>
                <w:rFonts w:ascii="Liberation Serif Regular" w:eastAsia="Liberation Serif Regular" w:hAnsi="Liberation Serif Regular" w:cs="Liberation Serif Regular"/>
                <w:color w:val="000000"/>
                <w:sz w:val="24"/>
              </w:rPr>
              <w:t xml:space="preserve"> Haider Khan Department of CSE, SUST, Sylhet, Bangladesh </w:t>
            </w:r>
            <w:proofErr w:type="spellStart"/>
            <w:r>
              <w:rPr>
                <w:rFonts w:ascii="Liberation Serif Regular" w:eastAsia="Liberation Serif Regular" w:hAnsi="Liberation Serif Regular" w:cs="Liberation Serif Regular"/>
                <w:color w:val="000000"/>
                <w:sz w:val="24"/>
              </w:rPr>
              <w:t>Tasnim</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Sharmin</w:t>
            </w:r>
            <w:proofErr w:type="spellEnd"/>
            <w:r>
              <w:rPr>
                <w:rFonts w:ascii="Liberation Serif Regular" w:eastAsia="Liberation Serif Regular" w:hAnsi="Liberation Serif Regular" w:cs="Liberation Serif Regular"/>
                <w:color w:val="000000"/>
                <w:sz w:val="24"/>
              </w:rPr>
              <w:t xml:space="preserve"> Alin </w:t>
            </w:r>
            <w:r>
              <w:rPr>
                <w:rFonts w:ascii="Liberation Serif Regular" w:eastAsia="Liberation Serif Regular" w:hAnsi="Liberation Serif Regular" w:cs="Liberation Serif Regular"/>
                <w:color w:val="000000"/>
                <w:sz w:val="24"/>
              </w:rPr>
              <w:t xml:space="preserve">Department of CSE, SUST, Sylhet, Bangladesh Md. </w:t>
            </w:r>
            <w:proofErr w:type="spellStart"/>
            <w:r>
              <w:rPr>
                <w:rFonts w:ascii="Liberation Serif Regular" w:eastAsia="Liberation Serif Regular" w:hAnsi="Liberation Serif Regular" w:cs="Liberation Serif Regular"/>
                <w:color w:val="000000"/>
                <w:sz w:val="24"/>
              </w:rPr>
              <w:t>Akter</w:t>
            </w:r>
            <w:proofErr w:type="spellEnd"/>
            <w:r>
              <w:rPr>
                <w:rFonts w:ascii="Liberation Serif Regular" w:eastAsia="Liberation Serif Regular" w:hAnsi="Liberation Serif Regular" w:cs="Liberation Serif Regular"/>
                <w:color w:val="000000"/>
                <w:sz w:val="24"/>
              </w:rPr>
              <w:t xml:space="preserve"> Hussain Department of CSE, SUST, Sylhet, Bangladesh</w:t>
            </w:r>
          </w:p>
        </w:tc>
        <w:tc>
          <w:tcPr>
            <w:tcW w:w="160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F09BE7C" w14:textId="77777777" w:rsidR="00220733" w:rsidRDefault="00B131A2">
            <w:pPr>
              <w:rPr>
                <w:color w:val="000000"/>
                <w:sz w:val="24"/>
              </w:rPr>
            </w:pPr>
            <w:r>
              <w:rPr>
                <w:rFonts w:ascii="Liberation Serif Regular" w:eastAsia="Liberation Serif Regular" w:hAnsi="Liberation Serif Regular" w:cs="Liberation Serif Regular"/>
                <w:color w:val="000000"/>
                <w:sz w:val="24"/>
              </w:rPr>
              <w:t>International Journal of Computer Applications (0975 – 8887) Volume 22– No.2, May 2011</w:t>
            </w:r>
          </w:p>
        </w:tc>
        <w:tc>
          <w:tcPr>
            <w:tcW w:w="51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13DD8154" w14:textId="77777777" w:rsidR="00220733" w:rsidRDefault="00B131A2">
            <w:pPr>
              <w:rPr>
                <w:color w:val="000000"/>
                <w:sz w:val="24"/>
              </w:rPr>
            </w:pPr>
            <w:r>
              <w:rPr>
                <w:rFonts w:ascii="Liberation Serif Regular" w:eastAsia="Liberation Serif Regular" w:hAnsi="Liberation Serif Regular" w:cs="Liberation Serif Regular"/>
                <w:color w:val="000000"/>
                <w:sz w:val="20"/>
              </w:rPr>
              <w:t xml:space="preserve">As researchers and inventors strive to out-perform the market, </w:t>
            </w:r>
            <w:r>
              <w:rPr>
                <w:rFonts w:ascii="Liberation Serif Regular" w:eastAsia="Liberation Serif Regular" w:hAnsi="Liberation Serif Regular" w:cs="Liberation Serif Regular"/>
                <w:color w:val="000000"/>
                <w:sz w:val="20"/>
              </w:rPr>
              <w:t>the use of neural networks to forecast stock market prices will be a continuing area of research. The ultimate goal is to increase the yield from the investment. It has been proven already through research that the evaluation of the return on investment in</w:t>
            </w:r>
            <w:r>
              <w:rPr>
                <w:rFonts w:ascii="Liberation Serif Regular" w:eastAsia="Liberation Serif Regular" w:hAnsi="Liberation Serif Regular" w:cs="Liberation Serif Regular"/>
                <w:color w:val="000000"/>
                <w:sz w:val="20"/>
              </w:rPr>
              <w:t xml:space="preserve"> share markets through any of the traditional techniques is tedious, expensive and a </w:t>
            </w:r>
            <w:proofErr w:type="gramStart"/>
            <w:r>
              <w:rPr>
                <w:rFonts w:ascii="Liberation Serif Regular" w:eastAsia="Liberation Serif Regular" w:hAnsi="Liberation Serif Regular" w:cs="Liberation Serif Regular"/>
                <w:color w:val="000000"/>
                <w:sz w:val="20"/>
              </w:rPr>
              <w:t>time consuming</w:t>
            </w:r>
            <w:proofErr w:type="gramEnd"/>
            <w:r>
              <w:rPr>
                <w:rFonts w:ascii="Liberation Serif Regular" w:eastAsia="Liberation Serif Regular" w:hAnsi="Liberation Serif Regular" w:cs="Liberation Serif Regular"/>
                <w:color w:val="000000"/>
                <w:sz w:val="20"/>
              </w:rPr>
              <w:t xml:space="preserve"> process. In conclusion we can say that if we train our system with more input data set it generate more error free prediction price</w:t>
            </w:r>
          </w:p>
        </w:tc>
      </w:tr>
      <w:tr w:rsidR="00220733" w14:paraId="331BB193" w14:textId="77777777">
        <w:tblPrEx>
          <w:tblCellMar>
            <w:top w:w="0" w:type="dxa"/>
            <w:left w:w="0" w:type="dxa"/>
            <w:bottom w:w="0" w:type="dxa"/>
            <w:right w:w="0" w:type="dxa"/>
          </w:tblCellMar>
        </w:tblPrEx>
        <w:trPr>
          <w:trHeight w:val="12600"/>
        </w:trPr>
        <w:tc>
          <w:tcPr>
            <w:tcW w:w="9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140693F5" w14:textId="77777777" w:rsidR="00220733" w:rsidRDefault="00B131A2">
            <w:pPr>
              <w:rPr>
                <w:color w:val="000000"/>
                <w:sz w:val="24"/>
              </w:rPr>
            </w:pPr>
            <w:r>
              <w:rPr>
                <w:rFonts w:ascii="Liberation Serif Bold" w:eastAsia="Liberation Serif Bold" w:hAnsi="Liberation Serif Bold" w:cs="Liberation Serif Bold"/>
                <w:b/>
                <w:color w:val="000000"/>
                <w:sz w:val="24"/>
              </w:rPr>
              <w:lastRenderedPageBreak/>
              <w:t>2</w:t>
            </w:r>
          </w:p>
        </w:tc>
        <w:tc>
          <w:tcPr>
            <w:tcW w:w="125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B66DDB1" w14:textId="77777777" w:rsidR="00220733" w:rsidRDefault="00B131A2">
            <w:pPr>
              <w:pStyle w:val="Heading2"/>
              <w:pBdr>
                <w:bottom w:val="single" w:sz="6" w:space="0" w:color="EEEEEE"/>
              </w:pBdr>
              <w:shd w:val="clear" w:color="auto" w:fill="FAFAFA"/>
              <w:spacing w:after="80" w:line="312" w:lineRule="auto"/>
              <w:outlineLvl w:val="1"/>
            </w:pPr>
            <w:r>
              <w:rPr>
                <w:rFonts w:ascii="Liberation Serif Regular" w:eastAsia="Liberation Serif Regular" w:hAnsi="Liberation Serif Regular" w:cs="Liberation Serif Regular"/>
                <w:color w:val="222222"/>
                <w:sz w:val="24"/>
                <w:shd w:val="clear" w:color="auto" w:fill="FAFAFA"/>
              </w:rPr>
              <w:t xml:space="preserve">House price </w:t>
            </w:r>
            <w:r>
              <w:rPr>
                <w:rFonts w:ascii="Liberation Serif Regular" w:eastAsia="Liberation Serif Regular" w:hAnsi="Liberation Serif Regular" w:cs="Liberation Serif Regular"/>
                <w:color w:val="222222"/>
                <w:sz w:val="24"/>
                <w:shd w:val="clear" w:color="auto" w:fill="FAFAFA"/>
              </w:rPr>
              <w:t xml:space="preserve">prediction: Hedonic price model </w:t>
            </w:r>
            <w:proofErr w:type="spellStart"/>
            <w:proofErr w:type="gramStart"/>
            <w:r>
              <w:rPr>
                <w:rFonts w:ascii="Liberation Serif Regular" w:eastAsia="Liberation Serif Regular" w:hAnsi="Liberation Serif Regular" w:cs="Liberation Serif Regular"/>
                <w:color w:val="222222"/>
                <w:sz w:val="24"/>
                <w:shd w:val="clear" w:color="auto" w:fill="FAFAFA"/>
              </w:rPr>
              <w:t>vs.artificial</w:t>
            </w:r>
            <w:proofErr w:type="spellEnd"/>
            <w:proofErr w:type="gramEnd"/>
            <w:r>
              <w:rPr>
                <w:rFonts w:ascii="Liberation Serif Regular" w:eastAsia="Liberation Serif Regular" w:hAnsi="Liberation Serif Regular" w:cs="Liberation Serif Regular"/>
                <w:color w:val="222222"/>
                <w:sz w:val="24"/>
                <w:shd w:val="clear" w:color="auto" w:fill="FAFAFA"/>
              </w:rPr>
              <w:t xml:space="preserve"> neural network</w:t>
            </w:r>
            <w:bookmarkStart w:id="1" w:name="_Toc0zin0frr9ezv"/>
            <w:bookmarkEnd w:id="1"/>
          </w:p>
          <w:p w14:paraId="1453B847" w14:textId="77777777" w:rsidR="00220733" w:rsidRDefault="00220733">
            <w:pPr>
              <w:rPr>
                <w:color w:val="000000"/>
                <w:sz w:val="24"/>
              </w:rPr>
            </w:pP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6AD141A0" w14:textId="77777777" w:rsidR="00220733" w:rsidRDefault="00B131A2">
            <w:pPr>
              <w:rPr>
                <w:color w:val="000000"/>
                <w:sz w:val="24"/>
              </w:rPr>
            </w:pPr>
            <w:hyperlink r:id="rId6" w:history="1">
              <w:proofErr w:type="spellStart"/>
              <w:r>
                <w:rPr>
                  <w:rFonts w:ascii="Liberation Serif Regular" w:eastAsia="Liberation Serif Regular" w:hAnsi="Liberation Serif Regular" w:cs="Liberation Serif Regular"/>
                  <w:color w:val="000000"/>
                  <w:sz w:val="24"/>
                  <w:shd w:val="clear" w:color="auto" w:fill="FAFAFA"/>
                </w:rPr>
                <w:t>Limsombunchao</w:t>
              </w:r>
              <w:proofErr w:type="spellEnd"/>
              <w:r>
                <w:rPr>
                  <w:rFonts w:ascii="Liberation Serif Regular" w:eastAsia="Liberation Serif Regular" w:hAnsi="Liberation Serif Regular" w:cs="Liberation Serif Regular"/>
                  <w:color w:val="000000"/>
                  <w:sz w:val="24"/>
                  <w:shd w:val="clear" w:color="auto" w:fill="FAFAFA"/>
                </w:rPr>
                <w:t>, V.</w:t>
              </w:r>
            </w:hyperlink>
          </w:p>
        </w:tc>
        <w:tc>
          <w:tcPr>
            <w:tcW w:w="160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78CF7C0D" w14:textId="77777777" w:rsidR="00220733" w:rsidRDefault="00B131A2">
            <w:pPr>
              <w:jc w:val="center"/>
              <w:rPr>
                <w:color w:val="000000"/>
                <w:sz w:val="24"/>
              </w:rPr>
            </w:pPr>
            <w:proofErr w:type="spellStart"/>
            <w:r>
              <w:rPr>
                <w:rFonts w:ascii="Liberation Serif Regular" w:eastAsia="Liberation Serif Regular" w:hAnsi="Liberation Serif Regular" w:cs="Liberation Serif Regular"/>
                <w:color w:val="222222"/>
                <w:sz w:val="24"/>
                <w:shd w:val="clear" w:color="auto" w:fill="FAFAFA"/>
              </w:rPr>
              <w:t>Limsombunchai</w:t>
            </w:r>
            <w:proofErr w:type="spellEnd"/>
            <w:r>
              <w:rPr>
                <w:rFonts w:ascii="Liberation Serif Regular" w:eastAsia="Liberation Serif Regular" w:hAnsi="Liberation Serif Regular" w:cs="Liberation Serif Regular"/>
                <w:color w:val="222222"/>
                <w:sz w:val="24"/>
                <w:shd w:val="clear" w:color="auto" w:fill="FAFAFA"/>
              </w:rPr>
              <w:t xml:space="preserve">, V. (2004). House price prediction: Hedonic price model vs. </w:t>
            </w:r>
            <w:r>
              <w:rPr>
                <w:rFonts w:ascii="Liberation Serif Regular" w:eastAsia="Liberation Serif Regular" w:hAnsi="Liberation Serif Regular" w:cs="Liberation Serif Regular"/>
                <w:color w:val="222222"/>
                <w:sz w:val="24"/>
                <w:shd w:val="clear" w:color="auto" w:fill="FAFAFA"/>
              </w:rPr>
              <w:t>artificial neural network. New Zealand Agricultural and Resource Economics Society Conference, 25-26 June 2004. Blenheim, New Zealand: New Zealand Agricultural and Resource Economics Society.</w:t>
            </w:r>
          </w:p>
        </w:tc>
        <w:tc>
          <w:tcPr>
            <w:tcW w:w="51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AD6F256" w14:textId="77777777" w:rsidR="00220733" w:rsidRDefault="00B131A2">
            <w:pPr>
              <w:rPr>
                <w:color w:val="000000"/>
                <w:sz w:val="24"/>
              </w:rPr>
            </w:pPr>
            <w:r>
              <w:rPr>
                <w:rFonts w:ascii="Liberation Serif Regular" w:eastAsia="Liberation Serif Regular" w:hAnsi="Liberation Serif Regular" w:cs="Liberation Serif Regular"/>
                <w:color w:val="222222"/>
                <w:sz w:val="20"/>
                <w:shd w:val="clear" w:color="auto" w:fill="FAFAFA"/>
              </w:rPr>
              <w:t>The objective of this paper is to empirically compare the predic</w:t>
            </w:r>
            <w:r>
              <w:rPr>
                <w:rFonts w:ascii="Liberation Serif Regular" w:eastAsia="Liberation Serif Regular" w:hAnsi="Liberation Serif Regular" w:cs="Liberation Serif Regular"/>
                <w:color w:val="222222"/>
                <w:sz w:val="20"/>
                <w:shd w:val="clear" w:color="auto" w:fill="FAFAFA"/>
              </w:rPr>
              <w:t>tive power of the hedonic model with an artificial neural network model on house price prediction. A sample of 200 houses in Christchurch, New Zealand is randomly selected from the Harcourt website. Factors including house size, house age, house type, numb</w:t>
            </w:r>
            <w:r>
              <w:rPr>
                <w:rFonts w:ascii="Liberation Serif Regular" w:eastAsia="Liberation Serif Regular" w:hAnsi="Liberation Serif Regular" w:cs="Liberation Serif Regular"/>
                <w:color w:val="222222"/>
                <w:sz w:val="20"/>
                <w:shd w:val="clear" w:color="auto" w:fill="FAFAFA"/>
              </w:rPr>
              <w:t>er of bedrooms, number of bathrooms, number of garages, amenities around the house and geographical location are considered. Empirical results support the potential of artificial neural network on house price prediction, although previous studies have comm</w:t>
            </w:r>
            <w:r>
              <w:rPr>
                <w:rFonts w:ascii="Liberation Serif Regular" w:eastAsia="Liberation Serif Regular" w:hAnsi="Liberation Serif Regular" w:cs="Liberation Serif Regular"/>
                <w:color w:val="222222"/>
                <w:sz w:val="20"/>
                <w:shd w:val="clear" w:color="auto" w:fill="FAFAFA"/>
              </w:rPr>
              <w:t>ented on its black box nature and achieved different conclusions</w:t>
            </w:r>
          </w:p>
        </w:tc>
      </w:tr>
      <w:tr w:rsidR="00220733" w14:paraId="4CE4A5E5" w14:textId="77777777">
        <w:tblPrEx>
          <w:tblCellMar>
            <w:top w:w="0" w:type="dxa"/>
            <w:left w:w="0" w:type="dxa"/>
            <w:bottom w:w="0" w:type="dxa"/>
            <w:right w:w="0" w:type="dxa"/>
          </w:tblCellMar>
        </w:tblPrEx>
        <w:trPr>
          <w:trHeight w:val="12150"/>
        </w:trPr>
        <w:tc>
          <w:tcPr>
            <w:tcW w:w="9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8781032" w14:textId="77777777" w:rsidR="00220733" w:rsidRDefault="00B131A2">
            <w:pPr>
              <w:rPr>
                <w:color w:val="000000"/>
                <w:sz w:val="24"/>
              </w:rPr>
            </w:pPr>
            <w:r>
              <w:rPr>
                <w:rFonts w:ascii="Liberation Serif Bold" w:eastAsia="Liberation Serif Bold" w:hAnsi="Liberation Serif Bold" w:cs="Liberation Serif Bold"/>
                <w:b/>
                <w:color w:val="000000"/>
                <w:sz w:val="24"/>
              </w:rPr>
              <w:lastRenderedPageBreak/>
              <w:t>3.</w:t>
            </w:r>
          </w:p>
        </w:tc>
        <w:tc>
          <w:tcPr>
            <w:tcW w:w="125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112260E" w14:textId="77777777" w:rsidR="00220733" w:rsidRDefault="00B131A2">
            <w:pPr>
              <w:pStyle w:val="Heading1"/>
              <w:spacing w:before="480" w:after="120" w:line="288" w:lineRule="auto"/>
              <w:outlineLvl w:val="0"/>
            </w:pPr>
            <w:r>
              <w:rPr>
                <w:rFonts w:ascii="Liberation Serif Regular" w:eastAsia="Liberation Serif Regular" w:hAnsi="Liberation Serif Regular" w:cs="Liberation Serif Regular"/>
                <w:color w:val="000000"/>
                <w:sz w:val="24"/>
              </w:rPr>
              <w:t>Evolutionary Neural Network model for West Texas Intermediate crude oil price prediction</w:t>
            </w:r>
            <w:bookmarkStart w:id="2" w:name="_Tocb3b70r55xgva"/>
            <w:bookmarkEnd w:id="2"/>
          </w:p>
          <w:p w14:paraId="704AC365" w14:textId="77777777" w:rsidR="00220733" w:rsidRDefault="00220733">
            <w:pPr>
              <w:rPr>
                <w:color w:val="000000"/>
                <w:sz w:val="24"/>
              </w:rPr>
            </w:pP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7F36F180" w14:textId="77777777" w:rsidR="00220733" w:rsidRDefault="00B131A2">
            <w:pPr>
              <w:rPr>
                <w:color w:val="000000"/>
                <w:sz w:val="24"/>
              </w:rPr>
            </w:pPr>
            <w:hyperlink r:id="rId7" w:history="1">
              <w:proofErr w:type="spellStart"/>
              <w:r>
                <w:rPr>
                  <w:rFonts w:ascii="Liberation Serif Regular" w:eastAsia="Liberation Serif Regular" w:hAnsi="Liberation Serif Regular" w:cs="Liberation Serif Regular"/>
                  <w:color w:val="000000"/>
                  <w:sz w:val="24"/>
                </w:rPr>
                <w:t>HarunaChiromaaSameemAbdulkareemaTututHerawanb</w:t>
              </w:r>
              <w:proofErr w:type="spellEnd"/>
            </w:hyperlink>
          </w:p>
        </w:tc>
        <w:tc>
          <w:tcPr>
            <w:tcW w:w="160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79DBA66B" w14:textId="77777777" w:rsidR="00220733" w:rsidRDefault="00B131A2">
            <w:pPr>
              <w:pStyle w:val="Heading2"/>
              <w:spacing w:after="0"/>
              <w:outlineLvl w:val="1"/>
            </w:pPr>
            <w:hyperlink r:id="rId8" w:history="1">
              <w:r>
                <w:rPr>
                  <w:rFonts w:ascii="Liberation Serif Regular" w:eastAsia="Liberation Serif Regular" w:hAnsi="Liberation Serif Regular" w:cs="Liberation Serif Regular"/>
                  <w:b w:val="0"/>
                  <w:color w:val="000000"/>
                  <w:sz w:val="24"/>
                  <w:u w:val="single"/>
                </w:rPr>
                <w:t>Applied Energy</w:t>
              </w:r>
            </w:hyperlink>
            <w:bookmarkStart w:id="3" w:name="_Tocvreqcdp36659"/>
            <w:bookmarkEnd w:id="3"/>
          </w:p>
          <w:p w14:paraId="7A8C5EDD" w14:textId="77777777" w:rsidR="00220733" w:rsidRDefault="00B131A2">
            <w:pPr>
              <w:spacing w:line="456" w:lineRule="auto"/>
              <w:rPr>
                <w:color w:val="000000"/>
                <w:sz w:val="24"/>
              </w:rPr>
            </w:pPr>
            <w:hyperlink r:id="rId9" w:history="1">
              <w:r>
                <w:rPr>
                  <w:rFonts w:ascii="Liberation Serif Regular" w:eastAsia="Liberation Serif Regular" w:hAnsi="Liberation Serif Regular" w:cs="Liberation Serif Regular"/>
                  <w:color w:val="000000"/>
                  <w:sz w:val="24"/>
                </w:rPr>
                <w:t>Volume 142</w:t>
              </w:r>
            </w:hyperlink>
            <w:r>
              <w:rPr>
                <w:rFonts w:ascii="Liberation Serif Regular" w:eastAsia="Liberation Serif Regular" w:hAnsi="Liberation Serif Regular" w:cs="Liberation Serif Regular"/>
                <w:color w:val="000000"/>
                <w:sz w:val="24"/>
              </w:rPr>
              <w:t>, 15 March 2015, Pages 266-273</w:t>
            </w:r>
          </w:p>
          <w:p w14:paraId="76203832" w14:textId="77777777" w:rsidR="00220733" w:rsidRDefault="00B131A2">
            <w:pPr>
              <w:rPr>
                <w:color w:val="000000"/>
                <w:sz w:val="24"/>
              </w:rPr>
            </w:pPr>
            <w:r>
              <w:br/>
            </w:r>
          </w:p>
        </w:tc>
        <w:tc>
          <w:tcPr>
            <w:tcW w:w="51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D18D65E" w14:textId="77777777" w:rsidR="00220733" w:rsidRDefault="00B131A2">
            <w:pPr>
              <w:rPr>
                <w:color w:val="000000"/>
                <w:sz w:val="24"/>
              </w:rPr>
            </w:pPr>
            <w:r>
              <w:rPr>
                <w:rFonts w:ascii="Liberation Serif Regular" w:eastAsia="Liberation Serif Regular" w:hAnsi="Liberation Serif Regular" w:cs="Liberation Serif Regular"/>
                <w:color w:val="2E2E2E"/>
                <w:sz w:val="20"/>
              </w:rPr>
              <w:t>This paper proposes an alternative approach based on a genetic algorithm and neural network (GA–NN) for the prediction of the West Texas Interm</w:t>
            </w:r>
            <w:r>
              <w:rPr>
                <w:rFonts w:ascii="Liberation Serif Regular" w:eastAsia="Liberation Serif Regular" w:hAnsi="Liberation Serif Regular" w:cs="Liberation Serif Regular"/>
                <w:color w:val="2E2E2E"/>
                <w:sz w:val="20"/>
              </w:rPr>
              <w:t>ediate (WTI) crude oil price. Comparative simulation results suggested that the proposed GA–NN approach is better than the baseline algorithms in terms of prediction accuracy and computational efficiency. Mann–Whitney test results indicated that the WTI cr</w:t>
            </w:r>
            <w:r>
              <w:rPr>
                <w:rFonts w:ascii="Liberation Serif Regular" w:eastAsia="Liberation Serif Regular" w:hAnsi="Liberation Serif Regular" w:cs="Liberation Serif Regular"/>
                <w:color w:val="2E2E2E"/>
                <w:sz w:val="20"/>
              </w:rPr>
              <w:t xml:space="preserve">ude oil price predicted by the proposed GA–NN and the observed price are statistically equal. Further comparison of the proposed GA–NN with previous studies indicated performance improvement over existing results. </w:t>
            </w:r>
          </w:p>
        </w:tc>
      </w:tr>
    </w:tbl>
    <w:p w14:paraId="7ABD228C" w14:textId="77777777" w:rsidR="00220733" w:rsidRDefault="00220733"/>
    <w:p w14:paraId="44E34554" w14:textId="77777777" w:rsidR="00220733" w:rsidRDefault="00220733">
      <w:pPr>
        <w:rPr>
          <w:color w:val="000000"/>
          <w:sz w:val="24"/>
        </w:rPr>
      </w:pPr>
    </w:p>
    <w:p w14:paraId="5DE773B7" w14:textId="77777777" w:rsidR="00220733" w:rsidRDefault="00220733">
      <w:pPr>
        <w:rPr>
          <w:color w:val="000000"/>
          <w:sz w:val="24"/>
        </w:rPr>
      </w:pPr>
    </w:p>
    <w:p w14:paraId="134F2945" w14:textId="77777777" w:rsidR="00220733" w:rsidRDefault="00B131A2">
      <w:pPr>
        <w:spacing w:after="240" w:line="336" w:lineRule="auto"/>
        <w:jc w:val="both"/>
        <w:rPr>
          <w:rFonts w:ascii="Liberation Serif Bold" w:eastAsia="Liberation Serif Bold" w:hAnsi="Liberation Serif Bold" w:cs="Liberation Serif Bold"/>
          <w:b/>
          <w:color w:val="0E101A"/>
          <w:sz w:val="24"/>
        </w:rPr>
      </w:pPr>
      <w:r>
        <w:rPr>
          <w:rFonts w:ascii="Liberation Serif Bold" w:eastAsia="Liberation Serif Bold" w:hAnsi="Liberation Serif Bold" w:cs="Liberation Serif Bold"/>
          <w:b/>
          <w:color w:val="0E101A"/>
          <w:sz w:val="24"/>
        </w:rPr>
        <w:t>Methodology</w:t>
      </w:r>
    </w:p>
    <w:p w14:paraId="5EEF0439"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00000"/>
          <w:sz w:val="24"/>
        </w:rPr>
        <w:t xml:space="preserve">First of all, we will </w:t>
      </w:r>
      <w:r>
        <w:rPr>
          <w:rFonts w:ascii="Liberation Serif Regular" w:eastAsia="Liberation Serif Regular" w:hAnsi="Liberation Serif Regular" w:cs="Liberation Serif Regular"/>
          <w:color w:val="000000"/>
          <w:sz w:val="24"/>
        </w:rPr>
        <w:t xml:space="preserve">import the libraries namely pandas, NumPy, and </w:t>
      </w:r>
      <w:proofErr w:type="spellStart"/>
      <w:proofErr w:type="gramStart"/>
      <w:r>
        <w:rPr>
          <w:rFonts w:ascii="Liberation Serif Regular" w:eastAsia="Liberation Serif Regular" w:hAnsi="Liberation Serif Regular" w:cs="Liberation Serif Regular"/>
          <w:color w:val="000000"/>
          <w:sz w:val="24"/>
        </w:rPr>
        <w:t>matplot.lib.pyplot</w:t>
      </w:r>
      <w:proofErr w:type="spellEnd"/>
      <w:proofErr w:type="gramEnd"/>
      <w:r>
        <w:rPr>
          <w:rFonts w:ascii="Liberation Serif Regular" w:eastAsia="Liberation Serif Regular" w:hAnsi="Liberation Serif Regular" w:cs="Liberation Serif Regular"/>
          <w:color w:val="000000"/>
          <w:sz w:val="24"/>
        </w:rPr>
        <w:t>. Then we will import the dataset. Then we will run the dataset command to view our dataset. On running dataset.info we will get information about data in our dataset then we will check if th</w:t>
      </w:r>
      <w:r>
        <w:rPr>
          <w:rFonts w:ascii="Liberation Serif Regular" w:eastAsia="Liberation Serif Regular" w:hAnsi="Liberation Serif Regular" w:cs="Liberation Serif Regular"/>
          <w:color w:val="000000"/>
          <w:sz w:val="24"/>
        </w:rPr>
        <w:t xml:space="preserve">ere are any null values in the dataset if null values are </w:t>
      </w:r>
      <w:proofErr w:type="gramStart"/>
      <w:r>
        <w:rPr>
          <w:rFonts w:ascii="Liberation Serif Regular" w:eastAsia="Liberation Serif Regular" w:hAnsi="Liberation Serif Regular" w:cs="Liberation Serif Regular"/>
          <w:color w:val="000000"/>
          <w:sz w:val="24"/>
        </w:rPr>
        <w:t>present</w:t>
      </w:r>
      <w:proofErr w:type="gramEnd"/>
      <w:r>
        <w:rPr>
          <w:rFonts w:ascii="Liberation Serif Regular" w:eastAsia="Liberation Serif Regular" w:hAnsi="Liberation Serif Regular" w:cs="Liberation Serif Regular"/>
          <w:color w:val="000000"/>
          <w:sz w:val="24"/>
        </w:rPr>
        <w:t xml:space="preserve"> we will fill the null values. We will take the closing value as our input. Plotting the graph for the input values. We will apply </w:t>
      </w:r>
      <w:proofErr w:type="spellStart"/>
      <w:r>
        <w:rPr>
          <w:rFonts w:ascii="Liberation Serif Regular" w:eastAsia="Liberation Serif Regular" w:hAnsi="Liberation Serif Regular" w:cs="Liberation Serif Regular"/>
          <w:color w:val="000000"/>
          <w:sz w:val="24"/>
        </w:rPr>
        <w:t>MinMax</w:t>
      </w:r>
      <w:proofErr w:type="spellEnd"/>
      <w:r>
        <w:rPr>
          <w:rFonts w:ascii="Liberation Serif Regular" w:eastAsia="Liberation Serif Regular" w:hAnsi="Liberation Serif Regular" w:cs="Liberation Serif Regular"/>
          <w:color w:val="000000"/>
          <w:sz w:val="24"/>
        </w:rPr>
        <w:t xml:space="preserve"> scaler in feature scaling. Then we will split the dat</w:t>
      </w:r>
      <w:r>
        <w:rPr>
          <w:rFonts w:ascii="Liberation Serif Regular" w:eastAsia="Liberation Serif Regular" w:hAnsi="Liberation Serif Regular" w:cs="Liberation Serif Regular"/>
          <w:color w:val="000000"/>
          <w:sz w:val="24"/>
        </w:rPr>
        <w:t xml:space="preserve">aset into train and test we will convert values from array to dataset matrix. Using </w:t>
      </w:r>
      <w:proofErr w:type="spellStart"/>
      <w:r>
        <w:rPr>
          <w:rFonts w:ascii="Liberation Serif Regular" w:eastAsia="Liberation Serif Regular" w:hAnsi="Liberation Serif Regular" w:cs="Liberation Serif Regular"/>
          <w:color w:val="000000"/>
          <w:sz w:val="24"/>
        </w:rPr>
        <w:t>X_train</w:t>
      </w:r>
      <w:proofErr w:type="spellEnd"/>
      <w:r>
        <w:rPr>
          <w:rFonts w:ascii="Liberation Serif Regular" w:eastAsia="Liberation Serif Regular" w:hAnsi="Liberation Serif Regular" w:cs="Liberation Serif Regular"/>
          <w:color w:val="000000"/>
          <w:sz w:val="24"/>
        </w:rPr>
        <w:t xml:space="preserve"> and </w:t>
      </w:r>
      <w:proofErr w:type="spellStart"/>
      <w:r>
        <w:rPr>
          <w:rFonts w:ascii="Liberation Serif Regular" w:eastAsia="Liberation Serif Regular" w:hAnsi="Liberation Serif Regular" w:cs="Liberation Serif Regular"/>
          <w:color w:val="000000"/>
          <w:sz w:val="24"/>
        </w:rPr>
        <w:t>Y_train</w:t>
      </w:r>
      <w:proofErr w:type="spellEnd"/>
      <w:r>
        <w:rPr>
          <w:rFonts w:ascii="Liberation Serif Regular" w:eastAsia="Liberation Serif Regular" w:hAnsi="Liberation Serif Regular" w:cs="Liberation Serif Regular"/>
          <w:color w:val="000000"/>
          <w:sz w:val="24"/>
        </w:rPr>
        <w:t xml:space="preserve"> to </w:t>
      </w:r>
      <w:proofErr w:type="spellStart"/>
      <w:r>
        <w:rPr>
          <w:rFonts w:ascii="Liberation Serif Regular" w:eastAsia="Liberation Serif Regular" w:hAnsi="Liberation Serif Regular" w:cs="Liberation Serif Regular"/>
          <w:color w:val="000000"/>
          <w:sz w:val="24"/>
        </w:rPr>
        <w:t>to</w:t>
      </w:r>
      <w:proofErr w:type="spellEnd"/>
      <w:r>
        <w:rPr>
          <w:rFonts w:ascii="Liberation Serif Regular" w:eastAsia="Liberation Serif Regular" w:hAnsi="Liberation Serif Regular" w:cs="Liberation Serif Regular"/>
          <w:color w:val="000000"/>
          <w:sz w:val="24"/>
        </w:rPr>
        <w:t xml:space="preserve"> view the values in them, then we will prepare the input to be entered into LSTM (Long </w:t>
      </w:r>
      <w:proofErr w:type="gramStart"/>
      <w:r>
        <w:rPr>
          <w:rFonts w:ascii="Liberation Serif Regular" w:eastAsia="Liberation Serif Regular" w:hAnsi="Liberation Serif Regular" w:cs="Liberation Serif Regular"/>
          <w:color w:val="000000"/>
          <w:sz w:val="24"/>
        </w:rPr>
        <w:t>Short Term</w:t>
      </w:r>
      <w:proofErr w:type="gramEnd"/>
      <w:r>
        <w:rPr>
          <w:rFonts w:ascii="Liberation Serif Regular" w:eastAsia="Liberation Serif Regular" w:hAnsi="Liberation Serif Regular" w:cs="Liberation Serif Regular"/>
          <w:color w:val="000000"/>
          <w:sz w:val="24"/>
        </w:rPr>
        <w:t xml:space="preserve"> Memory). Importing Sequential, Dense, and LSTM. U</w:t>
      </w:r>
      <w:r>
        <w:rPr>
          <w:rFonts w:ascii="Liberation Serif Regular" w:eastAsia="Liberation Serif Regular" w:hAnsi="Liberation Serif Regular" w:cs="Liberation Serif Regular"/>
          <w:color w:val="000000"/>
          <w:sz w:val="24"/>
        </w:rPr>
        <w:t xml:space="preserve">sing </w:t>
      </w:r>
      <w:proofErr w:type="spellStart"/>
      <w:proofErr w:type="gramStart"/>
      <w:r>
        <w:rPr>
          <w:rFonts w:ascii="Liberation Serif Regular" w:eastAsia="Liberation Serif Regular" w:hAnsi="Liberation Serif Regular" w:cs="Liberation Serif Regular"/>
          <w:color w:val="000000"/>
          <w:sz w:val="24"/>
        </w:rPr>
        <w:t>model.summary</w:t>
      </w:r>
      <w:proofErr w:type="spellEnd"/>
      <w:proofErr w:type="gramEnd"/>
      <w:r>
        <w:rPr>
          <w:rFonts w:ascii="Liberation Serif Regular" w:eastAsia="Liberation Serif Regular" w:hAnsi="Liberation Serif Regular" w:cs="Liberation Serif Regular"/>
          <w:color w:val="000000"/>
          <w:sz w:val="24"/>
        </w:rPr>
        <w:t xml:space="preserve"> we can get detail about our model. Model evaluation using </w:t>
      </w:r>
      <w:proofErr w:type="gramStart"/>
      <w:r>
        <w:rPr>
          <w:rFonts w:ascii="Liberation Serif Regular" w:eastAsia="Liberation Serif Regular" w:hAnsi="Liberation Serif Regular" w:cs="Liberation Serif Regular"/>
          <w:color w:val="000000"/>
          <w:sz w:val="24"/>
        </w:rPr>
        <w:t>RMSE(</w:t>
      </w:r>
      <w:proofErr w:type="gramEnd"/>
      <w:r>
        <w:rPr>
          <w:rFonts w:ascii="Liberation Serif Regular" w:eastAsia="Liberation Serif Regular" w:hAnsi="Liberation Serif Regular" w:cs="Liberation Serif Regular"/>
          <w:color w:val="000000"/>
          <w:sz w:val="24"/>
        </w:rPr>
        <w:t xml:space="preserve">Root Mean Square Error) performance metrics. We will predict the test and train data and will plot the graph accordingly. Saving as .h5 </w:t>
      </w:r>
      <w:proofErr w:type="gramStart"/>
      <w:r>
        <w:rPr>
          <w:rFonts w:ascii="Liberation Serif Regular" w:eastAsia="Liberation Serif Regular" w:hAnsi="Liberation Serif Regular" w:cs="Liberation Serif Regular"/>
          <w:color w:val="000000"/>
          <w:sz w:val="24"/>
        </w:rPr>
        <w:t>file .</w:t>
      </w:r>
      <w:proofErr w:type="gramEnd"/>
      <w:r>
        <w:rPr>
          <w:rFonts w:ascii="Liberation Serif Regular" w:eastAsia="Liberation Serif Regular" w:hAnsi="Liberation Serif Regular" w:cs="Liberation Serif Regular"/>
          <w:color w:val="000000"/>
          <w:sz w:val="24"/>
        </w:rPr>
        <w:t xml:space="preserve"> Predicting the price of crude o</w:t>
      </w:r>
      <w:r>
        <w:rPr>
          <w:rFonts w:ascii="Liberation Serif Regular" w:eastAsia="Liberation Serif Regular" w:hAnsi="Liberation Serif Regular" w:cs="Liberation Serif Regular"/>
          <w:color w:val="000000"/>
          <w:sz w:val="24"/>
        </w:rPr>
        <w:t>il for future 10 days. Plotting the graph for the prediction.</w:t>
      </w:r>
    </w:p>
    <w:p w14:paraId="1281D57A" w14:textId="77777777" w:rsidR="00220733" w:rsidRDefault="00B131A2">
      <w:pPr>
        <w:spacing w:after="240" w:line="336" w:lineRule="auto"/>
        <w:jc w:val="both"/>
        <w:rPr>
          <w:color w:val="000000"/>
          <w:sz w:val="24"/>
        </w:rPr>
      </w:pPr>
      <w:r>
        <w:rPr>
          <w:rFonts w:ascii="Liberation Serif Bold" w:eastAsia="Liberation Serif Bold" w:hAnsi="Liberation Serif Bold" w:cs="Liberation Serif Bold"/>
          <w:b/>
          <w:color w:val="0E101A"/>
          <w:sz w:val="24"/>
        </w:rPr>
        <w:t xml:space="preserve">Experimental Investigation </w:t>
      </w:r>
    </w:p>
    <w:p w14:paraId="19E769D6"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First, we take the dataset and look for any null values. If there are any null values as in this case the </w:t>
      </w:r>
      <w:proofErr w:type="spellStart"/>
      <w:r>
        <w:rPr>
          <w:rFonts w:ascii="Liberation Serif Regular" w:eastAsia="Liberation Serif Regular" w:hAnsi="Liberation Serif Regular" w:cs="Liberation Serif Regular"/>
          <w:color w:val="0E101A"/>
          <w:sz w:val="24"/>
        </w:rPr>
        <w:t>jupyter</w:t>
      </w:r>
      <w:proofErr w:type="spellEnd"/>
      <w:r>
        <w:rPr>
          <w:rFonts w:ascii="Liberation Serif Regular" w:eastAsia="Liberation Serif Regular" w:hAnsi="Liberation Serif Regular" w:cs="Liberation Serif Regular"/>
          <w:color w:val="0E101A"/>
          <w:sz w:val="24"/>
        </w:rPr>
        <w:t xml:space="preserve"> notebook will inform us about it.</w:t>
      </w:r>
    </w:p>
    <w:p w14:paraId="5DD3F947" w14:textId="77777777" w:rsidR="00220733" w:rsidRDefault="00B131A2">
      <w:pPr>
        <w:spacing w:after="240" w:line="336" w:lineRule="auto"/>
        <w:jc w:val="both"/>
        <w:rPr>
          <w:color w:val="000000"/>
          <w:sz w:val="24"/>
        </w:rPr>
      </w:pPr>
      <w:r>
        <w:rPr>
          <w:noProof/>
        </w:rPr>
        <w:drawing>
          <wp:inline distT="0" distB="0" distL="0" distR="0" wp14:anchorId="414E3133" wp14:editId="6FC244B2">
            <wp:extent cx="5943600" cy="16097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0">
                      <a:alphaModFix/>
                    </a:blip>
                    <a:stretch>
                      <a:fillRect/>
                    </a:stretch>
                  </pic:blipFill>
                  <pic:spPr>
                    <a:xfrm>
                      <a:off x="0" y="0"/>
                      <a:ext cx="5943600" cy="1609725"/>
                    </a:xfrm>
                    <a:prstGeom prst="rect">
                      <a:avLst/>
                    </a:prstGeom>
                  </pic:spPr>
                </pic:pic>
              </a:graphicData>
            </a:graphic>
          </wp:inline>
        </w:drawing>
      </w:r>
    </w:p>
    <w:p w14:paraId="280EFE06"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  </w:t>
      </w:r>
    </w:p>
    <w:p w14:paraId="6233EEDD"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 </w:t>
      </w:r>
    </w:p>
    <w:p w14:paraId="7D5F8772"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After </w:t>
      </w:r>
      <w:r>
        <w:rPr>
          <w:rFonts w:ascii="Liberation Serif Regular" w:eastAsia="Liberation Serif Regular" w:hAnsi="Liberation Serif Regular" w:cs="Liberation Serif Regular"/>
          <w:color w:val="0E101A"/>
          <w:sz w:val="24"/>
        </w:rPr>
        <w:t xml:space="preserve">finding out that null values are </w:t>
      </w:r>
      <w:proofErr w:type="gramStart"/>
      <w:r>
        <w:rPr>
          <w:rFonts w:ascii="Liberation Serif Regular" w:eastAsia="Liberation Serif Regular" w:hAnsi="Liberation Serif Regular" w:cs="Liberation Serif Regular"/>
          <w:color w:val="0E101A"/>
          <w:sz w:val="24"/>
        </w:rPr>
        <w:t>present</w:t>
      </w:r>
      <w:proofErr w:type="gramEnd"/>
      <w:r>
        <w:rPr>
          <w:rFonts w:ascii="Liberation Serif Regular" w:eastAsia="Liberation Serif Regular" w:hAnsi="Liberation Serif Regular" w:cs="Liberation Serif Regular"/>
          <w:color w:val="0E101A"/>
          <w:sz w:val="24"/>
        </w:rPr>
        <w:t xml:space="preserve"> we will find a way to replace null values with real values and then again run the same code as above to find out null values but this time we will not get any null values</w:t>
      </w:r>
    </w:p>
    <w:p w14:paraId="54DC2795" w14:textId="77777777" w:rsidR="00220733" w:rsidRDefault="00B131A2">
      <w:pPr>
        <w:spacing w:after="240" w:line="336" w:lineRule="auto"/>
        <w:jc w:val="both"/>
        <w:rPr>
          <w:color w:val="000000"/>
          <w:sz w:val="24"/>
        </w:rPr>
      </w:pPr>
      <w:r>
        <w:rPr>
          <w:noProof/>
        </w:rPr>
        <w:lastRenderedPageBreak/>
        <w:drawing>
          <wp:inline distT="0" distB="0" distL="0" distR="0" wp14:anchorId="0AD25255" wp14:editId="41AD4F7C">
            <wp:extent cx="5943600" cy="114300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alphaModFix/>
                    </a:blip>
                    <a:stretch>
                      <a:fillRect/>
                    </a:stretch>
                  </pic:blipFill>
                  <pic:spPr>
                    <a:xfrm>
                      <a:off x="0" y="0"/>
                      <a:ext cx="5943600" cy="1143000"/>
                    </a:xfrm>
                    <a:prstGeom prst="rect">
                      <a:avLst/>
                    </a:prstGeom>
                  </pic:spPr>
                </pic:pic>
              </a:graphicData>
            </a:graphic>
          </wp:inline>
        </w:drawing>
      </w:r>
    </w:p>
    <w:p w14:paraId="1CE7730C"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 </w:t>
      </w:r>
    </w:p>
    <w:p w14:paraId="763546C2"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We will select the column that will be t</w:t>
      </w:r>
      <w:r>
        <w:rPr>
          <w:rFonts w:ascii="Liberation Serif Regular" w:eastAsia="Liberation Serif Regular" w:hAnsi="Liberation Serif Regular" w:cs="Liberation Serif Regular"/>
          <w:color w:val="0E101A"/>
          <w:sz w:val="24"/>
        </w:rPr>
        <w:t xml:space="preserve">aken as input. for </w:t>
      </w:r>
      <w:proofErr w:type="gramStart"/>
      <w:r>
        <w:rPr>
          <w:rFonts w:ascii="Liberation Serif Regular" w:eastAsia="Liberation Serif Regular" w:hAnsi="Liberation Serif Regular" w:cs="Liberation Serif Regular"/>
          <w:color w:val="0E101A"/>
          <w:sz w:val="24"/>
        </w:rPr>
        <w:t>example</w:t>
      </w:r>
      <w:proofErr w:type="gramEnd"/>
      <w:r>
        <w:rPr>
          <w:rFonts w:ascii="Liberation Serif Regular" w:eastAsia="Liberation Serif Regular" w:hAnsi="Liberation Serif Regular" w:cs="Liberation Serif Regular"/>
          <w:color w:val="0E101A"/>
          <w:sz w:val="24"/>
        </w:rPr>
        <w:t xml:space="preserve"> in this case 'Closing Value' and plotting the graph according to the values of the input column in the dataset</w:t>
      </w:r>
    </w:p>
    <w:p w14:paraId="74E8718A" w14:textId="77777777" w:rsidR="00220733" w:rsidRDefault="00B131A2">
      <w:pPr>
        <w:spacing w:after="240" w:line="336" w:lineRule="auto"/>
        <w:jc w:val="both"/>
        <w:rPr>
          <w:color w:val="000000"/>
          <w:sz w:val="24"/>
        </w:rPr>
      </w:pPr>
      <w:r>
        <w:rPr>
          <w:noProof/>
        </w:rPr>
        <w:drawing>
          <wp:inline distT="0" distB="0" distL="0" distR="0" wp14:anchorId="30CF2243" wp14:editId="1562327E">
            <wp:extent cx="5943600" cy="343852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2">
                      <a:alphaModFix/>
                    </a:blip>
                    <a:stretch>
                      <a:fillRect/>
                    </a:stretch>
                  </pic:blipFill>
                  <pic:spPr>
                    <a:xfrm>
                      <a:off x="0" y="0"/>
                      <a:ext cx="5943600" cy="3438525"/>
                    </a:xfrm>
                    <a:prstGeom prst="rect">
                      <a:avLst/>
                    </a:prstGeom>
                  </pic:spPr>
                </pic:pic>
              </a:graphicData>
            </a:graphic>
          </wp:inline>
        </w:drawing>
      </w:r>
    </w:p>
    <w:p w14:paraId="1458BF16"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E101A"/>
          <w:sz w:val="24"/>
          <w:shd w:val="clear" w:color="auto" w:fill="FFFFFF"/>
        </w:rPr>
        <w:t>On splitting the dataset into train and test we will get 5240 values in train and 2870 values in the test. For creat</w:t>
      </w:r>
      <w:r>
        <w:rPr>
          <w:rFonts w:ascii="Liberation Serif Regular" w:eastAsia="Liberation Serif Regular" w:hAnsi="Liberation Serif Regular" w:cs="Liberation Serif Regular"/>
          <w:color w:val="0E101A"/>
          <w:sz w:val="24"/>
          <w:shd w:val="clear" w:color="auto" w:fill="FFFFFF"/>
        </w:rPr>
        <w:t xml:space="preserve">ing a Long Short-Term Memory </w:t>
      </w:r>
      <w:proofErr w:type="gramStart"/>
      <w:r>
        <w:rPr>
          <w:rFonts w:ascii="Liberation Serif Regular" w:eastAsia="Liberation Serif Regular" w:hAnsi="Liberation Serif Regular" w:cs="Liberation Serif Regular"/>
          <w:color w:val="0E101A"/>
          <w:sz w:val="24"/>
          <w:shd w:val="clear" w:color="auto" w:fill="FFFFFF"/>
        </w:rPr>
        <w:t>model</w:t>
      </w:r>
      <w:proofErr w:type="gramEnd"/>
      <w:r>
        <w:rPr>
          <w:rFonts w:ascii="Liberation Serif Regular" w:eastAsia="Liberation Serif Regular" w:hAnsi="Liberation Serif Regular" w:cs="Liberation Serif Regular"/>
          <w:color w:val="0E101A"/>
          <w:sz w:val="24"/>
          <w:shd w:val="clear" w:color="auto" w:fill="FFFFFF"/>
        </w:rPr>
        <w:t xml:space="preserve"> we will add dense layers</w:t>
      </w:r>
    </w:p>
    <w:p w14:paraId="2BA75D86"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4EBBAFCD" w14:textId="77777777" w:rsidR="00220733" w:rsidRDefault="00B131A2">
      <w:pPr>
        <w:spacing w:line="336" w:lineRule="auto"/>
        <w:rPr>
          <w:color w:val="000000"/>
          <w:sz w:val="24"/>
        </w:rPr>
      </w:pPr>
      <w:r>
        <w:rPr>
          <w:noProof/>
        </w:rPr>
        <w:lastRenderedPageBreak/>
        <w:drawing>
          <wp:inline distT="0" distB="0" distL="0" distR="0" wp14:anchorId="7337D08E" wp14:editId="3F48CE0C">
            <wp:extent cx="5943600" cy="152400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3">
                      <a:alphaModFix/>
                    </a:blip>
                    <a:stretch>
                      <a:fillRect/>
                    </a:stretch>
                  </pic:blipFill>
                  <pic:spPr>
                    <a:xfrm>
                      <a:off x="0" y="0"/>
                      <a:ext cx="5943600" cy="1524000"/>
                    </a:xfrm>
                    <a:prstGeom prst="rect">
                      <a:avLst/>
                    </a:prstGeom>
                  </pic:spPr>
                </pic:pic>
              </a:graphicData>
            </a:graphic>
          </wp:inline>
        </w:drawing>
      </w:r>
    </w:p>
    <w:p w14:paraId="11542850"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649B3A8F"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32227450"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6ED4FE45"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7C2B9BC4" w14:textId="77777777" w:rsidR="00220733" w:rsidRDefault="00B131A2">
      <w:pPr>
        <w:rPr>
          <w:color w:val="000000"/>
          <w:sz w:val="24"/>
        </w:rPr>
      </w:pPr>
      <w:r>
        <w:br/>
      </w:r>
      <w:r>
        <w:br/>
      </w:r>
    </w:p>
    <w:p w14:paraId="3003B467" w14:textId="77777777" w:rsidR="00220733" w:rsidRDefault="00220733">
      <w:pPr>
        <w:rPr>
          <w:color w:val="000000"/>
          <w:sz w:val="24"/>
        </w:rPr>
      </w:pPr>
    </w:p>
    <w:p w14:paraId="192C932F"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For the model, evaluation means square error will be used.</w:t>
      </w:r>
    </w:p>
    <w:p w14:paraId="5E173BA7" w14:textId="77777777" w:rsidR="00220733" w:rsidRDefault="00B131A2">
      <w:pPr>
        <w:spacing w:line="336" w:lineRule="auto"/>
        <w:rPr>
          <w:color w:val="000000"/>
          <w:sz w:val="24"/>
        </w:rPr>
      </w:pPr>
      <w:r>
        <w:rPr>
          <w:noProof/>
        </w:rPr>
        <w:drawing>
          <wp:inline distT="0" distB="0" distL="0" distR="0" wp14:anchorId="671582F1" wp14:editId="3F4D368F">
            <wp:extent cx="5943600" cy="10572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4">
                      <a:alphaModFix/>
                    </a:blip>
                    <a:stretch>
                      <a:fillRect/>
                    </a:stretch>
                  </pic:blipFill>
                  <pic:spPr>
                    <a:xfrm>
                      <a:off x="0" y="0"/>
                      <a:ext cx="5943600" cy="1057275"/>
                    </a:xfrm>
                    <a:prstGeom prst="rect">
                      <a:avLst/>
                    </a:prstGeom>
                  </pic:spPr>
                </pic:pic>
              </a:graphicData>
            </a:graphic>
          </wp:inline>
        </w:drawing>
      </w:r>
    </w:p>
    <w:p w14:paraId="3C585DBE"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  </w:t>
      </w:r>
    </w:p>
    <w:p w14:paraId="25112754"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Train, test, and baseline predictions need to be shifted</w:t>
      </w:r>
    </w:p>
    <w:p w14:paraId="1E1E8B2C" w14:textId="77777777" w:rsidR="00220733" w:rsidRDefault="00B131A2">
      <w:pPr>
        <w:spacing w:line="336" w:lineRule="auto"/>
        <w:rPr>
          <w:color w:val="000000"/>
          <w:sz w:val="24"/>
        </w:rPr>
      </w:pPr>
      <w:r>
        <w:rPr>
          <w:noProof/>
        </w:rPr>
        <w:drawing>
          <wp:inline distT="0" distB="0" distL="0" distR="0" wp14:anchorId="1032F214" wp14:editId="0D7DB2D9">
            <wp:extent cx="5943600" cy="255270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5">
                      <a:alphaModFix/>
                    </a:blip>
                    <a:stretch>
                      <a:fillRect/>
                    </a:stretch>
                  </pic:blipFill>
                  <pic:spPr>
                    <a:xfrm>
                      <a:off x="0" y="0"/>
                      <a:ext cx="5943600" cy="2552700"/>
                    </a:xfrm>
                    <a:prstGeom prst="rect">
                      <a:avLst/>
                    </a:prstGeom>
                  </pic:spPr>
                </pic:pic>
              </a:graphicData>
            </a:graphic>
          </wp:inline>
        </w:drawing>
      </w:r>
    </w:p>
    <w:p w14:paraId="14CDDFAB" w14:textId="77777777" w:rsidR="00220733" w:rsidRDefault="00220733">
      <w:pPr>
        <w:rPr>
          <w:color w:val="000000"/>
          <w:sz w:val="24"/>
        </w:rPr>
      </w:pPr>
    </w:p>
    <w:p w14:paraId="390A5DF1" w14:textId="77777777" w:rsidR="00220733" w:rsidRDefault="00B131A2">
      <w:pPr>
        <w:spacing w:line="336" w:lineRule="auto"/>
        <w:rPr>
          <w:color w:val="000000"/>
          <w:sz w:val="24"/>
        </w:rPr>
      </w:pPr>
      <w:r>
        <w:rPr>
          <w:rFonts w:ascii="Liberation Serif Bold" w:eastAsia="Liberation Serif Bold" w:hAnsi="Liberation Serif Bold" w:cs="Liberation Serif Bold"/>
          <w:b/>
          <w:color w:val="000000"/>
          <w:sz w:val="24"/>
        </w:rPr>
        <w:t>Hardware and Software Specification:</w:t>
      </w:r>
    </w:p>
    <w:p w14:paraId="5DC2B094"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Flask==1.1.2</w:t>
      </w:r>
    </w:p>
    <w:p w14:paraId="10FD094A"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google-auth==1.21.3</w:t>
      </w:r>
    </w:p>
    <w:p w14:paraId="565A2875"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google-auth-</w:t>
      </w:r>
      <w:proofErr w:type="spellStart"/>
      <w:r>
        <w:rPr>
          <w:rFonts w:ascii="Liberation Serif Regular" w:eastAsia="Liberation Serif Regular" w:hAnsi="Liberation Serif Regular" w:cs="Liberation Serif Regular"/>
          <w:color w:val="000000"/>
          <w:sz w:val="24"/>
          <w:shd w:val="clear" w:color="auto" w:fill="FFFFFF"/>
        </w:rPr>
        <w:t>oauthlib</w:t>
      </w:r>
      <w:proofErr w:type="spellEnd"/>
      <w:r>
        <w:rPr>
          <w:rFonts w:ascii="Liberation Serif Regular" w:eastAsia="Liberation Serif Regular" w:hAnsi="Liberation Serif Regular" w:cs="Liberation Serif Regular"/>
          <w:color w:val="000000"/>
          <w:sz w:val="24"/>
          <w:shd w:val="clear" w:color="auto" w:fill="FFFFFF"/>
        </w:rPr>
        <w:t>==0.4.1</w:t>
      </w:r>
    </w:p>
    <w:p w14:paraId="5BCF02C5"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importlib</w:t>
      </w:r>
      <w:proofErr w:type="spellEnd"/>
      <w:r>
        <w:rPr>
          <w:rFonts w:ascii="Liberation Serif Regular" w:eastAsia="Liberation Serif Regular" w:hAnsi="Liberation Serif Regular" w:cs="Liberation Serif Regular"/>
          <w:color w:val="000000"/>
          <w:sz w:val="24"/>
          <w:shd w:val="clear" w:color="auto" w:fill="FFFFFF"/>
        </w:rPr>
        <w:t>-metadata==2.0.0</w:t>
      </w:r>
    </w:p>
    <w:p w14:paraId="2FAA197B"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Keras-Preprocessing</w:t>
      </w:r>
      <w:proofErr w:type="spellEnd"/>
      <w:r>
        <w:rPr>
          <w:rFonts w:ascii="Liberation Serif Regular" w:eastAsia="Liberation Serif Regular" w:hAnsi="Liberation Serif Regular" w:cs="Liberation Serif Regular"/>
          <w:color w:val="000000"/>
          <w:sz w:val="24"/>
          <w:shd w:val="clear" w:color="auto" w:fill="FFFFFF"/>
        </w:rPr>
        <w:t>==1.1.2</w:t>
      </w:r>
    </w:p>
    <w:p w14:paraId="2BA05C53"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numpy</w:t>
      </w:r>
      <w:proofErr w:type="spellEnd"/>
      <w:r>
        <w:rPr>
          <w:rFonts w:ascii="Liberation Serif Regular" w:eastAsia="Liberation Serif Regular" w:hAnsi="Liberation Serif Regular" w:cs="Liberation Serif Regular"/>
          <w:color w:val="000000"/>
          <w:sz w:val="24"/>
          <w:shd w:val="clear" w:color="auto" w:fill="FFFFFF"/>
        </w:rPr>
        <w:t>==1.18.5</w:t>
      </w:r>
    </w:p>
    <w:p w14:paraId="4202B16C"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oauthlib</w:t>
      </w:r>
      <w:proofErr w:type="spellEnd"/>
      <w:r>
        <w:rPr>
          <w:rFonts w:ascii="Liberation Serif Regular" w:eastAsia="Liberation Serif Regular" w:hAnsi="Liberation Serif Regular" w:cs="Liberation Serif Regular"/>
          <w:color w:val="000000"/>
          <w:sz w:val="24"/>
          <w:shd w:val="clear" w:color="auto" w:fill="FFFFFF"/>
        </w:rPr>
        <w:t>==3.1.0</w:t>
      </w:r>
    </w:p>
    <w:p w14:paraId="7C5D4AD5"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tensorboard</w:t>
      </w:r>
      <w:proofErr w:type="spellEnd"/>
      <w:r>
        <w:rPr>
          <w:rFonts w:ascii="Liberation Serif Regular" w:eastAsia="Liberation Serif Regular" w:hAnsi="Liberation Serif Regular" w:cs="Liberation Serif Regular"/>
          <w:color w:val="000000"/>
          <w:sz w:val="24"/>
          <w:shd w:val="clear" w:color="auto" w:fill="FFFFFF"/>
        </w:rPr>
        <w:t>==2.3.0</w:t>
      </w:r>
    </w:p>
    <w:p w14:paraId="220CBBFA"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tensorboard</w:t>
      </w:r>
      <w:proofErr w:type="spellEnd"/>
      <w:r>
        <w:rPr>
          <w:rFonts w:ascii="Liberation Serif Regular" w:eastAsia="Liberation Serif Regular" w:hAnsi="Liberation Serif Regular" w:cs="Liberation Serif Regular"/>
          <w:color w:val="000000"/>
          <w:sz w:val="24"/>
          <w:shd w:val="clear" w:color="auto" w:fill="FFFFFF"/>
        </w:rPr>
        <w:t>-plugin-wit==1.7.0</w:t>
      </w:r>
    </w:p>
    <w:p w14:paraId="5D941D31"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tensorflow</w:t>
      </w:r>
      <w:proofErr w:type="spellEnd"/>
      <w:r>
        <w:rPr>
          <w:rFonts w:ascii="Liberation Serif Regular" w:eastAsia="Liberation Serif Regular" w:hAnsi="Liberation Serif Regular" w:cs="Liberation Serif Regular"/>
          <w:color w:val="000000"/>
          <w:sz w:val="24"/>
          <w:shd w:val="clear" w:color="auto" w:fill="FFFFFF"/>
        </w:rPr>
        <w:t>==2.3.0</w:t>
      </w:r>
    </w:p>
    <w:p w14:paraId="1630C38F"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tensorflow</w:t>
      </w:r>
      <w:proofErr w:type="spellEnd"/>
      <w:r>
        <w:rPr>
          <w:rFonts w:ascii="Liberation Serif Regular" w:eastAsia="Liberation Serif Regular" w:hAnsi="Liberation Serif Regular" w:cs="Liberation Serif Regular"/>
          <w:color w:val="000000"/>
          <w:sz w:val="24"/>
          <w:shd w:val="clear" w:color="auto" w:fill="FFFFFF"/>
        </w:rPr>
        <w:t>-estimator==2.3.0</w:t>
      </w:r>
      <w:r>
        <w:br/>
      </w:r>
    </w:p>
    <w:p w14:paraId="67CB07DC" w14:textId="77777777" w:rsidR="00220733" w:rsidRDefault="00B131A2">
      <w:pPr>
        <w:spacing w:line="336" w:lineRule="auto"/>
        <w:rPr>
          <w:color w:val="000000"/>
          <w:sz w:val="24"/>
        </w:rPr>
      </w:pPr>
      <w:proofErr w:type="spellStart"/>
      <w:r>
        <w:rPr>
          <w:rFonts w:ascii="Liberation Serif Bold" w:eastAsia="Liberation Serif Bold" w:hAnsi="Liberation Serif Bold" w:cs="Liberation Serif Bold"/>
          <w:b/>
          <w:color w:val="000000"/>
          <w:sz w:val="24"/>
          <w:shd w:val="clear" w:color="auto" w:fill="FFFFFF"/>
        </w:rPr>
        <w:t>FlowChart</w:t>
      </w:r>
      <w:proofErr w:type="spellEnd"/>
      <w:r>
        <w:br/>
      </w:r>
      <w:r>
        <w:rPr>
          <w:noProof/>
        </w:rPr>
        <w:drawing>
          <wp:inline distT="0" distB="0" distL="0" distR="0" wp14:anchorId="2A42F08C" wp14:editId="6512E9CC">
            <wp:extent cx="5943600" cy="44577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6">
                      <a:alphaModFix/>
                    </a:blip>
                    <a:stretch>
                      <a:fillRect/>
                    </a:stretch>
                  </pic:blipFill>
                  <pic:spPr>
                    <a:xfrm>
                      <a:off x="0" y="0"/>
                      <a:ext cx="5943600" cy="4457700"/>
                    </a:xfrm>
                    <a:prstGeom prst="rect">
                      <a:avLst/>
                    </a:prstGeom>
                  </pic:spPr>
                </pic:pic>
              </a:graphicData>
            </a:graphic>
          </wp:inline>
        </w:drawing>
      </w:r>
    </w:p>
    <w:p w14:paraId="72F964A0" w14:textId="77777777" w:rsidR="00220733" w:rsidRDefault="00B131A2">
      <w:pPr>
        <w:rPr>
          <w:color w:val="000000"/>
          <w:sz w:val="24"/>
        </w:rPr>
      </w:pPr>
      <w:r>
        <w:rPr>
          <w:rFonts w:ascii="Liberation Serif Bold" w:eastAsia="Liberation Serif Bold" w:hAnsi="Liberation Serif Bold" w:cs="Liberation Serif Bold"/>
          <w:b/>
          <w:color w:val="000000"/>
          <w:sz w:val="24"/>
          <w:shd w:val="clear" w:color="auto" w:fill="FFFFFF"/>
        </w:rPr>
        <w:lastRenderedPageBreak/>
        <w:t>Conclusion:</w:t>
      </w:r>
      <w:r>
        <w:br/>
      </w:r>
    </w:p>
    <w:p w14:paraId="649648EE"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The Prices are predicted using a Flask integrated website as shown below. We should input 10 values and according to the weights we got in training it will predict the output. </w:t>
      </w:r>
    </w:p>
    <w:p w14:paraId="0E0DBB13" w14:textId="77777777" w:rsidR="00FB45EF" w:rsidRDefault="00B131A2">
      <w:r>
        <w:br/>
      </w:r>
      <w:r>
        <w:br/>
      </w:r>
      <w:r w:rsidR="00FB45EF">
        <w:rPr>
          <w:noProof/>
        </w:rPr>
        <w:drawing>
          <wp:inline distT="0" distB="0" distL="0" distR="0" wp14:anchorId="0C6DD577" wp14:editId="0A77A8C1">
            <wp:extent cx="5638800" cy="2922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5128" t="12543"/>
                    <a:stretch/>
                  </pic:blipFill>
                  <pic:spPr bwMode="auto">
                    <a:xfrm>
                      <a:off x="0" y="0"/>
                      <a:ext cx="5638800" cy="2922270"/>
                    </a:xfrm>
                    <a:prstGeom prst="rect">
                      <a:avLst/>
                    </a:prstGeom>
                    <a:ln>
                      <a:noFill/>
                    </a:ln>
                    <a:extLst>
                      <a:ext uri="{53640926-AAD7-44D8-BBD7-CCE9431645EC}">
                        <a14:shadowObscured xmlns:a14="http://schemas.microsoft.com/office/drawing/2010/main"/>
                      </a:ext>
                    </a:extLst>
                  </pic:spPr>
                </pic:pic>
              </a:graphicData>
            </a:graphic>
          </wp:inline>
        </w:drawing>
      </w:r>
    </w:p>
    <w:p w14:paraId="7478C792" w14:textId="1C0940F5" w:rsidR="00220733" w:rsidRDefault="00B131A2">
      <w:pPr>
        <w:rPr>
          <w:color w:val="000000"/>
          <w:sz w:val="24"/>
        </w:rPr>
      </w:pPr>
      <w:r>
        <w:br/>
      </w:r>
      <w:r w:rsidR="00FB45EF">
        <w:rPr>
          <w:noProof/>
        </w:rPr>
        <w:drawing>
          <wp:inline distT="0" distB="0" distL="0" distR="0" wp14:anchorId="2A0DAD2E" wp14:editId="03652F79">
            <wp:extent cx="5638800" cy="292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a:extLst>
                        <a:ext uri="{28A0092B-C50C-407E-A947-70E740481C1C}">
                          <a14:useLocalDpi xmlns:a14="http://schemas.microsoft.com/office/drawing/2010/main" val="0"/>
                        </a:ext>
                      </a:extLst>
                    </a:blip>
                    <a:srcRect l="5128" t="12543"/>
                    <a:stretch/>
                  </pic:blipFill>
                  <pic:spPr bwMode="auto">
                    <a:xfrm>
                      <a:off x="0" y="0"/>
                      <a:ext cx="5638800" cy="2922270"/>
                    </a:xfrm>
                    <a:prstGeom prst="rect">
                      <a:avLst/>
                    </a:prstGeom>
                    <a:ln>
                      <a:noFill/>
                    </a:ln>
                    <a:extLst>
                      <a:ext uri="{53640926-AAD7-44D8-BBD7-CCE9431645EC}">
                        <a14:shadowObscured xmlns:a14="http://schemas.microsoft.com/office/drawing/2010/main"/>
                      </a:ext>
                    </a:extLst>
                  </pic:spPr>
                </pic:pic>
              </a:graphicData>
            </a:graphic>
          </wp:inline>
        </w:drawing>
      </w:r>
      <w:r>
        <w:br/>
      </w:r>
    </w:p>
    <w:p w14:paraId="588D2892" w14:textId="77777777" w:rsidR="00220733" w:rsidRDefault="00B131A2">
      <w:pPr>
        <w:spacing w:line="336" w:lineRule="auto"/>
        <w:rPr>
          <w:color w:val="000000"/>
          <w:sz w:val="24"/>
        </w:rPr>
      </w:pPr>
      <w:r>
        <w:rPr>
          <w:noProof/>
        </w:rPr>
        <w:lastRenderedPageBreak/>
        <w:drawing>
          <wp:inline distT="0" distB="0" distL="0" distR="0" wp14:anchorId="04ACEF50" wp14:editId="48213E9D">
            <wp:extent cx="5852160" cy="118300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rotWithShape="1">
                    <a:blip r:embed="rId19">
                      <a:alphaModFix/>
                    </a:blip>
                    <a:srcRect t="60820"/>
                    <a:stretch/>
                  </pic:blipFill>
                  <pic:spPr bwMode="auto">
                    <a:xfrm>
                      <a:off x="0" y="0"/>
                      <a:ext cx="5852160" cy="1183005"/>
                    </a:xfrm>
                    <a:prstGeom prst="rect">
                      <a:avLst/>
                    </a:prstGeom>
                    <a:ln>
                      <a:noFill/>
                    </a:ln>
                    <a:extLst>
                      <a:ext uri="{53640926-AAD7-44D8-BBD7-CCE9431645EC}">
                        <a14:shadowObscured xmlns:a14="http://schemas.microsoft.com/office/drawing/2010/main"/>
                      </a:ext>
                    </a:extLst>
                  </pic:spPr>
                </pic:pic>
              </a:graphicData>
            </a:graphic>
          </wp:inline>
        </w:drawing>
      </w:r>
    </w:p>
    <w:p w14:paraId="3A5A3EAF" w14:textId="77777777" w:rsidR="00220733" w:rsidRDefault="00B131A2">
      <w:pPr>
        <w:rPr>
          <w:color w:val="000000"/>
          <w:sz w:val="24"/>
        </w:rPr>
      </w:pPr>
      <w:r>
        <w:br/>
      </w:r>
      <w:r>
        <w:br/>
      </w:r>
    </w:p>
    <w:p w14:paraId="33238AA7" w14:textId="77777777" w:rsidR="00220733" w:rsidRDefault="00B131A2">
      <w:pPr>
        <w:spacing w:line="336" w:lineRule="auto"/>
        <w:rPr>
          <w:color w:val="000000"/>
          <w:sz w:val="24"/>
        </w:rPr>
      </w:pPr>
      <w:r>
        <w:rPr>
          <w:rFonts w:ascii="Liberation Serif Bold" w:eastAsia="Liberation Serif Bold" w:hAnsi="Liberation Serif Bold" w:cs="Liberation Serif Bold"/>
          <w:b/>
          <w:color w:val="000000"/>
          <w:sz w:val="24"/>
          <w:shd w:val="clear" w:color="auto" w:fill="FFFFFF"/>
        </w:rPr>
        <w:t xml:space="preserve">Future </w:t>
      </w:r>
      <w:r>
        <w:rPr>
          <w:rFonts w:ascii="Liberation Serif Bold" w:eastAsia="Liberation Serif Bold" w:hAnsi="Liberation Serif Bold" w:cs="Liberation Serif Bold"/>
          <w:b/>
          <w:color w:val="000000"/>
          <w:sz w:val="24"/>
          <w:shd w:val="clear" w:color="auto" w:fill="FFFFFF"/>
        </w:rPr>
        <w:t>scope:</w:t>
      </w:r>
    </w:p>
    <w:p w14:paraId="758B02A7"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We can still use this LSTM method to predict various data and complex algorithms. </w:t>
      </w:r>
      <w:proofErr w:type="gramStart"/>
      <w:r>
        <w:rPr>
          <w:rFonts w:ascii="Liberation Serif Regular" w:eastAsia="Liberation Serif Regular" w:hAnsi="Liberation Serif Regular" w:cs="Liberation Serif Regular"/>
          <w:color w:val="000000"/>
          <w:sz w:val="24"/>
          <w:shd w:val="clear" w:color="auto" w:fill="FFFFFF"/>
        </w:rPr>
        <w:t>Also</w:t>
      </w:r>
      <w:proofErr w:type="gramEnd"/>
      <w:r>
        <w:rPr>
          <w:rFonts w:ascii="Liberation Serif Regular" w:eastAsia="Liberation Serif Regular" w:hAnsi="Liberation Serif Regular" w:cs="Liberation Serif Regular"/>
          <w:color w:val="000000"/>
          <w:sz w:val="24"/>
          <w:shd w:val="clear" w:color="auto" w:fill="FFFFFF"/>
        </w:rPr>
        <w:t xml:space="preserve"> if we can have huge data of prices in future we can increase its accuracy. As researchers and investors strive to out-perform the market, the use of neural networ</w:t>
      </w:r>
      <w:r>
        <w:rPr>
          <w:rFonts w:ascii="Liberation Serif Regular" w:eastAsia="Liberation Serif Regular" w:hAnsi="Liberation Serif Regular" w:cs="Liberation Serif Regular"/>
          <w:color w:val="000000"/>
          <w:sz w:val="24"/>
          <w:shd w:val="clear" w:color="auto" w:fill="FFFFFF"/>
        </w:rPr>
        <w:t>ks to forecast prices will be a continuing area of research. The ultimate goal is to increase the accuracy of prediction. In conclusion we can say that if we train our system with more input data sets it generates more error free prediction prices.</w:t>
      </w:r>
    </w:p>
    <w:p w14:paraId="70F1C6A3" w14:textId="77777777" w:rsidR="00220733" w:rsidRDefault="00220733">
      <w:pPr>
        <w:rPr>
          <w:color w:val="000000"/>
          <w:sz w:val="24"/>
        </w:rPr>
      </w:pPr>
    </w:p>
    <w:p w14:paraId="065E52BB" w14:textId="77777777" w:rsidR="00220733" w:rsidRDefault="00B131A2">
      <w:pPr>
        <w:spacing w:line="336" w:lineRule="auto"/>
        <w:rPr>
          <w:color w:val="000000"/>
          <w:sz w:val="24"/>
        </w:rPr>
      </w:pPr>
      <w:r>
        <w:rPr>
          <w:rFonts w:ascii="Liberation Serif Bold" w:eastAsia="Liberation Serif Bold" w:hAnsi="Liberation Serif Bold" w:cs="Liberation Serif Bold"/>
          <w:b/>
          <w:color w:val="000000"/>
          <w:sz w:val="24"/>
          <w:shd w:val="clear" w:color="auto" w:fill="FFFFFF"/>
        </w:rPr>
        <w:t>Biblio</w:t>
      </w:r>
      <w:r>
        <w:rPr>
          <w:rFonts w:ascii="Liberation Serif Bold" w:eastAsia="Liberation Serif Bold" w:hAnsi="Liberation Serif Bold" w:cs="Liberation Serif Bold"/>
          <w:b/>
          <w:color w:val="000000"/>
          <w:sz w:val="24"/>
          <w:shd w:val="clear" w:color="auto" w:fill="FFFFFF"/>
        </w:rPr>
        <w:t>graphy</w:t>
      </w:r>
    </w:p>
    <w:p w14:paraId="6B98789E" w14:textId="77777777" w:rsidR="00220733" w:rsidRDefault="00B131A2">
      <w:pPr>
        <w:spacing w:line="336" w:lineRule="auto"/>
        <w:rPr>
          <w:i/>
          <w:color w:val="000000"/>
          <w:sz w:val="24"/>
          <w:u w:val="single"/>
          <w:shd w:val="clear" w:color="auto" w:fill="D8D8D8" w:themeFill="background1" w:themeFillShade="D8"/>
        </w:rPr>
      </w:pPr>
      <w:hyperlink r:id="rId20" w:history="1">
        <w:r>
          <w:rPr>
            <w:rFonts w:ascii="Liberation Serif Regular" w:eastAsia="Liberation Serif Regular" w:hAnsi="Liberation Serif Regular" w:cs="Liberation Serif Regular"/>
            <w:i/>
            <w:color w:val="000000"/>
            <w:sz w:val="24"/>
            <w:u w:val="single"/>
            <w:shd w:val="clear" w:color="auto" w:fill="D8D8D8" w:themeFill="background1" w:themeFillShade="D8"/>
          </w:rPr>
          <w:t>http://citeseerx.ist.psu.edu/viewdoc/download?doi=10.1.1.206.4394&amp;rep=rep1&amp;type=pdf</w:t>
        </w:r>
      </w:hyperlink>
    </w:p>
    <w:p w14:paraId="53583770" w14:textId="77777777" w:rsidR="00220733" w:rsidRDefault="00220733">
      <w:pPr>
        <w:rPr>
          <w:i/>
          <w:color w:val="000000"/>
          <w:sz w:val="24"/>
          <w:u w:val="single"/>
          <w:shd w:val="clear" w:color="auto" w:fill="D8D8D8" w:themeFill="background1" w:themeFillShade="D8"/>
        </w:rPr>
      </w:pPr>
    </w:p>
    <w:p w14:paraId="7A53AF35" w14:textId="77777777" w:rsidR="00220733" w:rsidRDefault="00B131A2">
      <w:pPr>
        <w:spacing w:line="336" w:lineRule="auto"/>
        <w:rPr>
          <w:i/>
          <w:color w:val="000000"/>
          <w:sz w:val="24"/>
          <w:u w:val="single"/>
          <w:shd w:val="clear" w:color="auto" w:fill="D8D8D8" w:themeFill="background1" w:themeFillShade="D8"/>
        </w:rPr>
      </w:pPr>
      <w:hyperlink r:id="rId21" w:history="1">
        <w:r>
          <w:rPr>
            <w:rFonts w:ascii="Liberation Serif Regular" w:eastAsia="Liberation Serif Regular" w:hAnsi="Liberation Serif Regular" w:cs="Liberation Serif Regular"/>
            <w:i/>
            <w:color w:val="000000"/>
            <w:sz w:val="24"/>
            <w:u w:val="single"/>
            <w:shd w:val="clear" w:color="auto" w:fill="D8D8D8" w:themeFill="background1" w:themeFillShade="D8"/>
          </w:rPr>
          <w:t>http://researcharchive.lincoln.ac.nz/handle/10182/5198</w:t>
        </w:r>
      </w:hyperlink>
    </w:p>
    <w:p w14:paraId="77757731" w14:textId="77777777" w:rsidR="00220733" w:rsidRDefault="00220733">
      <w:pPr>
        <w:rPr>
          <w:i/>
          <w:color w:val="000000"/>
          <w:sz w:val="24"/>
          <w:u w:val="single"/>
          <w:shd w:val="clear" w:color="auto" w:fill="D8D8D8" w:themeFill="background1" w:themeFillShade="D8"/>
        </w:rPr>
      </w:pPr>
    </w:p>
    <w:p w14:paraId="706A8537" w14:textId="77777777" w:rsidR="00220733" w:rsidRDefault="00B131A2">
      <w:pPr>
        <w:spacing w:line="336" w:lineRule="auto"/>
        <w:rPr>
          <w:i/>
          <w:color w:val="000000"/>
          <w:sz w:val="24"/>
          <w:u w:val="single"/>
          <w:shd w:val="clear" w:color="auto" w:fill="D8D8D8" w:themeFill="background1" w:themeFillShade="D8"/>
        </w:rPr>
      </w:pPr>
      <w:hyperlink r:id="rId22" w:history="1">
        <w:r>
          <w:rPr>
            <w:rFonts w:ascii="Liberation Serif Regular" w:eastAsia="Liberation Serif Regular" w:hAnsi="Liberation Serif Regular" w:cs="Liberation Serif Regular"/>
            <w:i/>
            <w:color w:val="000000"/>
            <w:sz w:val="24"/>
            <w:u w:val="single"/>
            <w:shd w:val="clear" w:color="auto" w:fill="D8D8D8" w:themeFill="background1" w:themeFillShade="D8"/>
          </w:rPr>
          <w:t>http://citeseerx.ist.psu.edu/viewdoc/download?doi=10.1.1.1066.9415&amp;rep=rep1&amp;type=pdf</w:t>
        </w:r>
      </w:hyperlink>
    </w:p>
    <w:p w14:paraId="418576E8" w14:textId="77777777" w:rsidR="00220733" w:rsidRDefault="00220733">
      <w:pPr>
        <w:rPr>
          <w:i/>
          <w:color w:val="000000"/>
          <w:sz w:val="24"/>
          <w:u w:val="single"/>
          <w:shd w:val="clear" w:color="auto" w:fill="D8D8D8" w:themeFill="background1" w:themeFillShade="D8"/>
        </w:rPr>
      </w:pPr>
    </w:p>
    <w:p w14:paraId="382F79B9" w14:textId="77777777" w:rsidR="00220733" w:rsidRDefault="00B131A2">
      <w:pPr>
        <w:spacing w:line="336" w:lineRule="auto"/>
        <w:rPr>
          <w:i/>
          <w:color w:val="000000"/>
          <w:sz w:val="24"/>
          <w:u w:val="single"/>
          <w:shd w:val="clear" w:color="auto" w:fill="D8D8D8" w:themeFill="background1" w:themeFillShade="D8"/>
        </w:rPr>
      </w:pPr>
      <w:hyperlink r:id="rId23" w:history="1">
        <w:r>
          <w:rPr>
            <w:rFonts w:ascii="Liberation Serif Regular" w:eastAsia="Liberation Serif Regular" w:hAnsi="Liberation Serif Regular" w:cs="Liberation Serif Regular"/>
            <w:i/>
            <w:color w:val="000000"/>
            <w:sz w:val="24"/>
            <w:u w:val="single"/>
            <w:shd w:val="clear" w:color="auto" w:fill="D8D8D8" w:themeFill="background1" w:themeFillShade="D8"/>
          </w:rPr>
          <w:t>http://eprints.lmu.edu.ng/3224/</w:t>
        </w:r>
      </w:hyperlink>
    </w:p>
    <w:p w14:paraId="105D8713" w14:textId="77777777" w:rsidR="00220733" w:rsidRDefault="00220733">
      <w:pPr>
        <w:rPr>
          <w:i/>
          <w:color w:val="000000"/>
          <w:sz w:val="24"/>
          <w:u w:val="single"/>
          <w:shd w:val="clear" w:color="auto" w:fill="D8D8D8" w:themeFill="background1" w:themeFillShade="D8"/>
        </w:rPr>
      </w:pPr>
    </w:p>
    <w:p w14:paraId="6F13A7B6" w14:textId="77777777" w:rsidR="00220733" w:rsidRDefault="00B131A2">
      <w:pPr>
        <w:spacing w:line="336" w:lineRule="auto"/>
        <w:rPr>
          <w:i/>
          <w:color w:val="000000"/>
          <w:sz w:val="24"/>
          <w:u w:val="single"/>
        </w:rPr>
      </w:pPr>
      <w:hyperlink r:id="rId24" w:history="1">
        <w:r>
          <w:rPr>
            <w:rFonts w:ascii="Liberation Serif Regular" w:eastAsia="Liberation Serif Regular" w:hAnsi="Liberation Serif Regular" w:cs="Liberation Serif Regular"/>
            <w:i/>
            <w:color w:val="000000"/>
            <w:sz w:val="24"/>
            <w:u w:val="single"/>
            <w:shd w:val="clear" w:color="auto" w:fill="D8D8D8" w:themeFill="background1" w:themeFillShade="D8"/>
          </w:rPr>
          <w:t>https</w:t>
        </w:r>
        <w:r>
          <w:rPr>
            <w:rFonts w:ascii="Liberation Serif Regular" w:eastAsia="Liberation Serif Regular" w:hAnsi="Liberation Serif Regular" w:cs="Liberation Serif Regular"/>
            <w:i/>
            <w:color w:val="000000"/>
            <w:sz w:val="24"/>
            <w:u w:val="single"/>
            <w:shd w:val="clear" w:color="auto" w:fill="D8D8D8" w:themeFill="background1" w:themeFillShade="D8"/>
          </w:rPr>
          <w:t>://www.sciencedirect.com/science/article/abs/pii/S0306261914013026</w:t>
        </w:r>
      </w:hyperlink>
    </w:p>
    <w:p w14:paraId="6015D9B7" w14:textId="77777777" w:rsidR="00220733" w:rsidRDefault="00220733">
      <w:pPr>
        <w:rPr>
          <w:color w:val="000000"/>
          <w:sz w:val="24"/>
        </w:rPr>
      </w:pPr>
    </w:p>
    <w:sectPr w:rsidR="00220733">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EF847" w14:textId="77777777" w:rsidR="00B131A2" w:rsidRDefault="00B131A2">
      <w:r>
        <w:separator/>
      </w:r>
    </w:p>
  </w:endnote>
  <w:endnote w:type="continuationSeparator" w:id="0">
    <w:p w14:paraId="103BE688" w14:textId="77777777" w:rsidR="00B131A2" w:rsidRDefault="00B13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Bold">
    <w:charset w:val="00"/>
    <w:family w:val="auto"/>
    <w:pitch w:val="default"/>
  </w:font>
  <w:font w:name="Barlow Light">
    <w:charset w:val="00"/>
    <w:family w:val="auto"/>
    <w:pitch w:val="default"/>
  </w:font>
  <w:font w:name="Liberation Serif Regular">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FDE9F" w14:textId="77777777" w:rsidR="00220733" w:rsidRDefault="002207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BBAFB" w14:textId="77777777" w:rsidR="00B131A2" w:rsidRDefault="00B131A2">
      <w:r>
        <w:separator/>
      </w:r>
    </w:p>
  </w:footnote>
  <w:footnote w:type="continuationSeparator" w:id="0">
    <w:p w14:paraId="3E18118B" w14:textId="77777777" w:rsidR="00B131A2" w:rsidRDefault="00B13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CBD6" w14:textId="77777777" w:rsidR="00220733" w:rsidRDefault="0022073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733"/>
    <w:rsid w:val="00220733"/>
    <w:rsid w:val="00751D18"/>
    <w:rsid w:val="00B131A2"/>
    <w:rsid w:val="00FB4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9483E"/>
  <w15:docId w15:val="{630BD24E-269A-430F-B2E8-456EBF63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journal/03062619"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hyperlink" Target="http://researcharchive.lincoln.ac.nz/handle/10182/5198" TargetMode="External"/><Relationship Id="rId7" Type="http://schemas.openxmlformats.org/officeDocument/2006/relationships/hyperlink" Target="https://www.sciencedirect.com/science/article/abs/pii/S0306261914013026#!"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citeseerx.ist.psu.edu/viewdoc/download?doi=10.1.1.206.4394&amp;rep=rep1&amp;type=pdf" TargetMode="External"/><Relationship Id="rId1" Type="http://schemas.openxmlformats.org/officeDocument/2006/relationships/styles" Target="styles.xml"/><Relationship Id="rId6" Type="http://schemas.openxmlformats.org/officeDocument/2006/relationships/hyperlink" Target="http://researcharchive.lincoln.ac.nz/browse?value=Limsombunchao%2C+V.&amp;type=author" TargetMode="External"/><Relationship Id="rId11" Type="http://schemas.openxmlformats.org/officeDocument/2006/relationships/image" Target="media/image2.png"/><Relationship Id="rId24" Type="http://schemas.openxmlformats.org/officeDocument/2006/relationships/hyperlink" Target="https://www.sciencedirect.com/science/article/abs/pii/S0306261914013026" TargetMode="Externa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eprints.lmu.edu.ng/3224/"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www.sciencedirect.com/science/journal/03062619/142/supp/C" TargetMode="External"/><Relationship Id="rId14" Type="http://schemas.openxmlformats.org/officeDocument/2006/relationships/image" Target="media/image5.png"/><Relationship Id="rId22" Type="http://schemas.openxmlformats.org/officeDocument/2006/relationships/hyperlink" Target="http://citeseerx.ist.psu.edu/viewdoc/download?doi=10.1.1.1066.9415&amp;rep=rep1&amp;type=pdf" TargetMode="External"/><Relationship Id="rId27" Type="http://schemas.openxmlformats.org/officeDocument/2006/relationships/fontTable" Target="fontTable.xml"/></Relationships>
</file>

<file path=word/theme/theme1.xml><?xml version="1.0" encoding="utf-8"?>
<a:theme xmlns:a="http://schemas.openxmlformats.org/drawingml/2006/main" name="162757085693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11</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surya teja</cp:lastModifiedBy>
  <cp:revision>2</cp:revision>
  <dcterms:created xsi:type="dcterms:W3CDTF">2022-06-07T08:39:00Z</dcterms:created>
  <dcterms:modified xsi:type="dcterms:W3CDTF">2022-06-07T08:39:00Z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