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D0A" w:rsidRDefault="00B850B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D0D0D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D0D0D"/>
          <w:sz w:val="48"/>
          <w:szCs w:val="48"/>
        </w:rPr>
        <w:t xml:space="preserve">Major Port Traffic and Capacity Analytics using IBM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48"/>
          <w:szCs w:val="48"/>
        </w:rPr>
        <w:t>Cognos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48"/>
          <w:szCs w:val="48"/>
        </w:rPr>
        <w:t xml:space="preserve"> Analytics</w:t>
      </w:r>
    </w:p>
    <w:p w:rsidR="00F11D0A" w:rsidRDefault="00B850B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B850B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:rsidR="00F11D0A" w:rsidRDefault="00F11D0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B850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JIGYASA BISHT</w:t>
      </w:r>
    </w:p>
    <w:p w:rsidR="00F11D0A" w:rsidRDefault="00B850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19BAI10025</w:t>
      </w:r>
    </w:p>
    <w:p w:rsidR="00F11D0A" w:rsidRDefault="00F11D0A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Steps to be followed with respective screenshots of the tasks</w:t>
      </w:r>
    </w:p>
    <w:p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&gt;&gt; Create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Login to IBM Account</w:t>
      </w:r>
    </w:p>
    <w:p w:rsidR="00F11D0A" w:rsidRDefault="00B850B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>
            <wp:extent cx="5731200" cy="26416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>
            <wp:extent cx="5572125" cy="255746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&gt;&gt; Loading the Dataset</w:t>
      </w:r>
    </w:p>
    <w:p w:rsidR="00F11D0A" w:rsidRDefault="00B850BF">
      <w:pPr>
        <w:shd w:val="clear" w:color="auto" w:fill="FFFFFF"/>
        <w:spacing w:before="240"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>
            <wp:extent cx="5731200" cy="26670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&gt;&gt;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Prepare the Dataset</w:t>
      </w:r>
    </w:p>
    <w:p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2527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50BF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&gt;&gt; Prepare Calculations</w:t>
      </w:r>
    </w:p>
    <w:p w:rsidR="00F11D0A" w:rsidRDefault="00B850B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5731200" cy="27051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5731200" cy="2705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5731200" cy="26543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850BF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&gt;&gt; Data Visualization Charts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Port Wise Traffic Distribution, Port Wise Capacity Distribution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4892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Port Wise Traffic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Capacity by Line Chart</w:t>
      </w:r>
    </w:p>
    <w:p w:rsidR="00F11D0A" w:rsidRDefault="00B850B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>
            <wp:extent cx="5731200" cy="29337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850BF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850BF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WiseTraffic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Projected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Achieved by Column Chart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797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WiseTraffic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Projected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Achieved by Stacked Column Chart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67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Port Wise Total Capacity Projects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Total Capacity Achieved by Line and Bar Chart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67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  <w:sz w:val="42"/>
          <w:szCs w:val="42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42"/>
          <w:szCs w:val="42"/>
          <w:vertAlign w:val="superscript"/>
        </w:rPr>
      </w:pPr>
      <w:r>
        <w:rPr>
          <w:rFonts w:ascii="Times New Roman" w:eastAsia="Times New Roman" w:hAnsi="Times New Roman" w:cs="Times New Roman"/>
          <w:b/>
          <w:sz w:val="42"/>
          <w:szCs w:val="42"/>
          <w:vertAlign w:val="superscript"/>
        </w:rPr>
        <w:t xml:space="preserve">Port Wise Traffic Projects </w:t>
      </w:r>
      <w:proofErr w:type="spellStart"/>
      <w:r>
        <w:rPr>
          <w:rFonts w:ascii="Times New Roman" w:eastAsia="Times New Roman" w:hAnsi="Times New Roman" w:cs="Times New Roman"/>
          <w:b/>
          <w:sz w:val="42"/>
          <w:szCs w:val="42"/>
          <w:vertAlign w:val="superscript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42"/>
          <w:szCs w:val="42"/>
          <w:vertAlign w:val="superscript"/>
        </w:rPr>
        <w:t xml:space="preserve"> Total Projected by Area Chart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924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Port Wise Total Capacity Achieve, Traffic Achieved using Stacked Bar</w:t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670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Filters</w:t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1750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F11D0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850BF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Port Wise Total Capacity Achieved Using Map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6543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D0A" w:rsidRDefault="00F11D0A">
      <w:pPr>
        <w:rPr>
          <w:rFonts w:ascii="Times New Roman" w:eastAsia="Times New Roman" w:hAnsi="Times New Roman" w:cs="Times New Roman"/>
        </w:rPr>
      </w:pPr>
    </w:p>
    <w:p w:rsidR="00F11D0A" w:rsidRDefault="00B850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Summary Cards and visual using Total Capacity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Actual Capacity Column Chart</w:t>
      </w:r>
    </w:p>
    <w:p w:rsidR="00F11D0A" w:rsidRDefault="00B850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175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11D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11D0A"/>
    <w:rsid w:val="00B850BF"/>
    <w:rsid w:val="00F1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0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0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0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0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2022-06-02T09:54:00Z</dcterms:created>
  <dcterms:modified xsi:type="dcterms:W3CDTF">2022-06-02T09:55:00Z</dcterms:modified>
</cp:coreProperties>
</file>