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0B90" w:rsidRDefault="00440B90" w:rsidP="00440B90">
      <w:pPr>
        <w:spacing w:after="0"/>
        <w:rPr>
          <w:rFonts w:ascii="Cambria Math" w:hAnsi="Cambria Math"/>
        </w:rPr>
      </w:pPr>
    </w:p>
    <w:p w:rsidR="0001358E" w:rsidRDefault="00440B90" w:rsidP="00440B90">
      <w:pPr>
        <w:spacing w:after="0"/>
        <w:rPr>
          <w:rFonts w:ascii="Cambria Math" w:hAnsi="Cambria Math"/>
          <w:sz w:val="24"/>
          <w:szCs w:val="24"/>
        </w:rPr>
      </w:pPr>
      <w:r w:rsidRPr="00440B90">
        <w:rPr>
          <w:rFonts w:ascii="Cambria Math" w:hAnsi="Cambria Math"/>
          <w:sz w:val="24"/>
          <w:szCs w:val="24"/>
        </w:rPr>
        <w:t>The OWASP (Open Web Application Security Project) Top 10 is a regularly updated list of the most critical web application security risks. As of my last knowledge update in September 2021, here are the OWASP Top 10 vulnerabilities along with a brief description and their risk points:</w:t>
      </w:r>
    </w:p>
    <w:p w:rsidR="00440B90" w:rsidRDefault="00440B90" w:rsidP="00440B90">
      <w:pPr>
        <w:spacing w:after="0"/>
        <w:rPr>
          <w:rFonts w:ascii="Cambria Math" w:hAnsi="Cambria Math"/>
          <w:sz w:val="24"/>
          <w:szCs w:val="24"/>
        </w:rPr>
      </w:pPr>
    </w:p>
    <w:p w:rsidR="00440B90" w:rsidRPr="00440B90" w:rsidRDefault="00440B90" w:rsidP="00440B90">
      <w:pPr>
        <w:spacing w:after="0"/>
        <w:rPr>
          <w:rFonts w:ascii="Cambria Math" w:hAnsi="Cambria Math"/>
          <w:b/>
          <w:bCs/>
          <w:sz w:val="24"/>
          <w:szCs w:val="24"/>
        </w:rPr>
      </w:pPr>
      <w:r w:rsidRPr="00440B90">
        <w:rPr>
          <w:rFonts w:ascii="Cambria Math" w:hAnsi="Cambria Math"/>
          <w:b/>
          <w:bCs/>
          <w:sz w:val="28"/>
          <w:szCs w:val="28"/>
        </w:rPr>
        <w:t>A01:2021 - Broken Access Control</w:t>
      </w:r>
    </w:p>
    <w:p w:rsidR="00440B90" w:rsidRPr="00440B90" w:rsidRDefault="00440B90" w:rsidP="00440B90">
      <w:pPr>
        <w:spacing w:after="0"/>
        <w:rPr>
          <w:rFonts w:ascii="Cambria Math" w:hAnsi="Cambria Math"/>
        </w:rPr>
      </w:pPr>
    </w:p>
    <w:p w:rsidR="00440B90" w:rsidRPr="00440B90" w:rsidRDefault="00440B90" w:rsidP="00440B90">
      <w:pPr>
        <w:pStyle w:val="ListParagraph"/>
        <w:numPr>
          <w:ilvl w:val="0"/>
          <w:numId w:val="1"/>
        </w:numPr>
        <w:spacing w:after="0"/>
        <w:rPr>
          <w:rFonts w:ascii="Cambria Math" w:hAnsi="Cambria Math"/>
          <w:sz w:val="24"/>
          <w:szCs w:val="24"/>
        </w:rPr>
      </w:pPr>
      <w:r w:rsidRPr="00440B90">
        <w:rPr>
          <w:rFonts w:ascii="Cambria Math" w:hAnsi="Cambria Math"/>
          <w:b/>
          <w:bCs/>
          <w:sz w:val="24"/>
          <w:szCs w:val="24"/>
          <w:u w:val="single"/>
        </w:rPr>
        <w:t>Description:</w:t>
      </w:r>
      <w:r w:rsidRPr="00440B90">
        <w:rPr>
          <w:rFonts w:ascii="Cambria Math" w:hAnsi="Cambria Math"/>
          <w:sz w:val="24"/>
          <w:szCs w:val="24"/>
        </w:rPr>
        <w:t xml:space="preserve"> Broken Access Control occurs when an application fails to properly enforce access restrictions, allowing users to perform actions or access data they should not have permission for. This can lead to unauthorized data exposure, account takeover, and other security breaches.</w:t>
      </w:r>
    </w:p>
    <w:p w:rsidR="00440B90" w:rsidRPr="00440B90" w:rsidRDefault="00440B90" w:rsidP="00440B90">
      <w:pPr>
        <w:pStyle w:val="ListParagraph"/>
        <w:numPr>
          <w:ilvl w:val="0"/>
          <w:numId w:val="1"/>
        </w:numPr>
        <w:spacing w:after="0"/>
        <w:rPr>
          <w:rFonts w:ascii="Cambria Math" w:hAnsi="Cambria Math"/>
          <w:sz w:val="24"/>
          <w:szCs w:val="24"/>
        </w:rPr>
      </w:pPr>
      <w:r w:rsidRPr="00440B90">
        <w:rPr>
          <w:rFonts w:ascii="Cambria Math" w:hAnsi="Cambria Math"/>
          <w:b/>
          <w:bCs/>
          <w:sz w:val="24"/>
          <w:szCs w:val="24"/>
          <w:u w:val="single"/>
        </w:rPr>
        <w:t>Examples:</w:t>
      </w:r>
      <w:r w:rsidRPr="00440B90">
        <w:rPr>
          <w:rFonts w:ascii="Cambria Math" w:hAnsi="Cambria Math"/>
          <w:sz w:val="24"/>
          <w:szCs w:val="24"/>
        </w:rPr>
        <w:t xml:space="preserve"> Accessing another user's account, modifying data without proper authorization, and bypassing authentication mechanisms.</w:t>
      </w:r>
    </w:p>
    <w:p w:rsidR="00440B90" w:rsidRDefault="00440B90" w:rsidP="00440B90">
      <w:pPr>
        <w:pStyle w:val="ListParagraph"/>
        <w:numPr>
          <w:ilvl w:val="0"/>
          <w:numId w:val="1"/>
        </w:numPr>
        <w:spacing w:after="0"/>
        <w:rPr>
          <w:rFonts w:ascii="Cambria Math" w:hAnsi="Cambria Math"/>
          <w:sz w:val="24"/>
          <w:szCs w:val="24"/>
        </w:rPr>
      </w:pPr>
      <w:r w:rsidRPr="00440B90">
        <w:rPr>
          <w:rFonts w:ascii="Cambria Math" w:hAnsi="Cambria Math"/>
          <w:b/>
          <w:bCs/>
          <w:sz w:val="24"/>
          <w:szCs w:val="24"/>
          <w:u w:val="single"/>
        </w:rPr>
        <w:t>Mitigation:</w:t>
      </w:r>
      <w:r w:rsidRPr="00440B90">
        <w:rPr>
          <w:rFonts w:ascii="Cambria Math" w:hAnsi="Cambria Math"/>
          <w:sz w:val="24"/>
          <w:szCs w:val="24"/>
        </w:rPr>
        <w:t xml:space="preserve"> Implement strong access controls, use proper authentication and authorization mechanisms, and regularly test for access control issues.</w:t>
      </w:r>
    </w:p>
    <w:p w:rsidR="00FA1883" w:rsidRPr="00FA1883" w:rsidRDefault="00FA1883" w:rsidP="00FA1883">
      <w:pPr>
        <w:pStyle w:val="ListParagraph"/>
        <w:numPr>
          <w:ilvl w:val="0"/>
          <w:numId w:val="1"/>
        </w:numPr>
        <w:spacing w:after="0"/>
        <w:rPr>
          <w:rFonts w:ascii="Cambria Math" w:hAnsi="Cambria Math"/>
          <w:b/>
          <w:bCs/>
          <w:sz w:val="24"/>
          <w:szCs w:val="24"/>
          <w:u w:val="single"/>
        </w:rPr>
      </w:pPr>
      <w:r w:rsidRPr="00FA1883">
        <w:rPr>
          <w:rFonts w:ascii="Cambria Math" w:hAnsi="Cambria Math"/>
          <w:b/>
          <w:bCs/>
          <w:sz w:val="24"/>
          <w:szCs w:val="24"/>
          <w:u w:val="single"/>
        </w:rPr>
        <w:t>Business Impact:</w:t>
      </w:r>
    </w:p>
    <w:p w:rsidR="00FA1883" w:rsidRPr="00FA1883" w:rsidRDefault="00FA1883" w:rsidP="00FA1883">
      <w:pPr>
        <w:pStyle w:val="ListParagraph"/>
        <w:numPr>
          <w:ilvl w:val="0"/>
          <w:numId w:val="11"/>
        </w:numPr>
        <w:spacing w:after="0"/>
        <w:rPr>
          <w:rFonts w:ascii="Cambria Math" w:hAnsi="Cambria Math"/>
          <w:sz w:val="24"/>
          <w:szCs w:val="24"/>
        </w:rPr>
      </w:pPr>
      <w:r w:rsidRPr="00FA1883">
        <w:rPr>
          <w:rFonts w:ascii="Cambria Math" w:hAnsi="Cambria Math"/>
          <w:sz w:val="24"/>
          <w:szCs w:val="24"/>
        </w:rPr>
        <w:t>Unauthorized access to sensitive data or functionality.</w:t>
      </w:r>
    </w:p>
    <w:p w:rsidR="00FA1883" w:rsidRPr="00FA1883" w:rsidRDefault="00FA1883" w:rsidP="00FA1883">
      <w:pPr>
        <w:pStyle w:val="ListParagraph"/>
        <w:numPr>
          <w:ilvl w:val="0"/>
          <w:numId w:val="11"/>
        </w:numPr>
        <w:spacing w:after="0"/>
        <w:rPr>
          <w:rFonts w:ascii="Cambria Math" w:hAnsi="Cambria Math"/>
          <w:sz w:val="24"/>
          <w:szCs w:val="24"/>
        </w:rPr>
      </w:pPr>
      <w:r w:rsidRPr="00FA1883">
        <w:rPr>
          <w:rFonts w:ascii="Cambria Math" w:hAnsi="Cambria Math"/>
          <w:sz w:val="24"/>
          <w:szCs w:val="24"/>
        </w:rPr>
        <w:t>Data breaches, leading to legal and regulatory consequences.</w:t>
      </w:r>
    </w:p>
    <w:p w:rsidR="00FA1883" w:rsidRPr="00FA1883" w:rsidRDefault="00FA1883" w:rsidP="00FA1883">
      <w:pPr>
        <w:pStyle w:val="ListParagraph"/>
        <w:numPr>
          <w:ilvl w:val="0"/>
          <w:numId w:val="11"/>
        </w:numPr>
        <w:spacing w:after="0"/>
        <w:rPr>
          <w:rFonts w:ascii="Cambria Math" w:hAnsi="Cambria Math"/>
          <w:sz w:val="24"/>
          <w:szCs w:val="24"/>
        </w:rPr>
      </w:pPr>
      <w:r w:rsidRPr="00FA1883">
        <w:rPr>
          <w:rFonts w:ascii="Cambria Math" w:hAnsi="Cambria Math"/>
          <w:sz w:val="24"/>
          <w:szCs w:val="24"/>
        </w:rPr>
        <w:t>Loss of customer trust and reputation damage.</w:t>
      </w:r>
    </w:p>
    <w:p w:rsidR="00FA1883" w:rsidRPr="00FA1883" w:rsidRDefault="00FA1883" w:rsidP="00FA1883">
      <w:pPr>
        <w:pStyle w:val="ListParagraph"/>
        <w:numPr>
          <w:ilvl w:val="0"/>
          <w:numId w:val="11"/>
        </w:numPr>
        <w:spacing w:after="0"/>
        <w:rPr>
          <w:rFonts w:ascii="Cambria Math" w:hAnsi="Cambria Math"/>
          <w:sz w:val="24"/>
          <w:szCs w:val="24"/>
        </w:rPr>
      </w:pPr>
      <w:r w:rsidRPr="00FA1883">
        <w:rPr>
          <w:rFonts w:ascii="Cambria Math" w:hAnsi="Cambria Math"/>
          <w:sz w:val="24"/>
          <w:szCs w:val="24"/>
        </w:rPr>
        <w:t>Financial losses due to data theft or fraud.</w:t>
      </w:r>
    </w:p>
    <w:p w:rsidR="00FA1883" w:rsidRPr="00FA1883" w:rsidRDefault="00FA1883" w:rsidP="00FA1883">
      <w:pPr>
        <w:spacing w:after="0"/>
        <w:rPr>
          <w:rFonts w:ascii="Cambria Math" w:hAnsi="Cambria Math"/>
          <w:sz w:val="24"/>
          <w:szCs w:val="24"/>
        </w:rPr>
      </w:pPr>
    </w:p>
    <w:p w:rsidR="00440B90" w:rsidRPr="00440B90" w:rsidRDefault="00440B90" w:rsidP="00440B90">
      <w:pPr>
        <w:spacing w:after="0"/>
        <w:rPr>
          <w:rFonts w:ascii="Cambria Math" w:hAnsi="Cambria Math"/>
          <w:sz w:val="24"/>
          <w:szCs w:val="24"/>
        </w:rPr>
      </w:pPr>
    </w:p>
    <w:p w:rsidR="00440B90" w:rsidRPr="00440B90" w:rsidRDefault="00440B90" w:rsidP="00440B90">
      <w:pPr>
        <w:spacing w:after="0"/>
        <w:rPr>
          <w:rFonts w:ascii="Cambria Math" w:hAnsi="Cambria Math"/>
          <w:b/>
          <w:bCs/>
          <w:sz w:val="28"/>
          <w:szCs w:val="28"/>
        </w:rPr>
      </w:pPr>
      <w:r w:rsidRPr="00440B90">
        <w:rPr>
          <w:rFonts w:ascii="Cambria Math" w:hAnsi="Cambria Math"/>
          <w:b/>
          <w:bCs/>
          <w:sz w:val="28"/>
          <w:szCs w:val="28"/>
        </w:rPr>
        <w:t>A02:2021 - Cryptographic Failures</w:t>
      </w:r>
    </w:p>
    <w:p w:rsidR="00440B90" w:rsidRPr="00440B90" w:rsidRDefault="00440B90" w:rsidP="00440B90">
      <w:pPr>
        <w:spacing w:after="0"/>
        <w:rPr>
          <w:rFonts w:ascii="Cambria Math" w:hAnsi="Cambria Math"/>
          <w:sz w:val="24"/>
          <w:szCs w:val="24"/>
        </w:rPr>
      </w:pPr>
    </w:p>
    <w:p w:rsidR="00440B90" w:rsidRPr="00440B90" w:rsidRDefault="00440B90" w:rsidP="00440B90">
      <w:pPr>
        <w:pStyle w:val="ListParagraph"/>
        <w:numPr>
          <w:ilvl w:val="0"/>
          <w:numId w:val="2"/>
        </w:numPr>
        <w:spacing w:after="0"/>
        <w:rPr>
          <w:rFonts w:ascii="Cambria Math" w:hAnsi="Cambria Math"/>
          <w:sz w:val="24"/>
          <w:szCs w:val="24"/>
        </w:rPr>
      </w:pPr>
      <w:r w:rsidRPr="00440B90">
        <w:rPr>
          <w:rFonts w:ascii="Cambria Math" w:hAnsi="Cambria Math"/>
          <w:b/>
          <w:bCs/>
          <w:sz w:val="24"/>
          <w:szCs w:val="24"/>
          <w:u w:val="single"/>
        </w:rPr>
        <w:t>Description:</w:t>
      </w:r>
      <w:r w:rsidRPr="00440B90">
        <w:rPr>
          <w:rFonts w:ascii="Cambria Math" w:hAnsi="Cambria Math"/>
          <w:sz w:val="24"/>
          <w:szCs w:val="24"/>
        </w:rPr>
        <w:t xml:space="preserve"> Cryptographic Failures relate to issues in cryptographic implementations, which can lead to sensitive data exposure or system compromise. Weak encryption, improper key management, and insecure cryptographic practices fall into this category.</w:t>
      </w:r>
    </w:p>
    <w:p w:rsidR="00440B90" w:rsidRPr="00440B90" w:rsidRDefault="00440B90" w:rsidP="00440B90">
      <w:pPr>
        <w:pStyle w:val="ListParagraph"/>
        <w:numPr>
          <w:ilvl w:val="0"/>
          <w:numId w:val="2"/>
        </w:numPr>
        <w:spacing w:after="0"/>
        <w:rPr>
          <w:rFonts w:ascii="Cambria Math" w:hAnsi="Cambria Math"/>
          <w:sz w:val="24"/>
          <w:szCs w:val="24"/>
        </w:rPr>
      </w:pPr>
      <w:r w:rsidRPr="00440B90">
        <w:rPr>
          <w:rFonts w:ascii="Cambria Math" w:hAnsi="Cambria Math"/>
          <w:b/>
          <w:bCs/>
          <w:sz w:val="24"/>
          <w:szCs w:val="24"/>
          <w:u w:val="single"/>
        </w:rPr>
        <w:t>Examples:</w:t>
      </w:r>
      <w:r w:rsidRPr="00440B90">
        <w:rPr>
          <w:rFonts w:ascii="Cambria Math" w:hAnsi="Cambria Math"/>
          <w:sz w:val="24"/>
          <w:szCs w:val="24"/>
        </w:rPr>
        <w:t xml:space="preserve"> Storing sensitive data without proper encryption, using weak encryption algorithms, and mishandling encryption keys.</w:t>
      </w:r>
    </w:p>
    <w:p w:rsidR="00440B90" w:rsidRDefault="00440B90" w:rsidP="00440B90">
      <w:pPr>
        <w:pStyle w:val="ListParagraph"/>
        <w:numPr>
          <w:ilvl w:val="0"/>
          <w:numId w:val="2"/>
        </w:numPr>
        <w:spacing w:after="0"/>
        <w:rPr>
          <w:rFonts w:ascii="Cambria Math" w:hAnsi="Cambria Math"/>
          <w:sz w:val="24"/>
          <w:szCs w:val="24"/>
        </w:rPr>
      </w:pPr>
      <w:r w:rsidRPr="00440B90">
        <w:rPr>
          <w:rFonts w:ascii="Cambria Math" w:hAnsi="Cambria Math"/>
          <w:b/>
          <w:bCs/>
          <w:sz w:val="24"/>
          <w:szCs w:val="24"/>
          <w:u w:val="single"/>
        </w:rPr>
        <w:t>Mitigation:</w:t>
      </w:r>
      <w:r w:rsidRPr="00440B90">
        <w:rPr>
          <w:rFonts w:ascii="Cambria Math" w:hAnsi="Cambria Math"/>
          <w:sz w:val="24"/>
          <w:szCs w:val="24"/>
        </w:rPr>
        <w:t xml:space="preserve"> Use strong encryption algorithms, follow best practices for key management, and regularly review cryptographic implementations.</w:t>
      </w:r>
    </w:p>
    <w:p w:rsidR="00FA1883" w:rsidRPr="00FA1883" w:rsidRDefault="00FA1883" w:rsidP="00FA1883">
      <w:pPr>
        <w:pStyle w:val="ListParagraph"/>
        <w:numPr>
          <w:ilvl w:val="0"/>
          <w:numId w:val="2"/>
        </w:numPr>
        <w:spacing w:after="0"/>
        <w:rPr>
          <w:rFonts w:ascii="Cambria Math" w:hAnsi="Cambria Math"/>
          <w:b/>
          <w:bCs/>
          <w:sz w:val="24"/>
          <w:szCs w:val="24"/>
          <w:u w:val="single"/>
        </w:rPr>
      </w:pPr>
      <w:r w:rsidRPr="00FA1883">
        <w:rPr>
          <w:rFonts w:ascii="Cambria Math" w:hAnsi="Cambria Math"/>
          <w:b/>
          <w:bCs/>
          <w:sz w:val="24"/>
          <w:szCs w:val="24"/>
          <w:u w:val="single"/>
        </w:rPr>
        <w:t>Business Impact:</w:t>
      </w:r>
    </w:p>
    <w:p w:rsidR="00FA1883" w:rsidRPr="00FA1883" w:rsidRDefault="00FA1883" w:rsidP="00FA1883">
      <w:pPr>
        <w:pStyle w:val="ListParagraph"/>
        <w:numPr>
          <w:ilvl w:val="0"/>
          <w:numId w:val="12"/>
        </w:numPr>
        <w:spacing w:after="0"/>
        <w:rPr>
          <w:rFonts w:ascii="Cambria Math" w:hAnsi="Cambria Math"/>
          <w:sz w:val="24"/>
          <w:szCs w:val="24"/>
        </w:rPr>
      </w:pPr>
      <w:r w:rsidRPr="00FA1883">
        <w:rPr>
          <w:rFonts w:ascii="Cambria Math" w:hAnsi="Cambria Math"/>
          <w:sz w:val="24"/>
          <w:szCs w:val="24"/>
        </w:rPr>
        <w:t>Data confidentiality and integrity breaches.</w:t>
      </w:r>
    </w:p>
    <w:p w:rsidR="00FA1883" w:rsidRPr="00FA1883" w:rsidRDefault="00FA1883" w:rsidP="00FA1883">
      <w:pPr>
        <w:pStyle w:val="ListParagraph"/>
        <w:numPr>
          <w:ilvl w:val="0"/>
          <w:numId w:val="12"/>
        </w:numPr>
        <w:spacing w:after="0"/>
        <w:rPr>
          <w:rFonts w:ascii="Cambria Math" w:hAnsi="Cambria Math"/>
          <w:sz w:val="24"/>
          <w:szCs w:val="24"/>
        </w:rPr>
      </w:pPr>
      <w:r w:rsidRPr="00FA1883">
        <w:rPr>
          <w:rFonts w:ascii="Cambria Math" w:hAnsi="Cambria Math"/>
          <w:sz w:val="24"/>
          <w:szCs w:val="24"/>
        </w:rPr>
        <w:t>Loss of sensitive information.</w:t>
      </w:r>
    </w:p>
    <w:p w:rsidR="00FA1883" w:rsidRPr="00FA1883" w:rsidRDefault="00FA1883" w:rsidP="00FA1883">
      <w:pPr>
        <w:pStyle w:val="ListParagraph"/>
        <w:numPr>
          <w:ilvl w:val="0"/>
          <w:numId w:val="12"/>
        </w:numPr>
        <w:spacing w:after="0"/>
        <w:rPr>
          <w:rFonts w:ascii="Cambria Math" w:hAnsi="Cambria Math"/>
          <w:sz w:val="24"/>
          <w:szCs w:val="24"/>
        </w:rPr>
      </w:pPr>
      <w:r w:rsidRPr="00FA1883">
        <w:rPr>
          <w:rFonts w:ascii="Cambria Math" w:hAnsi="Cambria Math"/>
          <w:sz w:val="24"/>
          <w:szCs w:val="24"/>
        </w:rPr>
        <w:t>Legal and regulatory penalties for data protection violations.</w:t>
      </w:r>
    </w:p>
    <w:p w:rsidR="00FA1883" w:rsidRPr="00FA1883" w:rsidRDefault="00FA1883" w:rsidP="00FA1883">
      <w:pPr>
        <w:pStyle w:val="ListParagraph"/>
        <w:numPr>
          <w:ilvl w:val="0"/>
          <w:numId w:val="12"/>
        </w:numPr>
        <w:spacing w:after="0"/>
        <w:rPr>
          <w:rFonts w:ascii="Cambria Math" w:hAnsi="Cambria Math"/>
          <w:sz w:val="24"/>
          <w:szCs w:val="24"/>
        </w:rPr>
      </w:pPr>
      <w:r w:rsidRPr="00FA1883">
        <w:rPr>
          <w:rFonts w:ascii="Cambria Math" w:hAnsi="Cambria Math"/>
          <w:sz w:val="24"/>
          <w:szCs w:val="24"/>
        </w:rPr>
        <w:t>Reputation damage and loss of customer trust.</w:t>
      </w:r>
    </w:p>
    <w:p w:rsidR="00FA1883" w:rsidRPr="00FA1883" w:rsidRDefault="00FA1883" w:rsidP="00FA1883">
      <w:pPr>
        <w:pStyle w:val="ListParagraph"/>
        <w:numPr>
          <w:ilvl w:val="0"/>
          <w:numId w:val="12"/>
        </w:numPr>
        <w:spacing w:after="0"/>
        <w:rPr>
          <w:rFonts w:ascii="Cambria Math" w:hAnsi="Cambria Math"/>
          <w:sz w:val="24"/>
          <w:szCs w:val="24"/>
        </w:rPr>
      </w:pPr>
      <w:r w:rsidRPr="00FA1883">
        <w:rPr>
          <w:rFonts w:ascii="Cambria Math" w:hAnsi="Cambria Math"/>
          <w:sz w:val="24"/>
          <w:szCs w:val="24"/>
        </w:rPr>
        <w:t>Potential financial losses in case of data breaches.</w:t>
      </w:r>
    </w:p>
    <w:p w:rsidR="00440B90" w:rsidRPr="00440B90" w:rsidRDefault="00440B90" w:rsidP="00440B90">
      <w:pPr>
        <w:spacing w:after="0"/>
        <w:rPr>
          <w:rFonts w:ascii="Cambria Math" w:hAnsi="Cambria Math"/>
        </w:rPr>
      </w:pPr>
    </w:p>
    <w:p w:rsidR="00440B90" w:rsidRPr="00440B90" w:rsidRDefault="00440B90" w:rsidP="00440B90">
      <w:pPr>
        <w:spacing w:after="0"/>
        <w:rPr>
          <w:rFonts w:ascii="Cambria Math" w:hAnsi="Cambria Math"/>
          <w:b/>
          <w:bCs/>
          <w:sz w:val="28"/>
          <w:szCs w:val="28"/>
        </w:rPr>
      </w:pPr>
      <w:r w:rsidRPr="00440B90">
        <w:rPr>
          <w:rFonts w:ascii="Cambria Math" w:hAnsi="Cambria Math"/>
          <w:b/>
          <w:bCs/>
          <w:sz w:val="28"/>
          <w:szCs w:val="28"/>
        </w:rPr>
        <w:t>A03:2021 - Injection</w:t>
      </w:r>
    </w:p>
    <w:p w:rsidR="00440B90" w:rsidRPr="00440B90" w:rsidRDefault="00440B90" w:rsidP="00440B90">
      <w:pPr>
        <w:spacing w:after="0"/>
        <w:rPr>
          <w:rFonts w:ascii="Cambria Math" w:hAnsi="Cambria Math"/>
          <w:sz w:val="24"/>
          <w:szCs w:val="24"/>
        </w:rPr>
      </w:pPr>
    </w:p>
    <w:p w:rsidR="00440B90" w:rsidRPr="00440B90" w:rsidRDefault="00440B90" w:rsidP="00440B90">
      <w:pPr>
        <w:pStyle w:val="ListParagraph"/>
        <w:numPr>
          <w:ilvl w:val="0"/>
          <w:numId w:val="3"/>
        </w:numPr>
        <w:spacing w:after="0"/>
        <w:rPr>
          <w:rFonts w:ascii="Cambria Math" w:hAnsi="Cambria Math"/>
          <w:sz w:val="24"/>
          <w:szCs w:val="24"/>
        </w:rPr>
      </w:pPr>
      <w:r w:rsidRPr="00440B90">
        <w:rPr>
          <w:rFonts w:ascii="Cambria Math" w:hAnsi="Cambria Math"/>
          <w:b/>
          <w:bCs/>
          <w:sz w:val="24"/>
          <w:szCs w:val="24"/>
          <w:u w:val="single"/>
        </w:rPr>
        <w:t>Description:</w:t>
      </w:r>
      <w:r w:rsidRPr="00440B90">
        <w:rPr>
          <w:rFonts w:ascii="Cambria Math" w:hAnsi="Cambria Math"/>
          <w:sz w:val="24"/>
          <w:szCs w:val="24"/>
        </w:rPr>
        <w:t xml:space="preserve"> Injection vulnerabilities occur when untrusted data is included in a command or query, allowing attackers to execute arbitrary code or access unauthorized data. Common injection types include SQL Injection and Command Injection.</w:t>
      </w:r>
    </w:p>
    <w:p w:rsidR="00440B90" w:rsidRPr="00440B90" w:rsidRDefault="00440B90" w:rsidP="00440B90">
      <w:pPr>
        <w:pStyle w:val="ListParagraph"/>
        <w:numPr>
          <w:ilvl w:val="0"/>
          <w:numId w:val="3"/>
        </w:numPr>
        <w:spacing w:after="0"/>
        <w:rPr>
          <w:rFonts w:ascii="Cambria Math" w:hAnsi="Cambria Math"/>
          <w:sz w:val="24"/>
          <w:szCs w:val="24"/>
        </w:rPr>
      </w:pPr>
      <w:r w:rsidRPr="00440B90">
        <w:rPr>
          <w:rFonts w:ascii="Cambria Math" w:hAnsi="Cambria Math"/>
          <w:b/>
          <w:sz w:val="24"/>
          <w:szCs w:val="24"/>
          <w:u w:val="single"/>
        </w:rPr>
        <w:t>Examples:</w:t>
      </w:r>
      <w:r w:rsidRPr="00440B90">
        <w:rPr>
          <w:rFonts w:ascii="Cambria Math" w:hAnsi="Cambria Math"/>
          <w:sz w:val="24"/>
          <w:szCs w:val="24"/>
        </w:rPr>
        <w:t xml:space="preserve"> Submitting malicious SQL queries to manipulate a database or injecting OS commands to gain control over the server.</w:t>
      </w:r>
    </w:p>
    <w:p w:rsidR="00440B90" w:rsidRDefault="00440B90" w:rsidP="00440B90">
      <w:pPr>
        <w:pStyle w:val="ListParagraph"/>
        <w:numPr>
          <w:ilvl w:val="0"/>
          <w:numId w:val="3"/>
        </w:numPr>
        <w:spacing w:after="0"/>
        <w:rPr>
          <w:rFonts w:ascii="Cambria Math" w:hAnsi="Cambria Math"/>
          <w:sz w:val="24"/>
          <w:szCs w:val="24"/>
        </w:rPr>
      </w:pPr>
      <w:r w:rsidRPr="00440B90">
        <w:rPr>
          <w:rFonts w:ascii="Cambria Math" w:hAnsi="Cambria Math"/>
          <w:b/>
          <w:bCs/>
          <w:sz w:val="24"/>
          <w:szCs w:val="24"/>
          <w:u w:val="single"/>
        </w:rPr>
        <w:t>Mitigation:</w:t>
      </w:r>
      <w:r w:rsidRPr="00440B90">
        <w:rPr>
          <w:rFonts w:ascii="Cambria Math" w:hAnsi="Cambria Math"/>
          <w:sz w:val="24"/>
          <w:szCs w:val="24"/>
        </w:rPr>
        <w:t xml:space="preserve"> Implement input validation and proper parameterized queries, avoid dynamic code execution with user input, and use prepared statements.</w:t>
      </w:r>
    </w:p>
    <w:p w:rsidR="00FA1883" w:rsidRPr="00FA1883" w:rsidRDefault="00FA1883" w:rsidP="00FA1883">
      <w:pPr>
        <w:pStyle w:val="ListParagraph"/>
        <w:numPr>
          <w:ilvl w:val="0"/>
          <w:numId w:val="3"/>
        </w:numPr>
        <w:spacing w:after="0"/>
        <w:rPr>
          <w:rFonts w:ascii="Cambria Math" w:hAnsi="Cambria Math"/>
          <w:b/>
          <w:bCs/>
          <w:sz w:val="24"/>
          <w:szCs w:val="24"/>
          <w:u w:val="single"/>
        </w:rPr>
      </w:pPr>
      <w:r w:rsidRPr="00FA1883">
        <w:rPr>
          <w:rFonts w:ascii="Cambria Math" w:hAnsi="Cambria Math"/>
          <w:b/>
          <w:bCs/>
          <w:sz w:val="24"/>
          <w:szCs w:val="24"/>
          <w:u w:val="single"/>
        </w:rPr>
        <w:lastRenderedPageBreak/>
        <w:t>Business Impact:</w:t>
      </w:r>
    </w:p>
    <w:p w:rsidR="00FA1883" w:rsidRPr="00FA1883" w:rsidRDefault="00FA1883" w:rsidP="00FA1883">
      <w:pPr>
        <w:pStyle w:val="ListParagraph"/>
        <w:numPr>
          <w:ilvl w:val="0"/>
          <w:numId w:val="13"/>
        </w:numPr>
        <w:spacing w:after="0"/>
        <w:rPr>
          <w:rFonts w:ascii="Cambria Math" w:hAnsi="Cambria Math"/>
          <w:sz w:val="24"/>
          <w:szCs w:val="24"/>
        </w:rPr>
      </w:pPr>
      <w:r w:rsidRPr="00FA1883">
        <w:rPr>
          <w:rFonts w:ascii="Cambria Math" w:hAnsi="Cambria Math"/>
          <w:sz w:val="24"/>
          <w:szCs w:val="24"/>
        </w:rPr>
        <w:t>Data breaches or data manipulation.</w:t>
      </w:r>
    </w:p>
    <w:p w:rsidR="00FA1883" w:rsidRPr="00FA1883" w:rsidRDefault="00FA1883" w:rsidP="00FA1883">
      <w:pPr>
        <w:pStyle w:val="ListParagraph"/>
        <w:numPr>
          <w:ilvl w:val="0"/>
          <w:numId w:val="13"/>
        </w:numPr>
        <w:spacing w:after="0"/>
        <w:rPr>
          <w:rFonts w:ascii="Cambria Math" w:hAnsi="Cambria Math"/>
          <w:sz w:val="24"/>
          <w:szCs w:val="24"/>
        </w:rPr>
      </w:pPr>
      <w:r w:rsidRPr="00FA1883">
        <w:rPr>
          <w:rFonts w:ascii="Cambria Math" w:hAnsi="Cambria Math"/>
          <w:sz w:val="24"/>
          <w:szCs w:val="24"/>
        </w:rPr>
        <w:t>Unauthorized access to systems or data.</w:t>
      </w:r>
    </w:p>
    <w:p w:rsidR="00FA1883" w:rsidRPr="00FA1883" w:rsidRDefault="00FA1883" w:rsidP="00FA1883">
      <w:pPr>
        <w:pStyle w:val="ListParagraph"/>
        <w:numPr>
          <w:ilvl w:val="0"/>
          <w:numId w:val="13"/>
        </w:numPr>
        <w:spacing w:after="0"/>
        <w:rPr>
          <w:rFonts w:ascii="Cambria Math" w:hAnsi="Cambria Math"/>
          <w:sz w:val="24"/>
          <w:szCs w:val="24"/>
        </w:rPr>
      </w:pPr>
      <w:r w:rsidRPr="00FA1883">
        <w:rPr>
          <w:rFonts w:ascii="Cambria Math" w:hAnsi="Cambria Math"/>
          <w:sz w:val="24"/>
          <w:szCs w:val="24"/>
        </w:rPr>
        <w:t>Potential legal consequences for exposing customer data.</w:t>
      </w:r>
    </w:p>
    <w:p w:rsidR="00FA1883" w:rsidRPr="00FA1883" w:rsidRDefault="00FA1883" w:rsidP="00FA1883">
      <w:pPr>
        <w:pStyle w:val="ListParagraph"/>
        <w:numPr>
          <w:ilvl w:val="0"/>
          <w:numId w:val="13"/>
        </w:numPr>
        <w:spacing w:after="0"/>
        <w:rPr>
          <w:rFonts w:ascii="Cambria Math" w:hAnsi="Cambria Math"/>
          <w:sz w:val="24"/>
          <w:szCs w:val="24"/>
        </w:rPr>
      </w:pPr>
      <w:r w:rsidRPr="00FA1883">
        <w:rPr>
          <w:rFonts w:ascii="Cambria Math" w:hAnsi="Cambria Math"/>
          <w:sz w:val="24"/>
          <w:szCs w:val="24"/>
        </w:rPr>
        <w:t>Disruption of services due to system compromise.</w:t>
      </w:r>
    </w:p>
    <w:p w:rsidR="00FA1883" w:rsidRPr="00FA1883" w:rsidRDefault="00FA1883" w:rsidP="00FA1883">
      <w:pPr>
        <w:pStyle w:val="ListParagraph"/>
        <w:numPr>
          <w:ilvl w:val="0"/>
          <w:numId w:val="13"/>
        </w:numPr>
        <w:spacing w:after="0"/>
        <w:rPr>
          <w:rFonts w:ascii="Cambria Math" w:hAnsi="Cambria Math"/>
          <w:sz w:val="24"/>
          <w:szCs w:val="24"/>
        </w:rPr>
      </w:pPr>
      <w:r w:rsidRPr="00FA1883">
        <w:rPr>
          <w:rFonts w:ascii="Cambria Math" w:hAnsi="Cambria Math"/>
          <w:sz w:val="24"/>
          <w:szCs w:val="24"/>
        </w:rPr>
        <w:t>Damage to reputation and customer trust.</w:t>
      </w:r>
    </w:p>
    <w:p w:rsidR="00FA1883" w:rsidRPr="00440B90" w:rsidRDefault="00FA1883" w:rsidP="00FA1883">
      <w:pPr>
        <w:pStyle w:val="ListParagraph"/>
        <w:spacing w:after="0"/>
        <w:rPr>
          <w:rFonts w:ascii="Cambria Math" w:hAnsi="Cambria Math"/>
          <w:sz w:val="24"/>
          <w:szCs w:val="24"/>
        </w:rPr>
      </w:pPr>
    </w:p>
    <w:p w:rsidR="00440B90" w:rsidRPr="00440B90" w:rsidRDefault="00440B90" w:rsidP="00440B90">
      <w:pPr>
        <w:spacing w:after="0"/>
        <w:rPr>
          <w:rFonts w:ascii="Cambria Math" w:hAnsi="Cambria Math"/>
          <w:sz w:val="24"/>
          <w:szCs w:val="24"/>
        </w:rPr>
      </w:pPr>
    </w:p>
    <w:p w:rsidR="00440B90" w:rsidRPr="00440B90" w:rsidRDefault="00440B90" w:rsidP="00440B90">
      <w:pPr>
        <w:spacing w:after="0"/>
        <w:rPr>
          <w:rFonts w:ascii="Cambria Math" w:hAnsi="Cambria Math"/>
          <w:b/>
          <w:bCs/>
          <w:sz w:val="28"/>
          <w:szCs w:val="28"/>
        </w:rPr>
      </w:pPr>
      <w:r w:rsidRPr="00440B90">
        <w:rPr>
          <w:rFonts w:ascii="Cambria Math" w:hAnsi="Cambria Math"/>
          <w:b/>
          <w:bCs/>
          <w:sz w:val="28"/>
          <w:szCs w:val="28"/>
        </w:rPr>
        <w:t>A04:2021 - Insecure Design (New)</w:t>
      </w:r>
    </w:p>
    <w:p w:rsidR="00440B90" w:rsidRPr="00440B90" w:rsidRDefault="00440B90" w:rsidP="00440B90">
      <w:pPr>
        <w:spacing w:after="0"/>
        <w:rPr>
          <w:rFonts w:ascii="Cambria Math" w:hAnsi="Cambria Math"/>
          <w:sz w:val="24"/>
          <w:szCs w:val="24"/>
        </w:rPr>
      </w:pPr>
    </w:p>
    <w:p w:rsidR="00440B90" w:rsidRPr="00440B90" w:rsidRDefault="00440B90" w:rsidP="00440B90">
      <w:pPr>
        <w:pStyle w:val="ListParagraph"/>
        <w:numPr>
          <w:ilvl w:val="0"/>
          <w:numId w:val="4"/>
        </w:numPr>
        <w:spacing w:after="0"/>
        <w:rPr>
          <w:rFonts w:ascii="Cambria Math" w:hAnsi="Cambria Math"/>
          <w:sz w:val="24"/>
          <w:szCs w:val="24"/>
        </w:rPr>
      </w:pPr>
      <w:r w:rsidRPr="00440B90">
        <w:rPr>
          <w:rFonts w:ascii="Cambria Math" w:hAnsi="Cambria Math"/>
          <w:b/>
          <w:bCs/>
          <w:sz w:val="24"/>
          <w:szCs w:val="24"/>
          <w:u w:val="single"/>
        </w:rPr>
        <w:t>Description:</w:t>
      </w:r>
      <w:r w:rsidRPr="00440B90">
        <w:rPr>
          <w:rFonts w:ascii="Cambria Math" w:hAnsi="Cambria Math"/>
          <w:sz w:val="24"/>
          <w:szCs w:val="24"/>
        </w:rPr>
        <w:t xml:space="preserve"> Insecure Design focuses on design flaws in applications that can lead to vulnerabilities. These flaws can be architectural in nature and can significantly impact an application's security.</w:t>
      </w:r>
    </w:p>
    <w:p w:rsidR="00440B90" w:rsidRPr="00440B90" w:rsidRDefault="00440B90" w:rsidP="00440B90">
      <w:pPr>
        <w:pStyle w:val="ListParagraph"/>
        <w:numPr>
          <w:ilvl w:val="0"/>
          <w:numId w:val="4"/>
        </w:numPr>
        <w:spacing w:after="0"/>
        <w:rPr>
          <w:rFonts w:ascii="Cambria Math" w:hAnsi="Cambria Math"/>
          <w:sz w:val="24"/>
          <w:szCs w:val="24"/>
        </w:rPr>
      </w:pPr>
      <w:r w:rsidRPr="00440B90">
        <w:rPr>
          <w:rFonts w:ascii="Cambria Math" w:hAnsi="Cambria Math"/>
          <w:b/>
          <w:bCs/>
          <w:sz w:val="24"/>
          <w:szCs w:val="24"/>
          <w:u w:val="single"/>
        </w:rPr>
        <w:t>Examples:</w:t>
      </w:r>
      <w:r w:rsidRPr="00440B90">
        <w:rPr>
          <w:rFonts w:ascii="Cambria Math" w:hAnsi="Cambria Math"/>
          <w:sz w:val="24"/>
          <w:szCs w:val="24"/>
        </w:rPr>
        <w:t xml:space="preserve"> Poorly designed authentication flows, lack of threat modeling, and insecure data flow.</w:t>
      </w:r>
    </w:p>
    <w:p w:rsidR="00440B90" w:rsidRDefault="00440B90" w:rsidP="00440B90">
      <w:pPr>
        <w:pStyle w:val="ListParagraph"/>
        <w:numPr>
          <w:ilvl w:val="0"/>
          <w:numId w:val="4"/>
        </w:numPr>
        <w:spacing w:after="0"/>
        <w:rPr>
          <w:rFonts w:ascii="Cambria Math" w:hAnsi="Cambria Math"/>
          <w:sz w:val="24"/>
          <w:szCs w:val="24"/>
        </w:rPr>
      </w:pPr>
      <w:r w:rsidRPr="00440B90">
        <w:rPr>
          <w:rFonts w:ascii="Cambria Math" w:hAnsi="Cambria Math"/>
          <w:b/>
          <w:bCs/>
          <w:sz w:val="24"/>
          <w:szCs w:val="24"/>
          <w:u w:val="single"/>
        </w:rPr>
        <w:t>Mitigation:</w:t>
      </w:r>
      <w:r w:rsidRPr="00440B90">
        <w:rPr>
          <w:rFonts w:ascii="Cambria Math" w:hAnsi="Cambria Math"/>
          <w:sz w:val="24"/>
          <w:szCs w:val="24"/>
        </w:rPr>
        <w:t xml:space="preserve"> Implement secure design patterns, perform threat modelling, and follow secure architecture principles from the start of development.</w:t>
      </w:r>
    </w:p>
    <w:p w:rsidR="00FA1883" w:rsidRPr="00FA1883" w:rsidRDefault="00FA1883" w:rsidP="00FA1883">
      <w:pPr>
        <w:pStyle w:val="ListParagraph"/>
        <w:numPr>
          <w:ilvl w:val="0"/>
          <w:numId w:val="4"/>
        </w:numPr>
        <w:spacing w:after="0"/>
        <w:rPr>
          <w:rFonts w:ascii="Cambria Math" w:hAnsi="Cambria Math"/>
          <w:b/>
          <w:bCs/>
          <w:sz w:val="24"/>
          <w:szCs w:val="24"/>
          <w:u w:val="single"/>
        </w:rPr>
      </w:pPr>
      <w:r w:rsidRPr="00FA1883">
        <w:rPr>
          <w:rFonts w:ascii="Cambria Math" w:hAnsi="Cambria Math"/>
          <w:b/>
          <w:bCs/>
          <w:sz w:val="24"/>
          <w:szCs w:val="24"/>
          <w:u w:val="single"/>
        </w:rPr>
        <w:t>Business Impact:</w:t>
      </w:r>
    </w:p>
    <w:p w:rsidR="00FA1883" w:rsidRPr="00FA1883" w:rsidRDefault="00FA1883" w:rsidP="00FA1883">
      <w:pPr>
        <w:pStyle w:val="ListParagraph"/>
        <w:numPr>
          <w:ilvl w:val="0"/>
          <w:numId w:val="14"/>
        </w:numPr>
        <w:spacing w:after="0"/>
        <w:rPr>
          <w:rFonts w:ascii="Cambria Math" w:hAnsi="Cambria Math"/>
          <w:sz w:val="24"/>
          <w:szCs w:val="24"/>
        </w:rPr>
      </w:pPr>
      <w:r w:rsidRPr="00FA1883">
        <w:rPr>
          <w:rFonts w:ascii="Cambria Math" w:hAnsi="Cambria Math"/>
          <w:sz w:val="24"/>
          <w:szCs w:val="24"/>
        </w:rPr>
        <w:t>Increased security risks throughout the application's lifecycle.</w:t>
      </w:r>
    </w:p>
    <w:p w:rsidR="00FA1883" w:rsidRPr="00FA1883" w:rsidRDefault="00FA1883" w:rsidP="00FA1883">
      <w:pPr>
        <w:pStyle w:val="ListParagraph"/>
        <w:numPr>
          <w:ilvl w:val="0"/>
          <w:numId w:val="14"/>
        </w:numPr>
        <w:spacing w:after="0"/>
        <w:rPr>
          <w:rFonts w:ascii="Cambria Math" w:hAnsi="Cambria Math"/>
          <w:sz w:val="24"/>
          <w:szCs w:val="24"/>
        </w:rPr>
      </w:pPr>
      <w:r w:rsidRPr="00FA1883">
        <w:rPr>
          <w:rFonts w:ascii="Cambria Math" w:hAnsi="Cambria Math"/>
          <w:sz w:val="24"/>
          <w:szCs w:val="24"/>
        </w:rPr>
        <w:t>Costly security vulnerabilities discovered late in the development cycle.</w:t>
      </w:r>
    </w:p>
    <w:p w:rsidR="00FA1883" w:rsidRPr="00FA1883" w:rsidRDefault="00FA1883" w:rsidP="00FA1883">
      <w:pPr>
        <w:pStyle w:val="ListParagraph"/>
        <w:numPr>
          <w:ilvl w:val="0"/>
          <w:numId w:val="14"/>
        </w:numPr>
        <w:spacing w:after="0"/>
        <w:rPr>
          <w:rFonts w:ascii="Cambria Math" w:hAnsi="Cambria Math"/>
          <w:sz w:val="24"/>
          <w:szCs w:val="24"/>
        </w:rPr>
      </w:pPr>
      <w:r w:rsidRPr="00FA1883">
        <w:rPr>
          <w:rFonts w:ascii="Cambria Math" w:hAnsi="Cambria Math"/>
          <w:sz w:val="24"/>
          <w:szCs w:val="24"/>
        </w:rPr>
        <w:t>Delays in product release and increased development costs.</w:t>
      </w:r>
    </w:p>
    <w:p w:rsidR="00FA1883" w:rsidRPr="00FA1883" w:rsidRDefault="00FA1883" w:rsidP="00FA1883">
      <w:pPr>
        <w:pStyle w:val="ListParagraph"/>
        <w:numPr>
          <w:ilvl w:val="0"/>
          <w:numId w:val="14"/>
        </w:numPr>
        <w:spacing w:after="0"/>
        <w:rPr>
          <w:rFonts w:ascii="Cambria Math" w:hAnsi="Cambria Math"/>
          <w:sz w:val="24"/>
          <w:szCs w:val="24"/>
        </w:rPr>
      </w:pPr>
      <w:r w:rsidRPr="00FA1883">
        <w:rPr>
          <w:rFonts w:ascii="Cambria Math" w:hAnsi="Cambria Math"/>
          <w:sz w:val="24"/>
          <w:szCs w:val="24"/>
        </w:rPr>
        <w:t>Increased post-release maintenance and security patching.</w:t>
      </w:r>
    </w:p>
    <w:p w:rsidR="00FA1883" w:rsidRPr="00FA1883" w:rsidRDefault="00FA1883" w:rsidP="00FA1883">
      <w:pPr>
        <w:pStyle w:val="ListParagraph"/>
        <w:numPr>
          <w:ilvl w:val="0"/>
          <w:numId w:val="14"/>
        </w:numPr>
        <w:spacing w:after="0"/>
        <w:rPr>
          <w:rFonts w:ascii="Cambria Math" w:hAnsi="Cambria Math"/>
          <w:sz w:val="24"/>
          <w:szCs w:val="24"/>
        </w:rPr>
      </w:pPr>
      <w:r w:rsidRPr="00FA1883">
        <w:rPr>
          <w:rFonts w:ascii="Cambria Math" w:hAnsi="Cambria Math"/>
          <w:sz w:val="24"/>
          <w:szCs w:val="24"/>
        </w:rPr>
        <w:t>Reputation damage if security issues become public.</w:t>
      </w:r>
    </w:p>
    <w:p w:rsidR="00440B90" w:rsidRPr="00440B90" w:rsidRDefault="00440B90" w:rsidP="00440B90">
      <w:pPr>
        <w:spacing w:after="0"/>
        <w:rPr>
          <w:rFonts w:ascii="Cambria Math" w:hAnsi="Cambria Math"/>
          <w:sz w:val="24"/>
          <w:szCs w:val="24"/>
        </w:rPr>
      </w:pPr>
    </w:p>
    <w:p w:rsidR="00440B90" w:rsidRPr="00440B90" w:rsidRDefault="00440B90" w:rsidP="00440B90">
      <w:pPr>
        <w:spacing w:after="0"/>
        <w:rPr>
          <w:rFonts w:ascii="Cambria Math" w:hAnsi="Cambria Math"/>
          <w:b/>
          <w:bCs/>
          <w:sz w:val="28"/>
          <w:szCs w:val="28"/>
        </w:rPr>
      </w:pPr>
      <w:r w:rsidRPr="00440B90">
        <w:rPr>
          <w:rFonts w:ascii="Cambria Math" w:hAnsi="Cambria Math"/>
          <w:b/>
          <w:bCs/>
          <w:sz w:val="28"/>
          <w:szCs w:val="28"/>
        </w:rPr>
        <w:t>A05:2021 - Security Misconfiguration</w:t>
      </w:r>
    </w:p>
    <w:p w:rsidR="00440B90" w:rsidRPr="00440B90" w:rsidRDefault="00440B90" w:rsidP="00440B90">
      <w:pPr>
        <w:spacing w:after="0"/>
        <w:rPr>
          <w:rFonts w:ascii="Cambria Math" w:hAnsi="Cambria Math"/>
          <w:sz w:val="24"/>
          <w:szCs w:val="24"/>
        </w:rPr>
      </w:pPr>
    </w:p>
    <w:p w:rsidR="00440B90" w:rsidRPr="00440B90" w:rsidRDefault="00440B90" w:rsidP="00440B90">
      <w:pPr>
        <w:pStyle w:val="ListParagraph"/>
        <w:numPr>
          <w:ilvl w:val="0"/>
          <w:numId w:val="5"/>
        </w:numPr>
        <w:spacing w:after="0"/>
        <w:rPr>
          <w:rFonts w:ascii="Cambria Math" w:hAnsi="Cambria Math"/>
          <w:sz w:val="24"/>
          <w:szCs w:val="24"/>
        </w:rPr>
      </w:pPr>
      <w:r w:rsidRPr="00440B90">
        <w:rPr>
          <w:rFonts w:ascii="Cambria Math" w:hAnsi="Cambria Math"/>
          <w:b/>
          <w:bCs/>
          <w:sz w:val="24"/>
          <w:szCs w:val="24"/>
          <w:u w:val="single"/>
        </w:rPr>
        <w:t>Description:</w:t>
      </w:r>
      <w:r w:rsidRPr="00440B90">
        <w:rPr>
          <w:rFonts w:ascii="Cambria Math" w:hAnsi="Cambria Math"/>
          <w:sz w:val="24"/>
          <w:szCs w:val="24"/>
        </w:rPr>
        <w:t xml:space="preserve"> Security Misconfiguration arises from improper configuration settings in applications or servers. This can expose sensitive data, APIs, and other critical resources to unauthorized access.</w:t>
      </w:r>
    </w:p>
    <w:p w:rsidR="00440B90" w:rsidRPr="00440B90" w:rsidRDefault="00440B90" w:rsidP="00440B90">
      <w:pPr>
        <w:pStyle w:val="ListParagraph"/>
        <w:numPr>
          <w:ilvl w:val="0"/>
          <w:numId w:val="5"/>
        </w:numPr>
        <w:spacing w:after="0"/>
        <w:rPr>
          <w:rFonts w:ascii="Cambria Math" w:hAnsi="Cambria Math"/>
          <w:sz w:val="24"/>
          <w:szCs w:val="24"/>
        </w:rPr>
      </w:pPr>
      <w:r w:rsidRPr="00440B90">
        <w:rPr>
          <w:rFonts w:ascii="Cambria Math" w:hAnsi="Cambria Math"/>
          <w:b/>
          <w:bCs/>
          <w:sz w:val="24"/>
          <w:szCs w:val="24"/>
          <w:u w:val="single"/>
        </w:rPr>
        <w:t>Examples:</w:t>
      </w:r>
      <w:r w:rsidRPr="00440B90">
        <w:rPr>
          <w:rFonts w:ascii="Cambria Math" w:hAnsi="Cambria Math"/>
          <w:sz w:val="24"/>
          <w:szCs w:val="24"/>
        </w:rPr>
        <w:t xml:space="preserve"> Leaving default passwords, overly permissive permissions, and exposing unnecessary services to the internet.</w:t>
      </w:r>
    </w:p>
    <w:p w:rsidR="00440B90" w:rsidRDefault="00440B90" w:rsidP="00440B90">
      <w:pPr>
        <w:pStyle w:val="ListParagraph"/>
        <w:numPr>
          <w:ilvl w:val="0"/>
          <w:numId w:val="5"/>
        </w:numPr>
        <w:spacing w:after="0"/>
        <w:rPr>
          <w:rFonts w:ascii="Cambria Math" w:hAnsi="Cambria Math"/>
          <w:sz w:val="24"/>
          <w:szCs w:val="24"/>
        </w:rPr>
      </w:pPr>
      <w:r w:rsidRPr="00440B90">
        <w:rPr>
          <w:rFonts w:ascii="Cambria Math" w:hAnsi="Cambria Math"/>
          <w:b/>
          <w:bCs/>
          <w:sz w:val="24"/>
          <w:szCs w:val="24"/>
          <w:u w:val="single"/>
        </w:rPr>
        <w:t>Mitigation:</w:t>
      </w:r>
      <w:r w:rsidRPr="00440B90">
        <w:rPr>
          <w:rFonts w:ascii="Cambria Math" w:hAnsi="Cambria Math"/>
          <w:sz w:val="24"/>
          <w:szCs w:val="24"/>
        </w:rPr>
        <w:t xml:space="preserve"> Regularly audit and review configurations, follow security best practices for server and application configurations, and use security hardening guides.</w:t>
      </w:r>
    </w:p>
    <w:p w:rsidR="00FA1883" w:rsidRPr="00FA1883" w:rsidRDefault="00FA1883" w:rsidP="00FA1883">
      <w:pPr>
        <w:pStyle w:val="ListParagraph"/>
        <w:numPr>
          <w:ilvl w:val="0"/>
          <w:numId w:val="5"/>
        </w:numPr>
        <w:spacing w:after="0"/>
        <w:rPr>
          <w:rFonts w:ascii="Cambria Math" w:hAnsi="Cambria Math"/>
          <w:b/>
          <w:bCs/>
          <w:sz w:val="24"/>
          <w:szCs w:val="24"/>
          <w:u w:val="single"/>
        </w:rPr>
      </w:pPr>
      <w:r w:rsidRPr="00FA1883">
        <w:rPr>
          <w:rFonts w:ascii="Cambria Math" w:hAnsi="Cambria Math"/>
          <w:b/>
          <w:bCs/>
          <w:sz w:val="24"/>
          <w:szCs w:val="24"/>
          <w:u w:val="single"/>
        </w:rPr>
        <w:t>Business Impact:</w:t>
      </w:r>
    </w:p>
    <w:p w:rsidR="00FA1883" w:rsidRPr="00FA1883" w:rsidRDefault="00FA1883" w:rsidP="00FA1883">
      <w:pPr>
        <w:pStyle w:val="ListParagraph"/>
        <w:numPr>
          <w:ilvl w:val="0"/>
          <w:numId w:val="15"/>
        </w:numPr>
        <w:spacing w:after="0"/>
        <w:rPr>
          <w:rFonts w:ascii="Cambria Math" w:hAnsi="Cambria Math"/>
          <w:sz w:val="24"/>
          <w:szCs w:val="24"/>
        </w:rPr>
      </w:pPr>
      <w:r w:rsidRPr="00FA1883">
        <w:rPr>
          <w:rFonts w:ascii="Cambria Math" w:hAnsi="Cambria Math"/>
          <w:sz w:val="24"/>
          <w:szCs w:val="24"/>
        </w:rPr>
        <w:t>Exposure of sensitive data or functionality due to misconfigured settings.</w:t>
      </w:r>
    </w:p>
    <w:p w:rsidR="00FA1883" w:rsidRPr="00FA1883" w:rsidRDefault="00FA1883" w:rsidP="00FA1883">
      <w:pPr>
        <w:pStyle w:val="ListParagraph"/>
        <w:numPr>
          <w:ilvl w:val="0"/>
          <w:numId w:val="15"/>
        </w:numPr>
        <w:spacing w:after="0"/>
        <w:rPr>
          <w:rFonts w:ascii="Cambria Math" w:hAnsi="Cambria Math"/>
          <w:sz w:val="24"/>
          <w:szCs w:val="24"/>
        </w:rPr>
      </w:pPr>
      <w:r w:rsidRPr="00FA1883">
        <w:rPr>
          <w:rFonts w:ascii="Cambria Math" w:hAnsi="Cambria Math"/>
          <w:sz w:val="24"/>
          <w:szCs w:val="24"/>
        </w:rPr>
        <w:t>Unauthorized access to systems or data.</w:t>
      </w:r>
    </w:p>
    <w:p w:rsidR="00FA1883" w:rsidRPr="00FA1883" w:rsidRDefault="00FA1883" w:rsidP="00FA1883">
      <w:pPr>
        <w:pStyle w:val="ListParagraph"/>
        <w:numPr>
          <w:ilvl w:val="0"/>
          <w:numId w:val="15"/>
        </w:numPr>
        <w:spacing w:after="0"/>
        <w:rPr>
          <w:rFonts w:ascii="Cambria Math" w:hAnsi="Cambria Math"/>
          <w:sz w:val="24"/>
          <w:szCs w:val="24"/>
        </w:rPr>
      </w:pPr>
      <w:r w:rsidRPr="00FA1883">
        <w:rPr>
          <w:rFonts w:ascii="Cambria Math" w:hAnsi="Cambria Math"/>
          <w:sz w:val="24"/>
          <w:szCs w:val="24"/>
        </w:rPr>
        <w:t>Legal and regulatory penalties for not securing sensitive information.</w:t>
      </w:r>
    </w:p>
    <w:p w:rsidR="00FA1883" w:rsidRPr="00FA1883" w:rsidRDefault="00FA1883" w:rsidP="00FA1883">
      <w:pPr>
        <w:pStyle w:val="ListParagraph"/>
        <w:numPr>
          <w:ilvl w:val="0"/>
          <w:numId w:val="15"/>
        </w:numPr>
        <w:spacing w:after="0"/>
        <w:rPr>
          <w:rFonts w:ascii="Cambria Math" w:hAnsi="Cambria Math"/>
          <w:sz w:val="24"/>
          <w:szCs w:val="24"/>
        </w:rPr>
      </w:pPr>
      <w:r w:rsidRPr="00FA1883">
        <w:rPr>
          <w:rFonts w:ascii="Cambria Math" w:hAnsi="Cambria Math"/>
          <w:sz w:val="24"/>
          <w:szCs w:val="24"/>
        </w:rPr>
        <w:t>Service disruptions and downtime due to misconfigurations.</w:t>
      </w:r>
    </w:p>
    <w:p w:rsidR="00FA1883" w:rsidRPr="00FA1883" w:rsidRDefault="00FA1883" w:rsidP="00FA1883">
      <w:pPr>
        <w:pStyle w:val="ListParagraph"/>
        <w:numPr>
          <w:ilvl w:val="0"/>
          <w:numId w:val="15"/>
        </w:numPr>
        <w:spacing w:after="0"/>
        <w:rPr>
          <w:rFonts w:ascii="Cambria Math" w:hAnsi="Cambria Math"/>
          <w:sz w:val="24"/>
          <w:szCs w:val="24"/>
        </w:rPr>
      </w:pPr>
      <w:r w:rsidRPr="00FA1883">
        <w:rPr>
          <w:rFonts w:ascii="Cambria Math" w:hAnsi="Cambria Math"/>
          <w:sz w:val="24"/>
          <w:szCs w:val="24"/>
        </w:rPr>
        <w:t>Reputational damage and loss of customer trust.</w:t>
      </w:r>
    </w:p>
    <w:p w:rsidR="00440B90" w:rsidRPr="00440B90" w:rsidRDefault="00440B90" w:rsidP="00440B90">
      <w:pPr>
        <w:spacing w:after="0"/>
        <w:rPr>
          <w:rFonts w:ascii="Cambria Math" w:hAnsi="Cambria Math"/>
          <w:sz w:val="24"/>
          <w:szCs w:val="24"/>
        </w:rPr>
      </w:pPr>
    </w:p>
    <w:p w:rsidR="00440B90" w:rsidRPr="00440B90" w:rsidRDefault="00440B90" w:rsidP="00440B90">
      <w:pPr>
        <w:spacing w:after="0"/>
        <w:rPr>
          <w:rFonts w:ascii="Cambria Math" w:hAnsi="Cambria Math"/>
          <w:b/>
          <w:bCs/>
          <w:sz w:val="28"/>
          <w:szCs w:val="28"/>
        </w:rPr>
      </w:pPr>
      <w:r w:rsidRPr="00440B90">
        <w:rPr>
          <w:rFonts w:ascii="Cambria Math" w:hAnsi="Cambria Math"/>
          <w:b/>
          <w:bCs/>
          <w:sz w:val="28"/>
          <w:szCs w:val="28"/>
        </w:rPr>
        <w:t>A06:2021 - Vulnerable and Outdated Components</w:t>
      </w:r>
    </w:p>
    <w:p w:rsidR="00440B90" w:rsidRPr="00440B90" w:rsidRDefault="00440B90" w:rsidP="00440B90">
      <w:pPr>
        <w:spacing w:after="0"/>
        <w:rPr>
          <w:rFonts w:ascii="Cambria Math" w:hAnsi="Cambria Math"/>
          <w:sz w:val="24"/>
          <w:szCs w:val="24"/>
        </w:rPr>
      </w:pPr>
    </w:p>
    <w:p w:rsidR="00440B90" w:rsidRPr="00440B90" w:rsidRDefault="00440B90" w:rsidP="00440B90">
      <w:pPr>
        <w:pStyle w:val="ListParagraph"/>
        <w:numPr>
          <w:ilvl w:val="0"/>
          <w:numId w:val="6"/>
        </w:numPr>
        <w:spacing w:after="0"/>
        <w:rPr>
          <w:rFonts w:ascii="Cambria Math" w:hAnsi="Cambria Math"/>
          <w:sz w:val="24"/>
          <w:szCs w:val="24"/>
        </w:rPr>
      </w:pPr>
      <w:r w:rsidRPr="00440B90">
        <w:rPr>
          <w:rFonts w:ascii="Cambria Math" w:hAnsi="Cambria Math"/>
          <w:b/>
          <w:bCs/>
          <w:sz w:val="24"/>
          <w:szCs w:val="24"/>
          <w:u w:val="single"/>
        </w:rPr>
        <w:t>Description:</w:t>
      </w:r>
      <w:r w:rsidRPr="00440B90">
        <w:rPr>
          <w:rFonts w:ascii="Cambria Math" w:hAnsi="Cambria Math"/>
          <w:sz w:val="24"/>
          <w:szCs w:val="24"/>
        </w:rPr>
        <w:t xml:space="preserve"> This category focuses on the use of vulnerable or outdated third-party components in applications. It emphasizes the importance of keeping libraries and dependencies up to date.</w:t>
      </w:r>
    </w:p>
    <w:p w:rsidR="00440B90" w:rsidRPr="00440B90" w:rsidRDefault="00440B90" w:rsidP="00440B90">
      <w:pPr>
        <w:pStyle w:val="ListParagraph"/>
        <w:numPr>
          <w:ilvl w:val="0"/>
          <w:numId w:val="6"/>
        </w:numPr>
        <w:spacing w:after="0"/>
        <w:rPr>
          <w:rFonts w:ascii="Cambria Math" w:hAnsi="Cambria Math"/>
          <w:sz w:val="24"/>
          <w:szCs w:val="24"/>
        </w:rPr>
      </w:pPr>
      <w:r w:rsidRPr="00440B90">
        <w:rPr>
          <w:rFonts w:ascii="Cambria Math" w:hAnsi="Cambria Math"/>
          <w:b/>
          <w:bCs/>
          <w:sz w:val="24"/>
          <w:szCs w:val="24"/>
          <w:u w:val="single"/>
        </w:rPr>
        <w:t>Examples:</w:t>
      </w:r>
      <w:r w:rsidRPr="00440B90">
        <w:rPr>
          <w:rFonts w:ascii="Cambria Math" w:hAnsi="Cambria Math"/>
          <w:sz w:val="24"/>
          <w:szCs w:val="24"/>
        </w:rPr>
        <w:t xml:space="preserve"> Using a third-party library with known vulnerabilities, failing to update components with security patches, and using deprecated software.</w:t>
      </w:r>
    </w:p>
    <w:p w:rsidR="00440B90" w:rsidRPr="00440B90" w:rsidRDefault="00440B90" w:rsidP="00440B90">
      <w:pPr>
        <w:pStyle w:val="ListParagraph"/>
        <w:numPr>
          <w:ilvl w:val="0"/>
          <w:numId w:val="6"/>
        </w:numPr>
        <w:spacing w:after="0"/>
        <w:rPr>
          <w:rFonts w:ascii="Cambria Math" w:hAnsi="Cambria Math"/>
          <w:sz w:val="24"/>
          <w:szCs w:val="24"/>
        </w:rPr>
      </w:pPr>
      <w:r w:rsidRPr="00440B90">
        <w:rPr>
          <w:rFonts w:ascii="Cambria Math" w:hAnsi="Cambria Math"/>
          <w:b/>
          <w:bCs/>
          <w:sz w:val="24"/>
          <w:szCs w:val="24"/>
          <w:u w:val="single"/>
        </w:rPr>
        <w:t>Mitigation:</w:t>
      </w:r>
      <w:r w:rsidRPr="00440B90">
        <w:rPr>
          <w:rFonts w:ascii="Cambria Math" w:hAnsi="Cambria Math"/>
          <w:sz w:val="24"/>
          <w:szCs w:val="24"/>
        </w:rPr>
        <w:t xml:space="preserve"> Keep third-party components updated, use security monitoring tools to identify vulnerabilities, and have a process for patching or replacing vulnerable components.</w:t>
      </w:r>
    </w:p>
    <w:p w:rsidR="00440B90" w:rsidRPr="00440B90" w:rsidRDefault="00440B90" w:rsidP="00440B90">
      <w:pPr>
        <w:spacing w:after="0"/>
        <w:rPr>
          <w:rFonts w:ascii="Cambria Math" w:hAnsi="Cambria Math"/>
          <w:sz w:val="24"/>
          <w:szCs w:val="24"/>
        </w:rPr>
      </w:pPr>
    </w:p>
    <w:p w:rsidR="00440B90" w:rsidRPr="00440B90" w:rsidRDefault="00440B90" w:rsidP="00440B90">
      <w:pPr>
        <w:spacing w:after="0"/>
        <w:rPr>
          <w:rFonts w:ascii="Cambria Math" w:hAnsi="Cambria Math"/>
          <w:b/>
          <w:bCs/>
          <w:sz w:val="28"/>
          <w:szCs w:val="28"/>
        </w:rPr>
      </w:pPr>
      <w:r w:rsidRPr="00440B90">
        <w:rPr>
          <w:rFonts w:ascii="Cambria Math" w:hAnsi="Cambria Math"/>
          <w:b/>
          <w:bCs/>
          <w:sz w:val="28"/>
          <w:szCs w:val="28"/>
        </w:rPr>
        <w:t>A07:2021 - Identification and Authentication Failures</w:t>
      </w:r>
    </w:p>
    <w:p w:rsidR="00440B90" w:rsidRPr="00440B90" w:rsidRDefault="00440B90" w:rsidP="00440B90">
      <w:pPr>
        <w:spacing w:after="0"/>
        <w:rPr>
          <w:rFonts w:ascii="Cambria Math" w:hAnsi="Cambria Math"/>
          <w:sz w:val="24"/>
          <w:szCs w:val="24"/>
        </w:rPr>
      </w:pPr>
    </w:p>
    <w:p w:rsidR="00440B90" w:rsidRPr="00440B90" w:rsidRDefault="00440B90" w:rsidP="00440B90">
      <w:pPr>
        <w:pStyle w:val="ListParagraph"/>
        <w:numPr>
          <w:ilvl w:val="0"/>
          <w:numId w:val="7"/>
        </w:numPr>
        <w:spacing w:after="0"/>
        <w:rPr>
          <w:rFonts w:ascii="Cambria Math" w:hAnsi="Cambria Math"/>
          <w:sz w:val="24"/>
          <w:szCs w:val="24"/>
        </w:rPr>
      </w:pPr>
      <w:r w:rsidRPr="00440B90">
        <w:rPr>
          <w:rFonts w:ascii="Cambria Math" w:hAnsi="Cambria Math"/>
          <w:b/>
          <w:bCs/>
          <w:sz w:val="24"/>
          <w:szCs w:val="24"/>
          <w:u w:val="single"/>
        </w:rPr>
        <w:t xml:space="preserve">Description: </w:t>
      </w:r>
      <w:r w:rsidRPr="00440B90">
        <w:rPr>
          <w:rFonts w:ascii="Cambria Math" w:hAnsi="Cambria Math"/>
          <w:sz w:val="24"/>
          <w:szCs w:val="24"/>
        </w:rPr>
        <w:t>Identification and Authentication Failures pertain to issues related to user identification and authentication processes. This includes issues with weak or flawed authentication mechanisms.</w:t>
      </w:r>
    </w:p>
    <w:p w:rsidR="00440B90" w:rsidRPr="00440B90" w:rsidRDefault="00440B90" w:rsidP="00440B90">
      <w:pPr>
        <w:pStyle w:val="ListParagraph"/>
        <w:numPr>
          <w:ilvl w:val="0"/>
          <w:numId w:val="7"/>
        </w:numPr>
        <w:spacing w:after="0"/>
        <w:rPr>
          <w:rFonts w:ascii="Cambria Math" w:hAnsi="Cambria Math"/>
          <w:sz w:val="24"/>
          <w:szCs w:val="24"/>
        </w:rPr>
      </w:pPr>
      <w:r w:rsidRPr="00440B90">
        <w:rPr>
          <w:rFonts w:ascii="Cambria Math" w:hAnsi="Cambria Math"/>
          <w:b/>
          <w:bCs/>
          <w:sz w:val="24"/>
          <w:szCs w:val="24"/>
          <w:u w:val="single"/>
        </w:rPr>
        <w:t>Examples:</w:t>
      </w:r>
      <w:r w:rsidRPr="00440B90">
        <w:rPr>
          <w:rFonts w:ascii="Cambria Math" w:hAnsi="Cambria Math"/>
          <w:sz w:val="24"/>
          <w:szCs w:val="24"/>
        </w:rPr>
        <w:t xml:space="preserve"> Weak password policies, inadequate account lockout mechanisms, and poor session management.</w:t>
      </w:r>
    </w:p>
    <w:p w:rsidR="00440B90" w:rsidRPr="00440B90" w:rsidRDefault="00440B90" w:rsidP="00440B90">
      <w:pPr>
        <w:pStyle w:val="ListParagraph"/>
        <w:numPr>
          <w:ilvl w:val="0"/>
          <w:numId w:val="7"/>
        </w:numPr>
        <w:spacing w:after="0"/>
        <w:rPr>
          <w:rFonts w:ascii="Cambria Math" w:hAnsi="Cambria Math"/>
          <w:sz w:val="24"/>
          <w:szCs w:val="24"/>
        </w:rPr>
      </w:pPr>
      <w:r w:rsidRPr="00440B90">
        <w:rPr>
          <w:rFonts w:ascii="Cambria Math" w:hAnsi="Cambria Math"/>
          <w:b/>
          <w:sz w:val="24"/>
          <w:szCs w:val="24"/>
          <w:u w:val="single"/>
        </w:rPr>
        <w:t>Mitigation:</w:t>
      </w:r>
      <w:r w:rsidRPr="00440B90">
        <w:rPr>
          <w:rFonts w:ascii="Cambria Math" w:hAnsi="Cambria Math"/>
          <w:sz w:val="24"/>
          <w:szCs w:val="24"/>
        </w:rPr>
        <w:t xml:space="preserve"> Implement strong authentication mechanisms, use multi-factor authentication where applicable, and enforce proper session management practices.</w:t>
      </w:r>
    </w:p>
    <w:p w:rsidR="00440B90" w:rsidRPr="00440B90" w:rsidRDefault="00440B90" w:rsidP="00440B90">
      <w:pPr>
        <w:spacing w:after="0"/>
        <w:rPr>
          <w:rFonts w:ascii="Cambria Math" w:hAnsi="Cambria Math"/>
          <w:sz w:val="24"/>
          <w:szCs w:val="24"/>
        </w:rPr>
      </w:pPr>
    </w:p>
    <w:p w:rsidR="00440B90" w:rsidRPr="00440B90" w:rsidRDefault="00440B90" w:rsidP="00440B90">
      <w:pPr>
        <w:spacing w:after="0"/>
        <w:rPr>
          <w:rFonts w:ascii="Cambria Math" w:hAnsi="Cambria Math"/>
          <w:b/>
          <w:bCs/>
          <w:sz w:val="28"/>
          <w:szCs w:val="28"/>
        </w:rPr>
      </w:pPr>
      <w:r w:rsidRPr="00440B90">
        <w:rPr>
          <w:rFonts w:ascii="Cambria Math" w:hAnsi="Cambria Math"/>
          <w:b/>
          <w:bCs/>
          <w:sz w:val="28"/>
          <w:szCs w:val="28"/>
        </w:rPr>
        <w:t>A08:2021 - Software and Data Integrity Failures (New)</w:t>
      </w:r>
    </w:p>
    <w:p w:rsidR="00440B90" w:rsidRPr="00440B90" w:rsidRDefault="00440B90" w:rsidP="00440B90">
      <w:pPr>
        <w:spacing w:after="0"/>
        <w:rPr>
          <w:rFonts w:ascii="Cambria Math" w:hAnsi="Cambria Math"/>
          <w:sz w:val="24"/>
          <w:szCs w:val="24"/>
        </w:rPr>
      </w:pPr>
    </w:p>
    <w:p w:rsidR="00440B90" w:rsidRPr="00440B90" w:rsidRDefault="00440B90" w:rsidP="00440B90">
      <w:pPr>
        <w:pStyle w:val="ListParagraph"/>
        <w:numPr>
          <w:ilvl w:val="0"/>
          <w:numId w:val="8"/>
        </w:numPr>
        <w:spacing w:after="0"/>
        <w:rPr>
          <w:rFonts w:ascii="Cambria Math" w:hAnsi="Cambria Math"/>
          <w:sz w:val="24"/>
          <w:szCs w:val="24"/>
        </w:rPr>
      </w:pPr>
      <w:r w:rsidRPr="00440B90">
        <w:rPr>
          <w:rFonts w:ascii="Cambria Math" w:hAnsi="Cambria Math"/>
          <w:b/>
          <w:bCs/>
          <w:sz w:val="24"/>
          <w:szCs w:val="24"/>
          <w:u w:val="single"/>
        </w:rPr>
        <w:t>Description:</w:t>
      </w:r>
      <w:r w:rsidRPr="00440B90">
        <w:rPr>
          <w:rFonts w:ascii="Cambria Math" w:hAnsi="Cambria Math"/>
          <w:sz w:val="24"/>
          <w:szCs w:val="24"/>
        </w:rPr>
        <w:t xml:space="preserve"> This new category emphasizes the importance of verifying the integrity of software updates, critical data, and CI/CD pipelines. It highlights the risks associated with making assumptions without validation.</w:t>
      </w:r>
    </w:p>
    <w:p w:rsidR="00440B90" w:rsidRPr="00440B90" w:rsidRDefault="00440B90" w:rsidP="00440B90">
      <w:pPr>
        <w:pStyle w:val="ListParagraph"/>
        <w:numPr>
          <w:ilvl w:val="0"/>
          <w:numId w:val="8"/>
        </w:numPr>
        <w:spacing w:after="0"/>
        <w:rPr>
          <w:rFonts w:ascii="Cambria Math" w:hAnsi="Cambria Math"/>
          <w:sz w:val="24"/>
          <w:szCs w:val="24"/>
        </w:rPr>
      </w:pPr>
      <w:r w:rsidRPr="00440B90">
        <w:rPr>
          <w:rFonts w:ascii="Cambria Math" w:hAnsi="Cambria Math"/>
          <w:b/>
          <w:bCs/>
          <w:sz w:val="24"/>
          <w:szCs w:val="24"/>
          <w:u w:val="single"/>
        </w:rPr>
        <w:t>Examples:</w:t>
      </w:r>
      <w:r w:rsidRPr="00440B90">
        <w:rPr>
          <w:rFonts w:ascii="Cambria Math" w:hAnsi="Cambria Math"/>
          <w:sz w:val="24"/>
          <w:szCs w:val="24"/>
        </w:rPr>
        <w:t xml:space="preserve"> Trusting software updates without validation, assuming data integrity without verification, and relying on insecure CI/CD pipelines.</w:t>
      </w:r>
    </w:p>
    <w:p w:rsidR="00440B90" w:rsidRPr="00440B90" w:rsidRDefault="00440B90" w:rsidP="00440B90">
      <w:pPr>
        <w:pStyle w:val="ListParagraph"/>
        <w:numPr>
          <w:ilvl w:val="0"/>
          <w:numId w:val="8"/>
        </w:numPr>
        <w:spacing w:after="0"/>
        <w:rPr>
          <w:rFonts w:ascii="Cambria Math" w:hAnsi="Cambria Math"/>
          <w:sz w:val="24"/>
          <w:szCs w:val="24"/>
        </w:rPr>
      </w:pPr>
      <w:r w:rsidRPr="00440B90">
        <w:rPr>
          <w:rFonts w:ascii="Cambria Math" w:hAnsi="Cambria Math"/>
          <w:b/>
          <w:bCs/>
          <w:sz w:val="24"/>
          <w:szCs w:val="24"/>
          <w:u w:val="single"/>
        </w:rPr>
        <w:t>Mitigation:</w:t>
      </w:r>
      <w:r w:rsidRPr="00440B90">
        <w:rPr>
          <w:rFonts w:ascii="Cambria Math" w:hAnsi="Cambria Math"/>
          <w:sz w:val="24"/>
          <w:szCs w:val="24"/>
        </w:rPr>
        <w:t xml:space="preserve"> Implement mechanisms to verify software and data integrity, use secure CI/CD practices, and avoid making unverified assumptions.</w:t>
      </w:r>
    </w:p>
    <w:p w:rsidR="00440B90" w:rsidRPr="00440B90" w:rsidRDefault="00440B90" w:rsidP="00440B90">
      <w:pPr>
        <w:spacing w:after="0"/>
        <w:rPr>
          <w:rFonts w:ascii="Cambria Math" w:hAnsi="Cambria Math"/>
          <w:sz w:val="24"/>
          <w:szCs w:val="24"/>
        </w:rPr>
      </w:pPr>
    </w:p>
    <w:p w:rsidR="00440B90" w:rsidRPr="00440B90" w:rsidRDefault="00440B90" w:rsidP="00440B90">
      <w:pPr>
        <w:spacing w:after="0"/>
        <w:rPr>
          <w:rFonts w:ascii="Cambria Math" w:hAnsi="Cambria Math"/>
          <w:b/>
          <w:bCs/>
          <w:sz w:val="28"/>
          <w:szCs w:val="28"/>
        </w:rPr>
      </w:pPr>
      <w:r w:rsidRPr="00440B90">
        <w:rPr>
          <w:rFonts w:ascii="Cambria Math" w:hAnsi="Cambria Math"/>
          <w:b/>
          <w:bCs/>
          <w:sz w:val="28"/>
          <w:szCs w:val="28"/>
        </w:rPr>
        <w:t>A09:2021 - Security Logging and Monitoring Failures</w:t>
      </w:r>
    </w:p>
    <w:p w:rsidR="00440B90" w:rsidRPr="00440B90" w:rsidRDefault="00440B90" w:rsidP="00440B90">
      <w:pPr>
        <w:spacing w:after="0"/>
        <w:rPr>
          <w:rFonts w:ascii="Cambria Math" w:hAnsi="Cambria Math"/>
          <w:sz w:val="24"/>
          <w:szCs w:val="24"/>
        </w:rPr>
      </w:pPr>
    </w:p>
    <w:p w:rsidR="00440B90" w:rsidRPr="00440B90" w:rsidRDefault="00440B90" w:rsidP="00440B90">
      <w:pPr>
        <w:pStyle w:val="ListParagraph"/>
        <w:numPr>
          <w:ilvl w:val="0"/>
          <w:numId w:val="9"/>
        </w:numPr>
        <w:spacing w:after="0"/>
        <w:rPr>
          <w:rFonts w:ascii="Cambria Math" w:hAnsi="Cambria Math"/>
          <w:sz w:val="24"/>
          <w:szCs w:val="24"/>
        </w:rPr>
      </w:pPr>
      <w:r w:rsidRPr="00440B90">
        <w:rPr>
          <w:rFonts w:ascii="Cambria Math" w:hAnsi="Cambria Math"/>
          <w:b/>
          <w:bCs/>
          <w:sz w:val="24"/>
          <w:szCs w:val="24"/>
          <w:u w:val="single"/>
        </w:rPr>
        <w:t>Description:</w:t>
      </w:r>
      <w:r w:rsidRPr="00440B90">
        <w:rPr>
          <w:rFonts w:ascii="Cambria Math" w:hAnsi="Cambria Math"/>
          <w:sz w:val="24"/>
          <w:szCs w:val="24"/>
        </w:rPr>
        <w:t xml:space="preserve"> This category includes various types of failures related to security logging and monitoring practices. Failures in this category can impact an organization's ability to detect and respond to security incidents.</w:t>
      </w:r>
    </w:p>
    <w:p w:rsidR="00440B90" w:rsidRPr="00440B90" w:rsidRDefault="00440B90" w:rsidP="00440B90">
      <w:pPr>
        <w:pStyle w:val="ListParagraph"/>
        <w:numPr>
          <w:ilvl w:val="0"/>
          <w:numId w:val="9"/>
        </w:numPr>
        <w:spacing w:after="0"/>
        <w:rPr>
          <w:rFonts w:ascii="Cambria Math" w:hAnsi="Cambria Math"/>
          <w:sz w:val="24"/>
          <w:szCs w:val="24"/>
        </w:rPr>
      </w:pPr>
      <w:r w:rsidRPr="00440B90">
        <w:rPr>
          <w:rFonts w:ascii="Cambria Math" w:hAnsi="Cambria Math"/>
          <w:b/>
          <w:bCs/>
          <w:sz w:val="24"/>
          <w:szCs w:val="24"/>
          <w:u w:val="single"/>
        </w:rPr>
        <w:t>Examples:</w:t>
      </w:r>
      <w:r w:rsidRPr="00440B90">
        <w:rPr>
          <w:rFonts w:ascii="Cambria Math" w:hAnsi="Cambria Math"/>
          <w:sz w:val="24"/>
          <w:szCs w:val="24"/>
        </w:rPr>
        <w:t xml:space="preserve"> Inadequate event logging, lack of monitoring for suspicious activities, and insufficient incident alerting.</w:t>
      </w:r>
    </w:p>
    <w:p w:rsidR="00440B90" w:rsidRPr="00440B90" w:rsidRDefault="00440B90" w:rsidP="00440B90">
      <w:pPr>
        <w:pStyle w:val="ListParagraph"/>
        <w:numPr>
          <w:ilvl w:val="0"/>
          <w:numId w:val="9"/>
        </w:numPr>
        <w:spacing w:after="0"/>
        <w:rPr>
          <w:rFonts w:ascii="Cambria Math" w:hAnsi="Cambria Math"/>
          <w:sz w:val="24"/>
          <w:szCs w:val="24"/>
        </w:rPr>
      </w:pPr>
      <w:r w:rsidRPr="00440B90">
        <w:rPr>
          <w:rFonts w:ascii="Cambria Math" w:hAnsi="Cambria Math"/>
          <w:b/>
          <w:bCs/>
          <w:sz w:val="24"/>
          <w:szCs w:val="24"/>
          <w:u w:val="single"/>
        </w:rPr>
        <w:t>Mitigation:</w:t>
      </w:r>
      <w:r w:rsidRPr="00440B90">
        <w:rPr>
          <w:rFonts w:ascii="Cambria Math" w:hAnsi="Cambria Math"/>
          <w:sz w:val="24"/>
          <w:szCs w:val="24"/>
        </w:rPr>
        <w:t xml:space="preserve"> Implement comprehensive logging and monitoring solutions, define clear incident response procedures, and regularly review and analyze logs for security events.</w:t>
      </w:r>
    </w:p>
    <w:p w:rsidR="00440B90" w:rsidRPr="00440B90" w:rsidRDefault="00440B90" w:rsidP="00440B90">
      <w:pPr>
        <w:spacing w:after="0"/>
        <w:rPr>
          <w:rFonts w:ascii="Cambria Math" w:hAnsi="Cambria Math"/>
          <w:sz w:val="24"/>
          <w:szCs w:val="24"/>
        </w:rPr>
      </w:pPr>
    </w:p>
    <w:p w:rsidR="00440B90" w:rsidRPr="00440B90" w:rsidRDefault="00440B90" w:rsidP="00440B90">
      <w:pPr>
        <w:spacing w:after="0"/>
        <w:rPr>
          <w:rFonts w:ascii="Cambria Math" w:hAnsi="Cambria Math"/>
          <w:b/>
          <w:bCs/>
          <w:sz w:val="28"/>
          <w:szCs w:val="28"/>
        </w:rPr>
      </w:pPr>
      <w:r w:rsidRPr="00440B90">
        <w:rPr>
          <w:rFonts w:ascii="Cambria Math" w:hAnsi="Cambria Math"/>
          <w:b/>
          <w:bCs/>
          <w:sz w:val="28"/>
          <w:szCs w:val="28"/>
        </w:rPr>
        <w:t>A10:2021 - Server-Side Request Forgery (New)</w:t>
      </w:r>
    </w:p>
    <w:p w:rsidR="00440B90" w:rsidRPr="00440B90" w:rsidRDefault="00440B90" w:rsidP="00440B90">
      <w:pPr>
        <w:spacing w:after="0"/>
        <w:rPr>
          <w:rFonts w:ascii="Cambria Math" w:hAnsi="Cambria Math"/>
          <w:sz w:val="24"/>
          <w:szCs w:val="24"/>
        </w:rPr>
      </w:pPr>
    </w:p>
    <w:p w:rsidR="00440B90" w:rsidRPr="00440B90" w:rsidRDefault="00440B90" w:rsidP="00440B90">
      <w:pPr>
        <w:pStyle w:val="ListParagraph"/>
        <w:numPr>
          <w:ilvl w:val="0"/>
          <w:numId w:val="10"/>
        </w:numPr>
        <w:spacing w:after="0"/>
        <w:rPr>
          <w:rFonts w:ascii="Cambria Math" w:hAnsi="Cambria Math"/>
          <w:sz w:val="24"/>
          <w:szCs w:val="24"/>
        </w:rPr>
      </w:pPr>
      <w:r w:rsidRPr="00440B90">
        <w:rPr>
          <w:rFonts w:ascii="Cambria Math" w:hAnsi="Cambria Math"/>
          <w:b/>
          <w:bCs/>
          <w:sz w:val="24"/>
          <w:szCs w:val="24"/>
          <w:u w:val="single"/>
        </w:rPr>
        <w:t>Description:</w:t>
      </w:r>
      <w:r w:rsidRPr="00440B90">
        <w:rPr>
          <w:rFonts w:ascii="Cambria Math" w:hAnsi="Cambria Math"/>
          <w:sz w:val="24"/>
          <w:szCs w:val="24"/>
        </w:rPr>
        <w:t xml:space="preserve"> </w:t>
      </w:r>
      <w:r>
        <w:rPr>
          <w:rFonts w:ascii="Cambria Math" w:hAnsi="Cambria Math"/>
          <w:sz w:val="24"/>
          <w:szCs w:val="24"/>
        </w:rPr>
        <w:t>Server-side request</w:t>
      </w:r>
      <w:r w:rsidRPr="00440B90">
        <w:rPr>
          <w:rFonts w:ascii="Cambria Math" w:hAnsi="Cambria Math"/>
          <w:sz w:val="24"/>
          <w:szCs w:val="24"/>
        </w:rPr>
        <w:t xml:space="preserve"> Forgery (SSRF) involves an attacker manipulating an application into making unauthorized requests to internal or external resources. This can lead to data exposure, service disruption, or remote code execution.</w:t>
      </w:r>
    </w:p>
    <w:p w:rsidR="00440B90" w:rsidRPr="00440B90" w:rsidRDefault="00440B90" w:rsidP="00440B90">
      <w:pPr>
        <w:pStyle w:val="ListParagraph"/>
        <w:numPr>
          <w:ilvl w:val="0"/>
          <w:numId w:val="10"/>
        </w:numPr>
        <w:spacing w:after="0"/>
        <w:rPr>
          <w:rFonts w:ascii="Cambria Math" w:hAnsi="Cambria Math"/>
          <w:sz w:val="24"/>
          <w:szCs w:val="24"/>
        </w:rPr>
      </w:pPr>
      <w:r w:rsidRPr="00440B90">
        <w:rPr>
          <w:rFonts w:ascii="Cambria Math" w:hAnsi="Cambria Math"/>
          <w:b/>
          <w:bCs/>
          <w:sz w:val="24"/>
          <w:szCs w:val="24"/>
          <w:u w:val="single"/>
        </w:rPr>
        <w:t>Examples:</w:t>
      </w:r>
      <w:r w:rsidRPr="00440B90">
        <w:rPr>
          <w:rFonts w:ascii="Cambria Math" w:hAnsi="Cambria Math"/>
          <w:sz w:val="24"/>
          <w:szCs w:val="24"/>
        </w:rPr>
        <w:t xml:space="preserve"> Abusing an application's functionality to access internal resources, causing a server to make requests to malicious external sites, or bypassing security controls.</w:t>
      </w:r>
    </w:p>
    <w:p w:rsidR="00440B90" w:rsidRPr="00440B90" w:rsidRDefault="00440B90" w:rsidP="00440B90">
      <w:pPr>
        <w:pStyle w:val="ListParagraph"/>
        <w:numPr>
          <w:ilvl w:val="0"/>
          <w:numId w:val="10"/>
        </w:numPr>
        <w:spacing w:after="0"/>
        <w:rPr>
          <w:rFonts w:ascii="Cambria Math" w:hAnsi="Cambria Math"/>
          <w:sz w:val="24"/>
          <w:szCs w:val="24"/>
        </w:rPr>
      </w:pPr>
      <w:r w:rsidRPr="00440B90">
        <w:rPr>
          <w:rFonts w:ascii="Cambria Math" w:hAnsi="Cambria Math"/>
          <w:b/>
          <w:bCs/>
          <w:sz w:val="24"/>
          <w:szCs w:val="24"/>
          <w:u w:val="single"/>
        </w:rPr>
        <w:t>Mitigation:</w:t>
      </w:r>
      <w:r w:rsidRPr="00440B90">
        <w:rPr>
          <w:rFonts w:ascii="Cambria Math" w:hAnsi="Cambria Math"/>
          <w:sz w:val="24"/>
          <w:szCs w:val="24"/>
        </w:rPr>
        <w:t xml:space="preserve"> Implement proper input validation and access controls, restrict access to sensitive internal resources, and validate and sanitize user input to prevent SSRF attacks.</w:t>
      </w:r>
    </w:p>
    <w:sectPr w:rsidR="00440B90" w:rsidRPr="00440B90" w:rsidSect="00440B90">
      <w:headerReference w:type="first" r:id="rId8"/>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260BD" w:rsidRDefault="003260BD" w:rsidP="00440B90">
      <w:pPr>
        <w:spacing w:after="0" w:line="240" w:lineRule="auto"/>
      </w:pPr>
      <w:r>
        <w:separator/>
      </w:r>
    </w:p>
  </w:endnote>
  <w:endnote w:type="continuationSeparator" w:id="0">
    <w:p w:rsidR="003260BD" w:rsidRDefault="003260BD" w:rsidP="00440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260BD" w:rsidRDefault="003260BD" w:rsidP="00440B90">
      <w:pPr>
        <w:spacing w:after="0" w:line="240" w:lineRule="auto"/>
      </w:pPr>
      <w:r>
        <w:separator/>
      </w:r>
    </w:p>
  </w:footnote>
  <w:footnote w:type="continuationSeparator" w:id="0">
    <w:p w:rsidR="003260BD" w:rsidRDefault="003260BD" w:rsidP="00440B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0B90" w:rsidRDefault="00440B90" w:rsidP="00440B90">
    <w:pPr>
      <w:pStyle w:val="Header"/>
      <w:pBdr>
        <w:top w:val="single" w:sz="4" w:space="1" w:color="auto"/>
        <w:left w:val="single" w:sz="4" w:space="4" w:color="auto"/>
        <w:bottom w:val="single" w:sz="4" w:space="1" w:color="auto"/>
        <w:right w:val="single" w:sz="4" w:space="4" w:color="auto"/>
      </w:pBdr>
      <w:jc w:val="center"/>
      <w:rPr>
        <w:rFonts w:ascii="Cambria Math" w:hAnsi="Cambria Math"/>
        <w:b/>
        <w:bCs/>
        <w:sz w:val="32"/>
        <w:szCs w:val="32"/>
        <w:lang w:val="en-US"/>
      </w:rPr>
    </w:pPr>
    <w:r w:rsidRPr="00440B90">
      <w:rPr>
        <w:rFonts w:ascii="Cambria Math" w:hAnsi="Cambria Math"/>
        <w:b/>
        <w:bCs/>
        <w:sz w:val="32"/>
        <w:szCs w:val="32"/>
        <w:lang w:val="en-US"/>
      </w:rPr>
      <w:t xml:space="preserve">Task </w:t>
    </w:r>
    <w:r>
      <w:rPr>
        <w:rFonts w:ascii="Cambria Math" w:hAnsi="Cambria Math"/>
        <w:b/>
        <w:bCs/>
        <w:sz w:val="32"/>
        <w:szCs w:val="32"/>
        <w:lang w:val="en-US"/>
      </w:rPr>
      <w:t>–</w:t>
    </w:r>
    <w:r w:rsidRPr="00440B90">
      <w:rPr>
        <w:rFonts w:ascii="Cambria Math" w:hAnsi="Cambria Math"/>
        <w:b/>
        <w:bCs/>
        <w:sz w:val="32"/>
        <w:szCs w:val="32"/>
        <w:lang w:val="en-US"/>
      </w:rPr>
      <w:t xml:space="preserve"> 3</w:t>
    </w:r>
  </w:p>
  <w:p w:rsidR="00440B90" w:rsidRPr="00440B90" w:rsidRDefault="00440B90" w:rsidP="00440B90">
    <w:pPr>
      <w:pStyle w:val="Header"/>
      <w:pBdr>
        <w:top w:val="single" w:sz="4" w:space="1" w:color="auto"/>
        <w:left w:val="single" w:sz="4" w:space="4" w:color="auto"/>
        <w:bottom w:val="single" w:sz="4" w:space="1" w:color="auto"/>
        <w:right w:val="single" w:sz="4" w:space="4" w:color="auto"/>
      </w:pBdr>
      <w:jc w:val="center"/>
      <w:rPr>
        <w:rFonts w:ascii="Cambria Math" w:hAnsi="Cambria Math"/>
        <w:b/>
        <w:bCs/>
        <w:sz w:val="48"/>
        <w:szCs w:val="48"/>
        <w:lang w:val="en-US"/>
      </w:rPr>
    </w:pPr>
    <w:r>
      <w:rPr>
        <w:rFonts w:ascii="Cambria Math" w:hAnsi="Cambria Math"/>
        <w:b/>
        <w:bCs/>
        <w:sz w:val="48"/>
        <w:szCs w:val="48"/>
        <w:lang w:val="en-US"/>
      </w:rPr>
      <w:t>OWASP TOP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97529"/>
    <w:multiLevelType w:val="hybridMultilevel"/>
    <w:tmpl w:val="FFE81E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D207E7D"/>
    <w:multiLevelType w:val="hybridMultilevel"/>
    <w:tmpl w:val="8C8C5A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3E5132"/>
    <w:multiLevelType w:val="hybridMultilevel"/>
    <w:tmpl w:val="70E812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D36C64"/>
    <w:multiLevelType w:val="hybridMultilevel"/>
    <w:tmpl w:val="FDC646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F06739"/>
    <w:multiLevelType w:val="hybridMultilevel"/>
    <w:tmpl w:val="807479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3E023E"/>
    <w:multiLevelType w:val="hybridMultilevel"/>
    <w:tmpl w:val="647451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26537C"/>
    <w:multiLevelType w:val="hybridMultilevel"/>
    <w:tmpl w:val="08A046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1C63B6"/>
    <w:multiLevelType w:val="hybridMultilevel"/>
    <w:tmpl w:val="27CE94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908373E"/>
    <w:multiLevelType w:val="hybridMultilevel"/>
    <w:tmpl w:val="132E2D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6CB284F"/>
    <w:multiLevelType w:val="hybridMultilevel"/>
    <w:tmpl w:val="0EBC98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5DD61B5A"/>
    <w:multiLevelType w:val="hybridMultilevel"/>
    <w:tmpl w:val="E4426D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6EB0CB4"/>
    <w:multiLevelType w:val="hybridMultilevel"/>
    <w:tmpl w:val="2E06E5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3863129"/>
    <w:multiLevelType w:val="hybridMultilevel"/>
    <w:tmpl w:val="611611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65A3C50"/>
    <w:multiLevelType w:val="hybridMultilevel"/>
    <w:tmpl w:val="FB8A7B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86D2F50"/>
    <w:multiLevelType w:val="hybridMultilevel"/>
    <w:tmpl w:val="7D7697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48889262">
    <w:abstractNumId w:val="11"/>
  </w:num>
  <w:num w:numId="2" w16cid:durableId="1558514188">
    <w:abstractNumId w:val="6"/>
  </w:num>
  <w:num w:numId="3" w16cid:durableId="1559240021">
    <w:abstractNumId w:val="14"/>
  </w:num>
  <w:num w:numId="4" w16cid:durableId="1945266183">
    <w:abstractNumId w:val="5"/>
  </w:num>
  <w:num w:numId="5" w16cid:durableId="366877421">
    <w:abstractNumId w:val="4"/>
  </w:num>
  <w:num w:numId="6" w16cid:durableId="1443694125">
    <w:abstractNumId w:val="2"/>
  </w:num>
  <w:num w:numId="7" w16cid:durableId="894051581">
    <w:abstractNumId w:val="3"/>
  </w:num>
  <w:num w:numId="8" w16cid:durableId="871303134">
    <w:abstractNumId w:val="13"/>
  </w:num>
  <w:num w:numId="9" w16cid:durableId="639270089">
    <w:abstractNumId w:val="12"/>
  </w:num>
  <w:num w:numId="10" w16cid:durableId="1223909312">
    <w:abstractNumId w:val="1"/>
  </w:num>
  <w:num w:numId="11" w16cid:durableId="1306083664">
    <w:abstractNumId w:val="10"/>
  </w:num>
  <w:num w:numId="12" w16cid:durableId="1657147190">
    <w:abstractNumId w:val="9"/>
  </w:num>
  <w:num w:numId="13" w16cid:durableId="1338732826">
    <w:abstractNumId w:val="7"/>
  </w:num>
  <w:num w:numId="14" w16cid:durableId="770008204">
    <w:abstractNumId w:val="0"/>
  </w:num>
  <w:num w:numId="15" w16cid:durableId="14914088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B90"/>
    <w:rsid w:val="0001358E"/>
    <w:rsid w:val="003260BD"/>
    <w:rsid w:val="00440B90"/>
    <w:rsid w:val="00E85459"/>
    <w:rsid w:val="00FA18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D13CF"/>
  <w15:chartTrackingRefBased/>
  <w15:docId w15:val="{950F5226-9002-44C8-82E1-FD0CB1A95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0B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0B90"/>
  </w:style>
  <w:style w:type="paragraph" w:styleId="Footer">
    <w:name w:val="footer"/>
    <w:basedOn w:val="Normal"/>
    <w:link w:val="FooterChar"/>
    <w:uiPriority w:val="99"/>
    <w:unhideWhenUsed/>
    <w:rsid w:val="00440B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0B90"/>
  </w:style>
  <w:style w:type="paragraph" w:styleId="ListParagraph">
    <w:name w:val="List Paragraph"/>
    <w:basedOn w:val="Normal"/>
    <w:uiPriority w:val="34"/>
    <w:qFormat/>
    <w:rsid w:val="00440B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96810">
      <w:bodyDiv w:val="1"/>
      <w:marLeft w:val="0"/>
      <w:marRight w:val="0"/>
      <w:marTop w:val="0"/>
      <w:marBottom w:val="0"/>
      <w:divBdr>
        <w:top w:val="none" w:sz="0" w:space="0" w:color="auto"/>
        <w:left w:val="none" w:sz="0" w:space="0" w:color="auto"/>
        <w:bottom w:val="none" w:sz="0" w:space="0" w:color="auto"/>
        <w:right w:val="none" w:sz="0" w:space="0" w:color="auto"/>
      </w:divBdr>
    </w:div>
    <w:div w:id="824396215">
      <w:bodyDiv w:val="1"/>
      <w:marLeft w:val="0"/>
      <w:marRight w:val="0"/>
      <w:marTop w:val="0"/>
      <w:marBottom w:val="0"/>
      <w:divBdr>
        <w:top w:val="none" w:sz="0" w:space="0" w:color="auto"/>
        <w:left w:val="none" w:sz="0" w:space="0" w:color="auto"/>
        <w:bottom w:val="none" w:sz="0" w:space="0" w:color="auto"/>
        <w:right w:val="none" w:sz="0" w:space="0" w:color="auto"/>
      </w:divBdr>
    </w:div>
    <w:div w:id="924725994">
      <w:bodyDiv w:val="1"/>
      <w:marLeft w:val="0"/>
      <w:marRight w:val="0"/>
      <w:marTop w:val="0"/>
      <w:marBottom w:val="0"/>
      <w:divBdr>
        <w:top w:val="none" w:sz="0" w:space="0" w:color="auto"/>
        <w:left w:val="none" w:sz="0" w:space="0" w:color="auto"/>
        <w:bottom w:val="none" w:sz="0" w:space="0" w:color="auto"/>
        <w:right w:val="none" w:sz="0" w:space="0" w:color="auto"/>
      </w:divBdr>
    </w:div>
    <w:div w:id="1308784331">
      <w:bodyDiv w:val="1"/>
      <w:marLeft w:val="0"/>
      <w:marRight w:val="0"/>
      <w:marTop w:val="0"/>
      <w:marBottom w:val="0"/>
      <w:divBdr>
        <w:top w:val="none" w:sz="0" w:space="0" w:color="auto"/>
        <w:left w:val="none" w:sz="0" w:space="0" w:color="auto"/>
        <w:bottom w:val="none" w:sz="0" w:space="0" w:color="auto"/>
        <w:right w:val="none" w:sz="0" w:space="0" w:color="auto"/>
      </w:divBdr>
    </w:div>
    <w:div w:id="1538854351">
      <w:bodyDiv w:val="1"/>
      <w:marLeft w:val="0"/>
      <w:marRight w:val="0"/>
      <w:marTop w:val="0"/>
      <w:marBottom w:val="0"/>
      <w:divBdr>
        <w:top w:val="none" w:sz="0" w:space="0" w:color="auto"/>
        <w:left w:val="none" w:sz="0" w:space="0" w:color="auto"/>
        <w:bottom w:val="none" w:sz="0" w:space="0" w:color="auto"/>
        <w:right w:val="none" w:sz="0" w:space="0" w:color="auto"/>
      </w:divBdr>
    </w:div>
    <w:div w:id="170336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C4F40-845A-4F3B-8A07-D049265A5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1073</Words>
  <Characters>6120</Characters>
  <Application>Microsoft Office Word</Application>
  <DocSecurity>0</DocSecurity>
  <Lines>51</Lines>
  <Paragraphs>14</Paragraphs>
  <ScaleCrop>false</ScaleCrop>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Basireddy Greeshma Reddy</dc:creator>
  <cp:keywords/>
  <dc:description/>
  <cp:lastModifiedBy>Basireddy Greeshma Reddy</cp:lastModifiedBy>
  <cp:revision>2</cp:revision>
  <dcterms:created xsi:type="dcterms:W3CDTF">2023-09-05T09:55:00Z</dcterms:created>
  <dcterms:modified xsi:type="dcterms:W3CDTF">2023-09-13T17:02:00Z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7487796b-f094-4e0b-9411-4313e1897b3b</vt:lpwstr>
  </property>
</Properties>
</file>