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Local Security Policy Documentation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Introduction</w:t>
      </w:r>
    </w:p>
    <w:p>
      <w:pPr>
        <w:rPr>
          <w:rFonts w:hint="default"/>
        </w:rPr>
      </w:pPr>
      <w:r>
        <w:rPr>
          <w:rFonts w:hint="default"/>
        </w:rPr>
        <w:t>Purpose: The purpose of this document is to establish and communicate the local security policy for [Your Organization Name].</w:t>
      </w:r>
    </w:p>
    <w:p>
      <w:pPr>
        <w:rPr>
          <w:rFonts w:hint="default"/>
        </w:rPr>
      </w:pPr>
      <w:r>
        <w:rPr>
          <w:rFonts w:hint="default"/>
        </w:rPr>
        <w:t>Scope: This policy applies to all employees, contractors, and individuals who access the organization's local systems and networks.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Policy Statement</w:t>
      </w:r>
    </w:p>
    <w:p>
      <w:pPr>
        <w:rPr>
          <w:rFonts w:hint="default"/>
        </w:rPr>
      </w:pPr>
      <w:r>
        <w:rPr>
          <w:rFonts w:hint="default"/>
        </w:rPr>
        <w:t>Policy Overview: [Your Organization Name] is committed to maintaining a secure environment for its computer systems, data, and network infrastructure. This local security policy outlines the principles and guidelines for safeguarding local resources.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Responsibilities</w:t>
      </w:r>
    </w:p>
    <w:p>
      <w:pPr>
        <w:rPr>
          <w:rFonts w:hint="default"/>
        </w:rPr>
      </w:pPr>
      <w:r>
        <w:rPr>
          <w:rFonts w:hint="default"/>
        </w:rPr>
        <w:t>Management Responsibilities: Describe the responsibilities of management in enforcing and overseeing the local security policy.</w:t>
      </w:r>
    </w:p>
    <w:p>
      <w:pPr>
        <w:rPr>
          <w:rFonts w:hint="default"/>
        </w:rPr>
      </w:pPr>
      <w:r>
        <w:rPr>
          <w:rFonts w:hint="default"/>
        </w:rPr>
        <w:t>User Responsibilities: Define the responsibilities of users in adhering to security guidelines and reporting security incidents.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Access Control</w:t>
      </w:r>
    </w:p>
    <w:p>
      <w:pPr>
        <w:rPr>
          <w:rFonts w:hint="default"/>
        </w:rPr>
      </w:pPr>
      <w:r>
        <w:rPr>
          <w:rFonts w:hint="default"/>
        </w:rPr>
        <w:t>User Access: Detail how user access to local systems and resources will be managed, including user account creation, modification, and termination processes.</w:t>
      </w:r>
    </w:p>
    <w:p>
      <w:pPr>
        <w:rPr>
          <w:rFonts w:hint="default"/>
        </w:rPr>
      </w:pPr>
      <w:r>
        <w:rPr>
          <w:rFonts w:hint="default"/>
        </w:rPr>
        <w:t>Password Policy: Specify password complexity requirements, expiration intervals, and best practices for creating and managing passwords.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Data Protection</w:t>
      </w:r>
    </w:p>
    <w:p>
      <w:pPr>
        <w:rPr>
          <w:rFonts w:hint="default"/>
        </w:rPr>
      </w:pPr>
      <w:r>
        <w:rPr>
          <w:rFonts w:hint="default"/>
        </w:rPr>
        <w:t>Data Classification: Define how data will be classified based on sensitivity and how it should be handled accordingly.</w:t>
      </w:r>
    </w:p>
    <w:p>
      <w:pPr>
        <w:rPr>
          <w:rFonts w:hint="default"/>
        </w:rPr>
      </w:pPr>
      <w:r>
        <w:rPr>
          <w:rFonts w:hint="default"/>
        </w:rPr>
        <w:t>Data Encryption: Describe encryption methods and when data encryption is required, especially for sensitive data.</w:t>
      </w:r>
    </w:p>
    <w:p>
      <w:pPr>
        <w:rPr>
          <w:rFonts w:hint="default"/>
        </w:rPr>
      </w:pPr>
      <w:r>
        <w:rPr>
          <w:rFonts w:hint="default"/>
        </w:rPr>
        <w:t>Data Backup: Establish backup procedures for local data to ensure data recovery in case of system failures or data loss.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System Security</w:t>
      </w:r>
    </w:p>
    <w:p>
      <w:pPr>
        <w:rPr>
          <w:rFonts w:hint="default"/>
        </w:rPr>
      </w:pPr>
      <w:r>
        <w:rPr>
          <w:rFonts w:hint="default"/>
        </w:rPr>
        <w:t>Endpoint Protection: Specify the use of antivirus software, intrusion detection systems, and firewall configurations on local devices.</w:t>
      </w:r>
    </w:p>
    <w:p>
      <w:pPr>
        <w:rPr>
          <w:rFonts w:hint="default"/>
        </w:rPr>
      </w:pPr>
      <w:r>
        <w:rPr>
          <w:rFonts w:hint="default"/>
        </w:rPr>
        <w:t>Patch Management: Describe how security patches and updates will be applied to local systems in a timely manner.</w:t>
      </w:r>
    </w:p>
    <w:p>
      <w:pPr>
        <w:rPr>
          <w:rFonts w:hint="default"/>
        </w:rPr>
      </w:pPr>
      <w:r>
        <w:rPr>
          <w:rFonts w:hint="default"/>
        </w:rPr>
        <w:t>Remote Access: Define the requirements and security measures for remote access to local systems.</w:t>
      </w:r>
    </w:p>
    <w:p>
      <w:pPr>
        <w:rPr>
          <w:rFonts w:hint="default"/>
        </w:rPr>
      </w:pPr>
      <w:r>
        <w:rPr>
          <w:rFonts w:hint="default"/>
        </w:rPr>
        <w:t>Incident Response</w:t>
      </w:r>
    </w:p>
    <w:p>
      <w:pPr>
        <w:rPr>
          <w:rFonts w:hint="default"/>
        </w:rPr>
      </w:pPr>
      <w:r>
        <w:rPr>
          <w:rFonts w:hint="default"/>
        </w:rPr>
        <w:t>Incident Reporting: Explain the process for reporting security incidents, breaches, or suspicious activities.</w:t>
      </w:r>
    </w:p>
    <w:p>
      <w:pPr>
        <w:rPr>
          <w:rFonts w:hint="default"/>
        </w:rPr>
      </w:pPr>
      <w:r>
        <w:rPr>
          <w:rFonts w:hint="default"/>
        </w:rPr>
        <w:t>Investigation and Resolution: Outline the steps to be taken when a security incident occurs, including incident assessment, containment, and resolution.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Training and Awareness</w:t>
      </w:r>
    </w:p>
    <w:p>
      <w:pPr>
        <w:rPr>
          <w:rFonts w:hint="default"/>
        </w:rPr>
      </w:pPr>
      <w:r>
        <w:rPr>
          <w:rFonts w:hint="default"/>
        </w:rPr>
        <w:t>Security Awareness Training: Describe the organization's efforts to educate users about security best practices.</w:t>
      </w:r>
    </w:p>
    <w:p>
      <w:pPr>
        <w:rPr>
          <w:rFonts w:hint="default"/>
        </w:rPr>
      </w:pPr>
      <w:r>
        <w:rPr>
          <w:rFonts w:hint="default"/>
        </w:rPr>
        <w:t>Policy Review: Specify the periodic review process for this local security policy to ensure it remains up to date.</w:t>
      </w:r>
    </w:p>
    <w:p>
      <w:pPr>
        <w:rPr>
          <w:rFonts w:hint="default"/>
        </w:rPr>
      </w:pPr>
      <w:r>
        <w:rPr>
          <w:rFonts w:hint="default"/>
        </w:rPr>
        <w:t>Compliance</w:t>
      </w:r>
    </w:p>
    <w:p>
      <w:pPr>
        <w:rPr>
          <w:rFonts w:hint="default"/>
        </w:rPr>
      </w:pPr>
      <w:r>
        <w:rPr>
          <w:rFonts w:hint="default"/>
        </w:rPr>
        <w:t>Auditing and Monitoring: Detail how compliance with this policy will be monitored, audited, and enforced.</w:t>
      </w:r>
    </w:p>
    <w:p>
      <w:pPr>
        <w:rPr>
          <w:rFonts w:hint="default"/>
        </w:rPr>
      </w:pPr>
      <w:r>
        <w:rPr>
          <w:rFonts w:hint="default"/>
        </w:rPr>
        <w:t>Consequences of Non-Compliance: Explain the consequences of not adhering to this policy.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bookmarkStart w:id="0" w:name="_GoBack"/>
      <w:bookmarkEnd w:id="0"/>
      <w:r>
        <w:rPr>
          <w:rFonts w:hint="default"/>
          <w:sz w:val="28"/>
          <w:szCs w:val="28"/>
        </w:rPr>
        <w:t>Review and Revision</w:t>
      </w:r>
    </w:p>
    <w:p>
      <w:pPr>
        <w:rPr>
          <w:rFonts w:hint="default"/>
        </w:rPr>
      </w:pPr>
      <w:r>
        <w:rPr>
          <w:rFonts w:hint="default"/>
        </w:rPr>
        <w:t>Policy Review Cycle: Specify how often this local security policy will be reviewed and updated.</w:t>
      </w:r>
    </w:p>
    <w:p>
      <w:pPr>
        <w:rPr>
          <w:rFonts w:hint="default"/>
        </w:rPr>
      </w:pPr>
      <w:r>
        <w:rPr>
          <w:rFonts w:hint="default"/>
        </w:rPr>
        <w:t>Document Control: Outline the process for managing versions and revisions of this policy document.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Conclusion</w:t>
      </w:r>
    </w:p>
    <w:p>
      <w:pPr>
        <w:rPr>
          <w:rFonts w:hint="default"/>
        </w:rPr>
      </w:pPr>
      <w:r>
        <w:rPr>
          <w:rFonts w:hint="default"/>
        </w:rPr>
        <w:t>Enforcement: Indicate that [Your Organization Name] will enforce this local security policy to protect its assets and data.</w:t>
      </w:r>
    </w:p>
    <w:p>
      <w:pPr>
        <w:rPr>
          <w:rFonts w:hint="default"/>
        </w:rPr>
      </w:pPr>
      <w:r>
        <w:rPr>
          <w:rFonts w:hint="default"/>
        </w:rPr>
        <w:t>Acknowledgment: Require all employees and authorized users to acknowledge that they have read, understood, and agree to comply with this policy.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D61B6"/>
    <w:rsid w:val="49CE19EE"/>
    <w:rsid w:val="636D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2023-09-14T14:09:00Z</dcterms:created>
  <dc:creator>vardh</dc:creator>
  <cp:lastModifiedBy>vardhan reddy</cp:lastModifiedBy>
  <dcterms:modified xsi:type="dcterms:W3CDTF">2023-09-16T08:01:34Z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8DE94F6D78444DC5B155890E791F6FE4</vt:lpwstr>
  </property>
</Properties>
</file>