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44"/>
          <w:szCs w:val="44"/>
          <w:u w:val="single"/>
        </w:rPr>
      </w:pPr>
      <w:r w:rsidDel="00000000" w:rsidR="00000000" w:rsidRPr="00000000">
        <w:rPr>
          <w:sz w:val="44"/>
          <w:szCs w:val="44"/>
          <w:u w:val="single"/>
          <w:rtl w:val="0"/>
        </w:rPr>
        <w:t xml:space="preserve">-&gt; Checking  the  Vulnerabilities  with  different  CWE’s  : -</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numPr>
          <w:ilvl w:val="0"/>
          <w:numId w:val="12"/>
        </w:numPr>
        <w:ind w:left="720" w:hanging="360"/>
        <w:rPr>
          <w:sz w:val="32"/>
          <w:szCs w:val="32"/>
        </w:rPr>
      </w:pPr>
      <w:r w:rsidDel="00000000" w:rsidR="00000000" w:rsidRPr="00000000">
        <w:rPr>
          <w:sz w:val="32"/>
          <w:szCs w:val="32"/>
          <w:u w:val="single"/>
          <w:rtl w:val="0"/>
        </w:rPr>
        <w:t xml:space="preserve">1.) CWE: CWE 89-</w:t>
      </w:r>
      <w:r w:rsidDel="00000000" w:rsidR="00000000" w:rsidRPr="00000000">
        <w:rPr>
          <w:sz w:val="32"/>
          <w:szCs w:val="32"/>
          <w:u w:val="single"/>
          <w:rtl w:val="0"/>
        </w:rPr>
        <w:t xml:space="preserve">Improper Neutralization of Special Elements used in an SQL Command :</w:t>
      </w:r>
    </w:p>
    <w:p w:rsidR="00000000" w:rsidDel="00000000" w:rsidP="00000000" w:rsidRDefault="00000000" w:rsidRPr="00000000" w14:paraId="00000005">
      <w:pPr>
        <w:ind w:left="720" w:firstLine="0"/>
        <w:rPr>
          <w:sz w:val="32"/>
          <w:szCs w:val="32"/>
          <w:u w:val="single"/>
        </w:rPr>
      </w:pPr>
      <w:r w:rsidDel="00000000" w:rsidR="00000000" w:rsidRPr="00000000">
        <w:rPr>
          <w:rtl w:val="0"/>
        </w:rPr>
      </w:r>
    </w:p>
    <w:p w:rsidR="00000000" w:rsidDel="00000000" w:rsidP="00000000" w:rsidRDefault="00000000" w:rsidRPr="00000000" w14:paraId="00000006">
      <w:pPr>
        <w:numPr>
          <w:ilvl w:val="0"/>
          <w:numId w:val="12"/>
        </w:numPr>
        <w:ind w:left="720" w:hanging="360"/>
        <w:rPr>
          <w:sz w:val="32"/>
          <w:szCs w:val="32"/>
        </w:rPr>
      </w:pPr>
      <w:r w:rsidDel="00000000" w:rsidR="00000000" w:rsidRPr="00000000">
        <w:rPr>
          <w:sz w:val="32"/>
          <w:szCs w:val="32"/>
          <w:rtl w:val="0"/>
        </w:rPr>
        <w:t xml:space="preserve">OWASP CATEGORY : A01 2021 Injection.</w:t>
      </w:r>
    </w:p>
    <w:p w:rsidR="00000000" w:rsidDel="00000000" w:rsidP="00000000" w:rsidRDefault="00000000" w:rsidRPr="00000000" w14:paraId="00000007">
      <w:pPr>
        <w:ind w:left="720" w:firstLine="0"/>
        <w:rPr>
          <w:sz w:val="32"/>
          <w:szCs w:val="32"/>
        </w:rPr>
      </w:pPr>
      <w:r w:rsidDel="00000000" w:rsidR="00000000" w:rsidRPr="00000000">
        <w:rPr>
          <w:rtl w:val="0"/>
        </w:rPr>
      </w:r>
    </w:p>
    <w:p w:rsidR="00000000" w:rsidDel="00000000" w:rsidP="00000000" w:rsidRDefault="00000000" w:rsidRPr="00000000" w14:paraId="00000008">
      <w:pPr>
        <w:ind w:left="72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09">
      <w:pPr>
        <w:numPr>
          <w:ilvl w:val="0"/>
          <w:numId w:val="12"/>
        </w:numPr>
        <w:ind w:left="720" w:hanging="360"/>
        <w:rPr>
          <w:sz w:val="28"/>
          <w:szCs w:val="28"/>
        </w:rPr>
      </w:pPr>
      <w:r w:rsidDel="00000000" w:rsidR="00000000" w:rsidRPr="00000000">
        <w:rPr>
          <w:sz w:val="28"/>
          <w:szCs w:val="28"/>
          <w:rtl w:val="0"/>
        </w:rPr>
        <w:t xml:space="preserve">Description : The product constructs all or part of an SQL command using externally-influenced input from an upstream component, but it does not neutralize or incorrectly neutralizes special elements that could modify the intended SQL command when it is sent to a downstream component.</w:t>
      </w:r>
    </w:p>
    <w:p w:rsidR="00000000" w:rsidDel="00000000" w:rsidP="00000000" w:rsidRDefault="00000000" w:rsidRPr="00000000" w14:paraId="0000000A">
      <w:pPr>
        <w:ind w:left="720" w:firstLine="0"/>
        <w:rPr>
          <w:sz w:val="28"/>
          <w:szCs w:val="28"/>
        </w:rPr>
      </w:pPr>
      <w:r w:rsidDel="00000000" w:rsidR="00000000" w:rsidRPr="00000000">
        <w:rPr>
          <w:rtl w:val="0"/>
        </w:rPr>
      </w:r>
    </w:p>
    <w:p w:rsidR="00000000" w:rsidDel="00000000" w:rsidP="00000000" w:rsidRDefault="00000000" w:rsidRPr="00000000" w14:paraId="0000000B">
      <w:pPr>
        <w:ind w:left="720" w:firstLine="0"/>
        <w:rPr>
          <w:sz w:val="28"/>
          <w:szCs w:val="28"/>
        </w:rPr>
      </w:pPr>
      <w:r w:rsidDel="00000000" w:rsidR="00000000" w:rsidRPr="00000000">
        <w:rPr>
          <w:rtl w:val="0"/>
        </w:rPr>
      </w:r>
    </w:p>
    <w:p w:rsidR="00000000" w:rsidDel="00000000" w:rsidP="00000000" w:rsidRDefault="00000000" w:rsidRPr="00000000" w14:paraId="0000000C">
      <w:pPr>
        <w:numPr>
          <w:ilvl w:val="0"/>
          <w:numId w:val="12"/>
        </w:numPr>
        <w:ind w:left="720" w:hanging="360"/>
        <w:rPr>
          <w:sz w:val="28"/>
          <w:szCs w:val="28"/>
        </w:rPr>
      </w:pPr>
      <w:r w:rsidDel="00000000" w:rsidR="00000000" w:rsidRPr="00000000">
        <w:rPr>
          <w:sz w:val="28"/>
          <w:szCs w:val="28"/>
          <w:rtl w:val="0"/>
        </w:rPr>
        <w:t xml:space="preserve">Business Impact :</w:t>
      </w:r>
      <w:r w:rsidDel="00000000" w:rsidR="00000000" w:rsidRPr="00000000">
        <w:rPr>
          <w:sz w:val="28"/>
          <w:szCs w:val="28"/>
          <w:shd w:fill="f7f7f8" w:val="clear"/>
          <w:rtl w:val="0"/>
        </w:rPr>
        <w:t xml:space="preserve">Attackers</w:t>
      </w:r>
      <w:r w:rsidDel="00000000" w:rsidR="00000000" w:rsidRPr="00000000">
        <w:rPr>
          <w:sz w:val="30"/>
          <w:szCs w:val="30"/>
          <w:shd w:fill="f7f7f8" w:val="clear"/>
          <w:rtl w:val="0"/>
        </w:rPr>
        <w:t xml:space="preserve"> </w:t>
      </w:r>
      <w:r w:rsidDel="00000000" w:rsidR="00000000" w:rsidRPr="00000000">
        <w:rPr>
          <w:sz w:val="28"/>
          <w:szCs w:val="28"/>
          <w:shd w:fill="f7f7f8" w:val="clear"/>
          <w:rtl w:val="0"/>
        </w:rPr>
        <w:t xml:space="preserve">can potentially access, modify, or delete sensitive data from the database, leading to a breach in personal data and their financial records in the database.The attacker can also manipulate their data causing incorrect data calculations and data corruption.If the Consumer data is compromised then there can be loss of trust and credibility.</w:t>
      </w:r>
    </w:p>
    <w:p w:rsidR="00000000" w:rsidDel="00000000" w:rsidP="00000000" w:rsidRDefault="00000000" w:rsidRPr="00000000" w14:paraId="0000000D">
      <w:pPr>
        <w:rPr>
          <w:sz w:val="28"/>
          <w:szCs w:val="28"/>
          <w:shd w:fill="f7f7f8" w:val="clear"/>
        </w:rPr>
      </w:pPr>
      <w:r w:rsidDel="00000000" w:rsidR="00000000" w:rsidRPr="00000000">
        <w:rPr>
          <w:rtl w:val="0"/>
        </w:rPr>
      </w:r>
    </w:p>
    <w:p w:rsidR="00000000" w:rsidDel="00000000" w:rsidP="00000000" w:rsidRDefault="00000000" w:rsidRPr="00000000" w14:paraId="0000000E">
      <w:pPr>
        <w:rPr>
          <w:sz w:val="28"/>
          <w:szCs w:val="28"/>
          <w:shd w:fill="f7f7f8" w:val="clear"/>
        </w:rPr>
      </w:pPr>
      <w:r w:rsidDel="00000000" w:rsidR="00000000" w:rsidRPr="00000000">
        <w:rPr>
          <w:rtl w:val="0"/>
        </w:rPr>
      </w:r>
    </w:p>
    <w:p w:rsidR="00000000" w:rsidDel="00000000" w:rsidP="00000000" w:rsidRDefault="00000000" w:rsidRPr="00000000" w14:paraId="0000000F">
      <w:pPr>
        <w:rPr>
          <w:sz w:val="28"/>
          <w:szCs w:val="28"/>
          <w:shd w:fill="f7f7f8" w:val="clear"/>
        </w:rPr>
      </w:pPr>
      <w:r w:rsidDel="00000000" w:rsidR="00000000" w:rsidRPr="00000000">
        <w:rPr>
          <w:rtl w:val="0"/>
        </w:rPr>
      </w:r>
    </w:p>
    <w:p w:rsidR="00000000" w:rsidDel="00000000" w:rsidP="00000000" w:rsidRDefault="00000000" w:rsidRPr="00000000" w14:paraId="00000010">
      <w:pPr>
        <w:rPr>
          <w:sz w:val="28"/>
          <w:szCs w:val="28"/>
          <w:shd w:fill="f7f7f8" w:val="clear"/>
        </w:rPr>
      </w:pPr>
      <w:r w:rsidDel="00000000" w:rsidR="00000000" w:rsidRPr="00000000">
        <w:rPr>
          <w:rtl w:val="0"/>
        </w:rPr>
      </w:r>
    </w:p>
    <w:p w:rsidR="00000000" w:rsidDel="00000000" w:rsidP="00000000" w:rsidRDefault="00000000" w:rsidRPr="00000000" w14:paraId="00000011">
      <w:pPr>
        <w:rPr>
          <w:sz w:val="28"/>
          <w:szCs w:val="28"/>
          <w:shd w:fill="f7f7f8" w:val="clear"/>
        </w:rPr>
      </w:pPr>
      <w:r w:rsidDel="00000000" w:rsidR="00000000" w:rsidRPr="00000000">
        <w:rPr>
          <w:rtl w:val="0"/>
        </w:rPr>
      </w:r>
    </w:p>
    <w:p w:rsidR="00000000" w:rsidDel="00000000" w:rsidP="00000000" w:rsidRDefault="00000000" w:rsidRPr="00000000" w14:paraId="00000012">
      <w:pPr>
        <w:rPr>
          <w:sz w:val="28"/>
          <w:szCs w:val="28"/>
          <w:shd w:fill="f7f7f8" w:val="clear"/>
        </w:rPr>
      </w:pPr>
      <w:r w:rsidDel="00000000" w:rsidR="00000000" w:rsidRPr="00000000">
        <w:rPr>
          <w:rtl w:val="0"/>
        </w:rPr>
      </w:r>
    </w:p>
    <w:p w:rsidR="00000000" w:rsidDel="00000000" w:rsidP="00000000" w:rsidRDefault="00000000" w:rsidRPr="00000000" w14:paraId="00000013">
      <w:pPr>
        <w:rPr>
          <w:sz w:val="28"/>
          <w:szCs w:val="28"/>
          <w:shd w:fill="f7f7f8" w:val="clear"/>
        </w:rPr>
      </w:pPr>
      <w:r w:rsidDel="00000000" w:rsidR="00000000" w:rsidRPr="00000000">
        <w:rPr>
          <w:rtl w:val="0"/>
        </w:rPr>
      </w:r>
    </w:p>
    <w:p w:rsidR="00000000" w:rsidDel="00000000" w:rsidP="00000000" w:rsidRDefault="00000000" w:rsidRPr="00000000" w14:paraId="00000014">
      <w:pPr>
        <w:rPr>
          <w:sz w:val="28"/>
          <w:szCs w:val="28"/>
          <w:shd w:fill="f7f7f8" w:val="clear"/>
        </w:rPr>
      </w:pPr>
      <w:r w:rsidDel="00000000" w:rsidR="00000000" w:rsidRPr="00000000">
        <w:rPr>
          <w:rtl w:val="0"/>
        </w:rPr>
      </w:r>
    </w:p>
    <w:p w:rsidR="00000000" w:rsidDel="00000000" w:rsidP="00000000" w:rsidRDefault="00000000" w:rsidRPr="00000000" w14:paraId="00000015">
      <w:pPr>
        <w:rPr>
          <w:sz w:val="28"/>
          <w:szCs w:val="28"/>
          <w:shd w:fill="f7f7f8" w:val="clear"/>
        </w:rPr>
      </w:pPr>
      <w:r w:rsidDel="00000000" w:rsidR="00000000" w:rsidRPr="00000000">
        <w:rPr>
          <w:rtl w:val="0"/>
        </w:rPr>
      </w:r>
    </w:p>
    <w:p w:rsidR="00000000" w:rsidDel="00000000" w:rsidP="00000000" w:rsidRDefault="00000000" w:rsidRPr="00000000" w14:paraId="00000016">
      <w:pPr>
        <w:numPr>
          <w:ilvl w:val="0"/>
          <w:numId w:val="7"/>
        </w:numPr>
        <w:ind w:left="720" w:hanging="360"/>
        <w:rPr>
          <w:sz w:val="32"/>
          <w:szCs w:val="32"/>
          <w:shd w:fill="f7f7f8" w:val="clear"/>
        </w:rPr>
      </w:pPr>
      <w:r w:rsidDel="00000000" w:rsidR="00000000" w:rsidRPr="00000000">
        <w:rPr>
          <w:sz w:val="32"/>
          <w:szCs w:val="32"/>
          <w:shd w:fill="f7f7f8" w:val="clear"/>
          <w:rtl w:val="0"/>
        </w:rPr>
        <w:t xml:space="preserve">2.) </w:t>
      </w:r>
      <w:r w:rsidDel="00000000" w:rsidR="00000000" w:rsidRPr="00000000">
        <w:rPr>
          <w:sz w:val="32"/>
          <w:szCs w:val="32"/>
          <w:u w:val="single"/>
          <w:rtl w:val="0"/>
        </w:rPr>
        <w:t xml:space="preserve"> CWE: CWE 287-</w:t>
      </w:r>
      <w:r w:rsidDel="00000000" w:rsidR="00000000" w:rsidRPr="00000000">
        <w:rPr>
          <w:sz w:val="36"/>
          <w:szCs w:val="36"/>
          <w:u w:val="single"/>
          <w:rtl w:val="0"/>
        </w:rPr>
        <w:t xml:space="preserve">Improper Authentication</w:t>
      </w:r>
      <w:r w:rsidDel="00000000" w:rsidR="00000000" w:rsidRPr="00000000">
        <w:rPr>
          <w:sz w:val="32"/>
          <w:szCs w:val="32"/>
          <w:u w:val="single"/>
          <w:rtl w:val="0"/>
        </w:rPr>
        <w:t xml:space="preserve">:</w:t>
      </w:r>
    </w:p>
    <w:p w:rsidR="00000000" w:rsidDel="00000000" w:rsidP="00000000" w:rsidRDefault="00000000" w:rsidRPr="00000000" w14:paraId="00000017">
      <w:pPr>
        <w:ind w:left="720" w:firstLine="0"/>
        <w:rPr>
          <w:sz w:val="32"/>
          <w:szCs w:val="32"/>
          <w:u w:val="single"/>
        </w:rPr>
      </w:pPr>
      <w:r w:rsidDel="00000000" w:rsidR="00000000" w:rsidRPr="00000000">
        <w:rPr>
          <w:rtl w:val="0"/>
        </w:rPr>
      </w:r>
    </w:p>
    <w:p w:rsidR="00000000" w:rsidDel="00000000" w:rsidP="00000000" w:rsidRDefault="00000000" w:rsidRPr="00000000" w14:paraId="00000018">
      <w:pPr>
        <w:numPr>
          <w:ilvl w:val="0"/>
          <w:numId w:val="7"/>
        </w:numPr>
        <w:ind w:left="720" w:hanging="360"/>
        <w:rPr>
          <w:sz w:val="32"/>
          <w:szCs w:val="32"/>
        </w:rPr>
      </w:pPr>
      <w:r w:rsidDel="00000000" w:rsidR="00000000" w:rsidRPr="00000000">
        <w:rPr>
          <w:sz w:val="32"/>
          <w:szCs w:val="32"/>
          <w:rtl w:val="0"/>
        </w:rPr>
        <w:t xml:space="preserve">OWASP CATEGORY : A02 2021 Broken Authentication.</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numPr>
          <w:ilvl w:val="0"/>
          <w:numId w:val="5"/>
        </w:numPr>
        <w:ind w:left="720" w:hanging="360"/>
        <w:rPr>
          <w:sz w:val="28"/>
          <w:szCs w:val="28"/>
        </w:rPr>
      </w:pPr>
      <w:r w:rsidDel="00000000" w:rsidR="00000000" w:rsidRPr="00000000">
        <w:rPr>
          <w:sz w:val="28"/>
          <w:szCs w:val="28"/>
          <w:rtl w:val="0"/>
        </w:rPr>
        <w:t xml:space="preserve">Description: When an actor claims to have a given identity, the product does not prove or insufficiently proves that the claim is correct.</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numPr>
          <w:ilvl w:val="0"/>
          <w:numId w:val="15"/>
        </w:numPr>
        <w:ind w:left="720" w:hanging="360"/>
        <w:rPr>
          <w:sz w:val="28"/>
          <w:szCs w:val="28"/>
          <w:u w:val="none"/>
        </w:rPr>
      </w:pPr>
      <w:r w:rsidDel="00000000" w:rsidR="00000000" w:rsidRPr="00000000">
        <w:rPr>
          <w:sz w:val="28"/>
          <w:szCs w:val="28"/>
          <w:rtl w:val="0"/>
        </w:rPr>
        <w:t xml:space="preserve">Business Impact : Here as the authentication is inconsistent, </w:t>
      </w:r>
      <w:r w:rsidDel="00000000" w:rsidR="00000000" w:rsidRPr="00000000">
        <w:rPr>
          <w:sz w:val="28"/>
          <w:szCs w:val="28"/>
          <w:shd w:fill="f7f7f8" w:val="clear"/>
          <w:rtl w:val="0"/>
        </w:rPr>
        <w:t xml:space="preserve">a</w:t>
      </w:r>
      <w:r w:rsidDel="00000000" w:rsidR="00000000" w:rsidRPr="00000000">
        <w:rPr>
          <w:sz w:val="28"/>
          <w:szCs w:val="28"/>
          <w:shd w:fill="f7f7f8" w:val="clear"/>
          <w:rtl w:val="0"/>
        </w:rPr>
        <w:t xml:space="preserve">ttackers exploiting authentication bypass vulnerabilities can gain unauthorized access to sensitive data.The data breach can result in the</w:t>
      </w:r>
      <w:r w:rsidDel="00000000" w:rsidR="00000000" w:rsidRPr="00000000">
        <w:rPr>
          <w:color w:val="374151"/>
          <w:sz w:val="24"/>
          <w:szCs w:val="24"/>
          <w:shd w:fill="f7f7f8" w:val="clear"/>
          <w:rtl w:val="0"/>
        </w:rPr>
        <w:t xml:space="preserve"> </w:t>
      </w:r>
      <w:r w:rsidDel="00000000" w:rsidR="00000000" w:rsidRPr="00000000">
        <w:rPr>
          <w:sz w:val="28"/>
          <w:szCs w:val="28"/>
          <w:shd w:fill="f7f7f8" w:val="clear"/>
          <w:rtl w:val="0"/>
        </w:rPr>
        <w:t xml:space="preserve">authentication bypass can lead to financial losses due to fraudulent transactions, unauthorized fund transfers, for any financial transactions .The data breach can also result in consequences leading to legal actions, regulatory fines, and reputational damage.</w:t>
      </w:r>
    </w:p>
    <w:p w:rsidR="00000000" w:rsidDel="00000000" w:rsidP="00000000" w:rsidRDefault="00000000" w:rsidRPr="00000000" w14:paraId="0000001F">
      <w:pPr>
        <w:rPr>
          <w:sz w:val="28"/>
          <w:szCs w:val="28"/>
          <w:shd w:fill="f7f7f8" w:val="clear"/>
        </w:rPr>
      </w:pPr>
      <w:r w:rsidDel="00000000" w:rsidR="00000000" w:rsidRPr="00000000">
        <w:rPr>
          <w:rtl w:val="0"/>
        </w:rPr>
      </w:r>
    </w:p>
    <w:p w:rsidR="00000000" w:rsidDel="00000000" w:rsidP="00000000" w:rsidRDefault="00000000" w:rsidRPr="00000000" w14:paraId="00000020">
      <w:pPr>
        <w:rPr>
          <w:sz w:val="28"/>
          <w:szCs w:val="28"/>
          <w:shd w:fill="f7f7f8" w:val="clear"/>
        </w:rPr>
      </w:pPr>
      <w:r w:rsidDel="00000000" w:rsidR="00000000" w:rsidRPr="00000000">
        <w:rPr>
          <w:rtl w:val="0"/>
        </w:rPr>
      </w:r>
    </w:p>
    <w:p w:rsidR="00000000" w:rsidDel="00000000" w:rsidP="00000000" w:rsidRDefault="00000000" w:rsidRPr="00000000" w14:paraId="00000021">
      <w:pPr>
        <w:rPr>
          <w:sz w:val="28"/>
          <w:szCs w:val="28"/>
          <w:shd w:fill="f7f7f8" w:val="clear"/>
        </w:rPr>
      </w:pPr>
      <w:r w:rsidDel="00000000" w:rsidR="00000000" w:rsidRPr="00000000">
        <w:rPr>
          <w:rtl w:val="0"/>
        </w:rPr>
      </w:r>
    </w:p>
    <w:p w:rsidR="00000000" w:rsidDel="00000000" w:rsidP="00000000" w:rsidRDefault="00000000" w:rsidRPr="00000000" w14:paraId="00000022">
      <w:pPr>
        <w:rPr>
          <w:sz w:val="28"/>
          <w:szCs w:val="28"/>
          <w:shd w:fill="f7f7f8" w:val="clear"/>
        </w:rPr>
      </w:pPr>
      <w:r w:rsidDel="00000000" w:rsidR="00000000" w:rsidRPr="00000000">
        <w:rPr>
          <w:rtl w:val="0"/>
        </w:rPr>
      </w:r>
    </w:p>
    <w:p w:rsidR="00000000" w:rsidDel="00000000" w:rsidP="00000000" w:rsidRDefault="00000000" w:rsidRPr="00000000" w14:paraId="00000023">
      <w:pPr>
        <w:rPr>
          <w:sz w:val="28"/>
          <w:szCs w:val="28"/>
          <w:shd w:fill="f7f7f8" w:val="clear"/>
        </w:rPr>
      </w:pPr>
      <w:r w:rsidDel="00000000" w:rsidR="00000000" w:rsidRPr="00000000">
        <w:rPr>
          <w:rtl w:val="0"/>
        </w:rPr>
      </w:r>
    </w:p>
    <w:p w:rsidR="00000000" w:rsidDel="00000000" w:rsidP="00000000" w:rsidRDefault="00000000" w:rsidRPr="00000000" w14:paraId="00000024">
      <w:pPr>
        <w:rPr>
          <w:sz w:val="28"/>
          <w:szCs w:val="28"/>
          <w:shd w:fill="f7f7f8" w:val="clear"/>
        </w:rPr>
      </w:pPr>
      <w:r w:rsidDel="00000000" w:rsidR="00000000" w:rsidRPr="00000000">
        <w:rPr>
          <w:rtl w:val="0"/>
        </w:rPr>
      </w:r>
    </w:p>
    <w:p w:rsidR="00000000" w:rsidDel="00000000" w:rsidP="00000000" w:rsidRDefault="00000000" w:rsidRPr="00000000" w14:paraId="00000025">
      <w:pPr>
        <w:rPr>
          <w:sz w:val="28"/>
          <w:szCs w:val="28"/>
          <w:shd w:fill="f7f7f8" w:val="clear"/>
        </w:rPr>
      </w:pPr>
      <w:r w:rsidDel="00000000" w:rsidR="00000000" w:rsidRPr="00000000">
        <w:rPr>
          <w:rtl w:val="0"/>
        </w:rPr>
      </w:r>
    </w:p>
    <w:p w:rsidR="00000000" w:rsidDel="00000000" w:rsidP="00000000" w:rsidRDefault="00000000" w:rsidRPr="00000000" w14:paraId="00000026">
      <w:pPr>
        <w:rPr>
          <w:sz w:val="28"/>
          <w:szCs w:val="28"/>
          <w:shd w:fill="f7f7f8" w:val="clear"/>
        </w:rPr>
      </w:pPr>
      <w:r w:rsidDel="00000000" w:rsidR="00000000" w:rsidRPr="00000000">
        <w:rPr>
          <w:rtl w:val="0"/>
        </w:rPr>
      </w:r>
    </w:p>
    <w:p w:rsidR="00000000" w:rsidDel="00000000" w:rsidP="00000000" w:rsidRDefault="00000000" w:rsidRPr="00000000" w14:paraId="00000027">
      <w:pPr>
        <w:rPr>
          <w:sz w:val="28"/>
          <w:szCs w:val="28"/>
          <w:shd w:fill="f7f7f8" w:val="clear"/>
        </w:rPr>
      </w:pPr>
      <w:r w:rsidDel="00000000" w:rsidR="00000000" w:rsidRPr="00000000">
        <w:rPr>
          <w:rtl w:val="0"/>
        </w:rPr>
      </w:r>
    </w:p>
    <w:p w:rsidR="00000000" w:rsidDel="00000000" w:rsidP="00000000" w:rsidRDefault="00000000" w:rsidRPr="00000000" w14:paraId="00000028">
      <w:pPr>
        <w:rPr>
          <w:sz w:val="28"/>
          <w:szCs w:val="28"/>
          <w:shd w:fill="f7f7f8" w:val="clear"/>
        </w:rPr>
      </w:pPr>
      <w:r w:rsidDel="00000000" w:rsidR="00000000" w:rsidRPr="00000000">
        <w:rPr>
          <w:rtl w:val="0"/>
        </w:rPr>
      </w:r>
    </w:p>
    <w:p w:rsidR="00000000" w:rsidDel="00000000" w:rsidP="00000000" w:rsidRDefault="00000000" w:rsidRPr="00000000" w14:paraId="00000029">
      <w:pPr>
        <w:rPr>
          <w:sz w:val="28"/>
          <w:szCs w:val="28"/>
          <w:shd w:fill="f7f7f8" w:val="clear"/>
        </w:rPr>
      </w:pPr>
      <w:r w:rsidDel="00000000" w:rsidR="00000000" w:rsidRPr="00000000">
        <w:rPr>
          <w:rtl w:val="0"/>
        </w:rPr>
      </w:r>
    </w:p>
    <w:p w:rsidR="00000000" w:rsidDel="00000000" w:rsidP="00000000" w:rsidRDefault="00000000" w:rsidRPr="00000000" w14:paraId="0000002A">
      <w:pPr>
        <w:rPr>
          <w:sz w:val="28"/>
          <w:szCs w:val="28"/>
          <w:shd w:fill="f7f7f8" w:val="clear"/>
        </w:rPr>
      </w:pPr>
      <w:r w:rsidDel="00000000" w:rsidR="00000000" w:rsidRPr="00000000">
        <w:rPr>
          <w:rtl w:val="0"/>
        </w:rPr>
      </w:r>
    </w:p>
    <w:p w:rsidR="00000000" w:rsidDel="00000000" w:rsidP="00000000" w:rsidRDefault="00000000" w:rsidRPr="00000000" w14:paraId="0000002B">
      <w:pPr>
        <w:rPr>
          <w:sz w:val="28"/>
          <w:szCs w:val="28"/>
          <w:shd w:fill="f7f7f8" w:val="clear"/>
        </w:rPr>
      </w:pPr>
      <w:r w:rsidDel="00000000" w:rsidR="00000000" w:rsidRPr="00000000">
        <w:rPr>
          <w:rtl w:val="0"/>
        </w:rPr>
      </w:r>
    </w:p>
    <w:p w:rsidR="00000000" w:rsidDel="00000000" w:rsidP="00000000" w:rsidRDefault="00000000" w:rsidRPr="00000000" w14:paraId="0000002C">
      <w:pPr>
        <w:rPr>
          <w:sz w:val="28"/>
          <w:szCs w:val="28"/>
          <w:shd w:fill="f7f7f8" w:val="clear"/>
        </w:rPr>
      </w:pPr>
      <w:r w:rsidDel="00000000" w:rsidR="00000000" w:rsidRPr="00000000">
        <w:rPr>
          <w:rtl w:val="0"/>
        </w:rPr>
      </w:r>
    </w:p>
    <w:p w:rsidR="00000000" w:rsidDel="00000000" w:rsidP="00000000" w:rsidRDefault="00000000" w:rsidRPr="00000000" w14:paraId="0000002D">
      <w:pPr>
        <w:rPr>
          <w:sz w:val="28"/>
          <w:szCs w:val="28"/>
          <w:shd w:fill="f7f7f8" w:val="clear"/>
        </w:rPr>
      </w:pPr>
      <w:r w:rsidDel="00000000" w:rsidR="00000000" w:rsidRPr="00000000">
        <w:rPr>
          <w:rtl w:val="0"/>
        </w:rPr>
      </w:r>
    </w:p>
    <w:p w:rsidR="00000000" w:rsidDel="00000000" w:rsidP="00000000" w:rsidRDefault="00000000" w:rsidRPr="00000000" w14:paraId="0000002E">
      <w:pPr>
        <w:rPr>
          <w:sz w:val="28"/>
          <w:szCs w:val="28"/>
          <w:shd w:fill="f7f7f8" w:val="clear"/>
        </w:rPr>
      </w:pPr>
      <w:r w:rsidDel="00000000" w:rsidR="00000000" w:rsidRPr="00000000">
        <w:rPr>
          <w:rtl w:val="0"/>
        </w:rPr>
      </w:r>
    </w:p>
    <w:p w:rsidR="00000000" w:rsidDel="00000000" w:rsidP="00000000" w:rsidRDefault="00000000" w:rsidRPr="00000000" w14:paraId="0000002F">
      <w:pPr>
        <w:numPr>
          <w:ilvl w:val="0"/>
          <w:numId w:val="2"/>
        </w:numPr>
        <w:ind w:left="720" w:hanging="360"/>
        <w:rPr>
          <w:sz w:val="32"/>
          <w:szCs w:val="32"/>
          <w:shd w:fill="f7f7f8" w:val="clear"/>
        </w:rPr>
      </w:pPr>
      <w:r w:rsidDel="00000000" w:rsidR="00000000" w:rsidRPr="00000000">
        <w:rPr>
          <w:sz w:val="32"/>
          <w:szCs w:val="32"/>
          <w:u w:val="single"/>
          <w:shd w:fill="f7f7f8" w:val="clear"/>
          <w:rtl w:val="0"/>
        </w:rPr>
        <w:t xml:space="preserve">3.) CWE: CWE 213- Exposure of Sensitive Information due to incompatible policies :</w:t>
      </w:r>
    </w:p>
    <w:p w:rsidR="00000000" w:rsidDel="00000000" w:rsidP="00000000" w:rsidRDefault="00000000" w:rsidRPr="00000000" w14:paraId="00000030">
      <w:pPr>
        <w:rPr>
          <w:sz w:val="32"/>
          <w:szCs w:val="32"/>
          <w:shd w:fill="f7f7f8" w:val="clear"/>
        </w:rPr>
      </w:pPr>
      <w:r w:rsidDel="00000000" w:rsidR="00000000" w:rsidRPr="00000000">
        <w:rPr>
          <w:rtl w:val="0"/>
        </w:rPr>
      </w:r>
    </w:p>
    <w:p w:rsidR="00000000" w:rsidDel="00000000" w:rsidP="00000000" w:rsidRDefault="00000000" w:rsidRPr="00000000" w14:paraId="00000031">
      <w:pPr>
        <w:numPr>
          <w:ilvl w:val="0"/>
          <w:numId w:val="11"/>
        </w:numPr>
        <w:ind w:left="720" w:hanging="360"/>
        <w:rPr>
          <w:sz w:val="32"/>
          <w:szCs w:val="32"/>
          <w:shd w:fill="f7f7f8" w:val="clear"/>
        </w:rPr>
      </w:pPr>
      <w:r w:rsidDel="00000000" w:rsidR="00000000" w:rsidRPr="00000000">
        <w:rPr>
          <w:sz w:val="32"/>
          <w:szCs w:val="32"/>
          <w:rtl w:val="0"/>
        </w:rPr>
        <w:t xml:space="preserve">OWASP CATEGORY : A03 2021 Sensitive Data Exposure.</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8"/>
          <w:szCs w:val="28"/>
        </w:rPr>
      </w:pPr>
      <w:r w:rsidDel="00000000" w:rsidR="00000000" w:rsidRPr="00000000">
        <w:rPr>
          <w:sz w:val="28"/>
          <w:szCs w:val="28"/>
          <w:rtl w:val="0"/>
        </w:rPr>
        <w:t xml:space="preserve">Description : </w:t>
      </w:r>
      <w:r w:rsidDel="00000000" w:rsidR="00000000" w:rsidRPr="00000000">
        <w:rPr>
          <w:sz w:val="28"/>
          <w:szCs w:val="28"/>
          <w:rtl w:val="0"/>
        </w:rPr>
        <w:t xml:space="preserve">The product's intended functionality exposes information to certain actors in accordance with the developer's security policy, but this information is regarded as sensitive according to the intended security policies of other stakeholders such as the product's administrator, users, or others whose information is being processed.</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numPr>
          <w:ilvl w:val="0"/>
          <w:numId w:val="6"/>
        </w:numPr>
        <w:ind w:left="720" w:hanging="360"/>
        <w:rPr>
          <w:rFonts w:ascii="Verdana" w:cs="Verdana" w:eastAsia="Verdana" w:hAnsi="Verdana"/>
          <w:sz w:val="28"/>
          <w:szCs w:val="28"/>
          <w:u w:val="none"/>
        </w:rPr>
      </w:pPr>
      <w:r w:rsidDel="00000000" w:rsidR="00000000" w:rsidRPr="00000000">
        <w:rPr>
          <w:sz w:val="28"/>
          <w:szCs w:val="28"/>
          <w:rtl w:val="0"/>
        </w:rPr>
        <w:t xml:space="preserve">Business Impact : Here due to the </w:t>
      </w:r>
      <w:r w:rsidDel="00000000" w:rsidR="00000000" w:rsidRPr="00000000">
        <w:rPr>
          <w:sz w:val="28"/>
          <w:szCs w:val="28"/>
          <w:shd w:fill="f7f7f8" w:val="clear"/>
          <w:rtl w:val="0"/>
        </w:rPr>
        <w:t xml:space="preserve">e</w:t>
      </w:r>
      <w:r w:rsidDel="00000000" w:rsidR="00000000" w:rsidRPr="00000000">
        <w:rPr>
          <w:sz w:val="28"/>
          <w:szCs w:val="28"/>
          <w:shd w:fill="f7f7f8" w:val="clear"/>
          <w:rtl w:val="0"/>
        </w:rPr>
        <w:t xml:space="preserve">xposed sensitive data, such as personally identifiable information (PII), can be used by attackers for identity theft and fraudulent activities</w:t>
      </w:r>
      <w:r w:rsidDel="00000000" w:rsidR="00000000" w:rsidRPr="00000000">
        <w:rPr>
          <w:sz w:val="32"/>
          <w:szCs w:val="32"/>
          <w:shd w:fill="f7f7f8" w:val="clear"/>
          <w:rtl w:val="0"/>
        </w:rPr>
        <w:t xml:space="preserve">.</w:t>
      </w:r>
      <w:r w:rsidDel="00000000" w:rsidR="00000000" w:rsidRPr="00000000">
        <w:rPr>
          <w:sz w:val="28"/>
          <w:szCs w:val="28"/>
          <w:shd w:fill="f7f7f8" w:val="clear"/>
          <w:rtl w:val="0"/>
        </w:rPr>
        <w:t xml:space="preserve">If sensitive business information or intellectual property is exposed, competitors or malicious actors could exploit this information</w:t>
      </w:r>
      <w:r w:rsidDel="00000000" w:rsidR="00000000" w:rsidRPr="00000000">
        <w:rPr>
          <w:sz w:val="32"/>
          <w:szCs w:val="32"/>
          <w:shd w:fill="f7f7f8" w:val="clear"/>
          <w:rtl w:val="0"/>
        </w:rPr>
        <w:t xml:space="preserve">.</w:t>
      </w:r>
      <w:r w:rsidDel="00000000" w:rsidR="00000000" w:rsidRPr="00000000">
        <w:rPr>
          <w:sz w:val="28"/>
          <w:szCs w:val="28"/>
          <w:shd w:fill="f7f7f8" w:val="clear"/>
          <w:rtl w:val="0"/>
        </w:rPr>
        <w:t xml:space="preserve">Dealing with the aftermath of a sensitive data exposure incident can be resource-intensive, requiring investigation, data restoration, and security enhancement efforts.</w:t>
      </w:r>
    </w:p>
    <w:p w:rsidR="00000000" w:rsidDel="00000000" w:rsidP="00000000" w:rsidRDefault="00000000" w:rsidRPr="00000000" w14:paraId="00000038">
      <w:pPr>
        <w:rPr>
          <w:sz w:val="28"/>
          <w:szCs w:val="28"/>
          <w:shd w:fill="f7f7f8" w:val="clear"/>
        </w:rPr>
      </w:pPr>
      <w:r w:rsidDel="00000000" w:rsidR="00000000" w:rsidRPr="00000000">
        <w:rPr>
          <w:rtl w:val="0"/>
        </w:rPr>
      </w:r>
    </w:p>
    <w:p w:rsidR="00000000" w:rsidDel="00000000" w:rsidP="00000000" w:rsidRDefault="00000000" w:rsidRPr="00000000" w14:paraId="00000039">
      <w:pPr>
        <w:rPr>
          <w:sz w:val="28"/>
          <w:szCs w:val="28"/>
          <w:shd w:fill="f7f7f8" w:val="clear"/>
        </w:rPr>
      </w:pPr>
      <w:r w:rsidDel="00000000" w:rsidR="00000000" w:rsidRPr="00000000">
        <w:rPr>
          <w:rtl w:val="0"/>
        </w:rPr>
      </w:r>
    </w:p>
    <w:p w:rsidR="00000000" w:rsidDel="00000000" w:rsidP="00000000" w:rsidRDefault="00000000" w:rsidRPr="00000000" w14:paraId="0000003A">
      <w:pPr>
        <w:rPr>
          <w:sz w:val="28"/>
          <w:szCs w:val="28"/>
          <w:shd w:fill="f7f7f8" w:val="clear"/>
        </w:rPr>
      </w:pPr>
      <w:r w:rsidDel="00000000" w:rsidR="00000000" w:rsidRPr="00000000">
        <w:rPr>
          <w:rtl w:val="0"/>
        </w:rPr>
      </w:r>
    </w:p>
    <w:p w:rsidR="00000000" w:rsidDel="00000000" w:rsidP="00000000" w:rsidRDefault="00000000" w:rsidRPr="00000000" w14:paraId="0000003B">
      <w:pPr>
        <w:rPr>
          <w:sz w:val="28"/>
          <w:szCs w:val="28"/>
          <w:shd w:fill="f7f7f8" w:val="clear"/>
        </w:rPr>
      </w:pPr>
      <w:r w:rsidDel="00000000" w:rsidR="00000000" w:rsidRPr="00000000">
        <w:rPr>
          <w:rtl w:val="0"/>
        </w:rPr>
      </w:r>
    </w:p>
    <w:p w:rsidR="00000000" w:rsidDel="00000000" w:rsidP="00000000" w:rsidRDefault="00000000" w:rsidRPr="00000000" w14:paraId="0000003C">
      <w:pPr>
        <w:rPr>
          <w:sz w:val="28"/>
          <w:szCs w:val="28"/>
          <w:shd w:fill="f7f7f8" w:val="clear"/>
        </w:rPr>
      </w:pPr>
      <w:r w:rsidDel="00000000" w:rsidR="00000000" w:rsidRPr="00000000">
        <w:rPr>
          <w:rtl w:val="0"/>
        </w:rPr>
      </w:r>
    </w:p>
    <w:p w:rsidR="00000000" w:rsidDel="00000000" w:rsidP="00000000" w:rsidRDefault="00000000" w:rsidRPr="00000000" w14:paraId="0000003D">
      <w:pPr>
        <w:rPr>
          <w:sz w:val="28"/>
          <w:szCs w:val="28"/>
          <w:shd w:fill="f7f7f8" w:val="clear"/>
        </w:rPr>
      </w:pPr>
      <w:r w:rsidDel="00000000" w:rsidR="00000000" w:rsidRPr="00000000">
        <w:rPr>
          <w:rtl w:val="0"/>
        </w:rPr>
      </w:r>
    </w:p>
    <w:p w:rsidR="00000000" w:rsidDel="00000000" w:rsidP="00000000" w:rsidRDefault="00000000" w:rsidRPr="00000000" w14:paraId="0000003E">
      <w:pPr>
        <w:rPr>
          <w:sz w:val="28"/>
          <w:szCs w:val="28"/>
          <w:shd w:fill="f7f7f8" w:val="clear"/>
        </w:rPr>
      </w:pPr>
      <w:r w:rsidDel="00000000" w:rsidR="00000000" w:rsidRPr="00000000">
        <w:rPr>
          <w:rtl w:val="0"/>
        </w:rPr>
      </w:r>
    </w:p>
    <w:p w:rsidR="00000000" w:rsidDel="00000000" w:rsidP="00000000" w:rsidRDefault="00000000" w:rsidRPr="00000000" w14:paraId="0000003F">
      <w:pPr>
        <w:rPr>
          <w:sz w:val="28"/>
          <w:szCs w:val="28"/>
          <w:shd w:fill="f7f7f8" w:val="clear"/>
        </w:rPr>
      </w:pPr>
      <w:r w:rsidDel="00000000" w:rsidR="00000000" w:rsidRPr="00000000">
        <w:rPr>
          <w:rtl w:val="0"/>
        </w:rPr>
      </w:r>
    </w:p>
    <w:p w:rsidR="00000000" w:rsidDel="00000000" w:rsidP="00000000" w:rsidRDefault="00000000" w:rsidRPr="00000000" w14:paraId="00000040">
      <w:pPr>
        <w:rPr>
          <w:sz w:val="28"/>
          <w:szCs w:val="28"/>
          <w:shd w:fill="f7f7f8" w:val="clear"/>
        </w:rPr>
      </w:pPr>
      <w:r w:rsidDel="00000000" w:rsidR="00000000" w:rsidRPr="00000000">
        <w:rPr>
          <w:rtl w:val="0"/>
        </w:rPr>
      </w:r>
    </w:p>
    <w:p w:rsidR="00000000" w:rsidDel="00000000" w:rsidP="00000000" w:rsidRDefault="00000000" w:rsidRPr="00000000" w14:paraId="00000041">
      <w:pPr>
        <w:rPr>
          <w:sz w:val="28"/>
          <w:szCs w:val="28"/>
          <w:shd w:fill="f7f7f8" w:val="clear"/>
        </w:rPr>
      </w:pPr>
      <w:r w:rsidDel="00000000" w:rsidR="00000000" w:rsidRPr="00000000">
        <w:rPr>
          <w:rtl w:val="0"/>
        </w:rPr>
      </w:r>
    </w:p>
    <w:p w:rsidR="00000000" w:rsidDel="00000000" w:rsidP="00000000" w:rsidRDefault="00000000" w:rsidRPr="00000000" w14:paraId="00000042">
      <w:pPr>
        <w:rPr>
          <w:sz w:val="28"/>
          <w:szCs w:val="28"/>
          <w:shd w:fill="f7f7f8" w:val="clear"/>
        </w:rPr>
      </w:pPr>
      <w:r w:rsidDel="00000000" w:rsidR="00000000" w:rsidRPr="00000000">
        <w:rPr>
          <w:rtl w:val="0"/>
        </w:rPr>
      </w:r>
    </w:p>
    <w:p w:rsidR="00000000" w:rsidDel="00000000" w:rsidP="00000000" w:rsidRDefault="00000000" w:rsidRPr="00000000" w14:paraId="00000043">
      <w:pPr>
        <w:rPr>
          <w:sz w:val="28"/>
          <w:szCs w:val="28"/>
          <w:shd w:fill="f7f7f8" w:val="clear"/>
        </w:rPr>
      </w:pPr>
      <w:r w:rsidDel="00000000" w:rsidR="00000000" w:rsidRPr="00000000">
        <w:rPr>
          <w:rtl w:val="0"/>
        </w:rPr>
      </w:r>
    </w:p>
    <w:p w:rsidR="00000000" w:rsidDel="00000000" w:rsidP="00000000" w:rsidRDefault="00000000" w:rsidRPr="00000000" w14:paraId="00000044">
      <w:pPr>
        <w:numPr>
          <w:ilvl w:val="0"/>
          <w:numId w:val="8"/>
        </w:numPr>
        <w:ind w:left="720" w:hanging="360"/>
        <w:rPr>
          <w:sz w:val="32"/>
          <w:szCs w:val="32"/>
          <w:shd w:fill="f7f7f8" w:val="clear"/>
        </w:rPr>
      </w:pPr>
      <w:r w:rsidDel="00000000" w:rsidR="00000000" w:rsidRPr="00000000">
        <w:rPr>
          <w:sz w:val="28"/>
          <w:szCs w:val="28"/>
          <w:u w:val="single"/>
          <w:shd w:fill="f7f7f8" w:val="clear"/>
          <w:rtl w:val="0"/>
        </w:rPr>
        <w:t xml:space="preserve">4.) CWE : CWE </w:t>
      </w:r>
      <w:r w:rsidDel="00000000" w:rsidR="00000000" w:rsidRPr="00000000">
        <w:rPr>
          <w:sz w:val="32"/>
          <w:szCs w:val="32"/>
          <w:u w:val="single"/>
          <w:shd w:fill="f7f7f8" w:val="clear"/>
          <w:rtl w:val="0"/>
        </w:rPr>
        <w:t xml:space="preserve">611: Improper Restriction of XML External Entity Reference : </w:t>
      </w:r>
    </w:p>
    <w:p w:rsidR="00000000" w:rsidDel="00000000" w:rsidP="00000000" w:rsidRDefault="00000000" w:rsidRPr="00000000" w14:paraId="00000045">
      <w:pPr>
        <w:rPr>
          <w:sz w:val="32"/>
          <w:szCs w:val="32"/>
          <w:shd w:fill="f7f7f8" w:val="clear"/>
        </w:rPr>
      </w:pPr>
      <w:r w:rsidDel="00000000" w:rsidR="00000000" w:rsidRPr="00000000">
        <w:rPr>
          <w:rtl w:val="0"/>
        </w:rPr>
      </w:r>
    </w:p>
    <w:p w:rsidR="00000000" w:rsidDel="00000000" w:rsidP="00000000" w:rsidRDefault="00000000" w:rsidRPr="00000000" w14:paraId="00000046">
      <w:pPr>
        <w:numPr>
          <w:ilvl w:val="0"/>
          <w:numId w:val="4"/>
        </w:numPr>
        <w:ind w:left="720" w:hanging="360"/>
        <w:rPr>
          <w:sz w:val="32"/>
          <w:szCs w:val="32"/>
          <w:shd w:fill="f7f7f8" w:val="clear"/>
        </w:rPr>
      </w:pPr>
      <w:r w:rsidDel="00000000" w:rsidR="00000000" w:rsidRPr="00000000">
        <w:rPr>
          <w:sz w:val="32"/>
          <w:szCs w:val="32"/>
          <w:rtl w:val="0"/>
        </w:rPr>
        <w:t xml:space="preserve">OWASP CATEGORY : A04 2021 XML - External Entity(XXE).</w:t>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numPr>
          <w:ilvl w:val="0"/>
          <w:numId w:val="9"/>
        </w:numPr>
        <w:ind w:left="720" w:hanging="360"/>
        <w:rPr>
          <w:sz w:val="28"/>
          <w:szCs w:val="28"/>
        </w:rPr>
      </w:pPr>
      <w:r w:rsidDel="00000000" w:rsidR="00000000" w:rsidRPr="00000000">
        <w:rPr>
          <w:sz w:val="28"/>
          <w:szCs w:val="28"/>
          <w:rtl w:val="0"/>
        </w:rPr>
        <w:t xml:space="preserve">Description : The product processes an XML document that can contain XML entities with URIs that resolve to documents outside of the intended sphere of control, causing the product to embed incorrect documents into its output.</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numPr>
          <w:ilvl w:val="0"/>
          <w:numId w:val="13"/>
        </w:numPr>
        <w:ind w:left="720" w:hanging="360"/>
        <w:rPr>
          <w:sz w:val="28"/>
          <w:szCs w:val="28"/>
        </w:rPr>
      </w:pPr>
      <w:r w:rsidDel="00000000" w:rsidR="00000000" w:rsidRPr="00000000">
        <w:rPr>
          <w:sz w:val="28"/>
          <w:szCs w:val="28"/>
          <w:rtl w:val="0"/>
        </w:rPr>
        <w:t xml:space="preserve">Business Impact : If the </w:t>
      </w:r>
      <w:r w:rsidDel="00000000" w:rsidR="00000000" w:rsidRPr="00000000">
        <w:rPr>
          <w:sz w:val="28"/>
          <w:szCs w:val="28"/>
          <w:shd w:fill="f7f7f8" w:val="clear"/>
          <w:rtl w:val="0"/>
        </w:rPr>
        <w:t xml:space="preserve">a</w:t>
      </w:r>
      <w:r w:rsidDel="00000000" w:rsidR="00000000" w:rsidRPr="00000000">
        <w:rPr>
          <w:sz w:val="28"/>
          <w:szCs w:val="28"/>
          <w:shd w:fill="f7f7f8" w:val="clear"/>
          <w:rtl w:val="0"/>
        </w:rPr>
        <w:t xml:space="preserve">ttackers exploit XXE vulnerabilities to read sensitive files and data from the system, potentially exposing confidential information such as user credentials, database contents, and configuration files.The aftermath of an XXE attack can result in financial losses due to operational disruptions, incident response efforts.In certain cases,attackers can execute arbitrary code on the targeted system This can lead to complete compromise of the system and further attacks.</w:t>
      </w:r>
    </w:p>
    <w:p w:rsidR="00000000" w:rsidDel="00000000" w:rsidP="00000000" w:rsidRDefault="00000000" w:rsidRPr="00000000" w14:paraId="0000004D">
      <w:pPr>
        <w:rPr>
          <w:sz w:val="28"/>
          <w:szCs w:val="28"/>
          <w:shd w:fill="f7f7f8" w:val="clear"/>
        </w:rPr>
      </w:pPr>
      <w:r w:rsidDel="00000000" w:rsidR="00000000" w:rsidRPr="00000000">
        <w:rPr>
          <w:rtl w:val="0"/>
        </w:rPr>
      </w:r>
    </w:p>
    <w:p w:rsidR="00000000" w:rsidDel="00000000" w:rsidP="00000000" w:rsidRDefault="00000000" w:rsidRPr="00000000" w14:paraId="0000004E">
      <w:pPr>
        <w:rPr>
          <w:sz w:val="28"/>
          <w:szCs w:val="28"/>
          <w:shd w:fill="f7f7f8" w:val="clear"/>
        </w:rPr>
      </w:pPr>
      <w:r w:rsidDel="00000000" w:rsidR="00000000" w:rsidRPr="00000000">
        <w:rPr>
          <w:rtl w:val="0"/>
        </w:rPr>
      </w:r>
    </w:p>
    <w:p w:rsidR="00000000" w:rsidDel="00000000" w:rsidP="00000000" w:rsidRDefault="00000000" w:rsidRPr="00000000" w14:paraId="0000004F">
      <w:pPr>
        <w:rPr>
          <w:sz w:val="28"/>
          <w:szCs w:val="28"/>
          <w:shd w:fill="f7f7f8" w:val="clear"/>
        </w:rPr>
      </w:pPr>
      <w:r w:rsidDel="00000000" w:rsidR="00000000" w:rsidRPr="00000000">
        <w:rPr>
          <w:rtl w:val="0"/>
        </w:rPr>
      </w:r>
    </w:p>
    <w:p w:rsidR="00000000" w:rsidDel="00000000" w:rsidP="00000000" w:rsidRDefault="00000000" w:rsidRPr="00000000" w14:paraId="00000050">
      <w:pPr>
        <w:rPr>
          <w:sz w:val="28"/>
          <w:szCs w:val="28"/>
          <w:shd w:fill="f7f7f8" w:val="clear"/>
        </w:rPr>
      </w:pPr>
      <w:r w:rsidDel="00000000" w:rsidR="00000000" w:rsidRPr="00000000">
        <w:rPr>
          <w:rtl w:val="0"/>
        </w:rPr>
      </w:r>
    </w:p>
    <w:p w:rsidR="00000000" w:rsidDel="00000000" w:rsidP="00000000" w:rsidRDefault="00000000" w:rsidRPr="00000000" w14:paraId="00000051">
      <w:pPr>
        <w:rPr>
          <w:sz w:val="28"/>
          <w:szCs w:val="28"/>
          <w:shd w:fill="f7f7f8" w:val="clear"/>
        </w:rPr>
      </w:pPr>
      <w:r w:rsidDel="00000000" w:rsidR="00000000" w:rsidRPr="00000000">
        <w:rPr>
          <w:rtl w:val="0"/>
        </w:rPr>
      </w:r>
    </w:p>
    <w:p w:rsidR="00000000" w:rsidDel="00000000" w:rsidP="00000000" w:rsidRDefault="00000000" w:rsidRPr="00000000" w14:paraId="00000052">
      <w:pPr>
        <w:rPr>
          <w:sz w:val="28"/>
          <w:szCs w:val="28"/>
          <w:shd w:fill="f7f7f8" w:val="clear"/>
        </w:rPr>
      </w:pPr>
      <w:r w:rsidDel="00000000" w:rsidR="00000000" w:rsidRPr="00000000">
        <w:rPr>
          <w:rtl w:val="0"/>
        </w:rPr>
      </w:r>
    </w:p>
    <w:p w:rsidR="00000000" w:rsidDel="00000000" w:rsidP="00000000" w:rsidRDefault="00000000" w:rsidRPr="00000000" w14:paraId="00000053">
      <w:pPr>
        <w:rPr>
          <w:sz w:val="28"/>
          <w:szCs w:val="28"/>
          <w:shd w:fill="f7f7f8" w:val="clear"/>
        </w:rPr>
      </w:pPr>
      <w:r w:rsidDel="00000000" w:rsidR="00000000" w:rsidRPr="00000000">
        <w:rPr>
          <w:rtl w:val="0"/>
        </w:rPr>
      </w:r>
    </w:p>
    <w:p w:rsidR="00000000" w:rsidDel="00000000" w:rsidP="00000000" w:rsidRDefault="00000000" w:rsidRPr="00000000" w14:paraId="00000054">
      <w:pPr>
        <w:rPr>
          <w:sz w:val="28"/>
          <w:szCs w:val="28"/>
          <w:shd w:fill="f7f7f8" w:val="clear"/>
        </w:rPr>
      </w:pPr>
      <w:r w:rsidDel="00000000" w:rsidR="00000000" w:rsidRPr="00000000">
        <w:rPr>
          <w:rtl w:val="0"/>
        </w:rPr>
      </w:r>
    </w:p>
    <w:p w:rsidR="00000000" w:rsidDel="00000000" w:rsidP="00000000" w:rsidRDefault="00000000" w:rsidRPr="00000000" w14:paraId="00000055">
      <w:pPr>
        <w:rPr>
          <w:sz w:val="28"/>
          <w:szCs w:val="28"/>
          <w:shd w:fill="f7f7f8" w:val="clear"/>
        </w:rPr>
      </w:pPr>
      <w:r w:rsidDel="00000000" w:rsidR="00000000" w:rsidRPr="00000000">
        <w:rPr>
          <w:rtl w:val="0"/>
        </w:rPr>
      </w:r>
    </w:p>
    <w:p w:rsidR="00000000" w:rsidDel="00000000" w:rsidP="00000000" w:rsidRDefault="00000000" w:rsidRPr="00000000" w14:paraId="00000056">
      <w:pPr>
        <w:rPr>
          <w:sz w:val="28"/>
          <w:szCs w:val="28"/>
          <w:shd w:fill="f7f7f8" w:val="clear"/>
        </w:rPr>
      </w:pPr>
      <w:r w:rsidDel="00000000" w:rsidR="00000000" w:rsidRPr="00000000">
        <w:rPr>
          <w:rtl w:val="0"/>
        </w:rPr>
      </w:r>
    </w:p>
    <w:p w:rsidR="00000000" w:rsidDel="00000000" w:rsidP="00000000" w:rsidRDefault="00000000" w:rsidRPr="00000000" w14:paraId="00000057">
      <w:pPr>
        <w:rPr>
          <w:sz w:val="28"/>
          <w:szCs w:val="28"/>
          <w:shd w:fill="f7f7f8" w:val="clear"/>
        </w:rPr>
      </w:pPr>
      <w:r w:rsidDel="00000000" w:rsidR="00000000" w:rsidRPr="00000000">
        <w:rPr>
          <w:rtl w:val="0"/>
        </w:rPr>
      </w:r>
    </w:p>
    <w:p w:rsidR="00000000" w:rsidDel="00000000" w:rsidP="00000000" w:rsidRDefault="00000000" w:rsidRPr="00000000" w14:paraId="00000058">
      <w:pPr>
        <w:rPr>
          <w:sz w:val="28"/>
          <w:szCs w:val="28"/>
          <w:shd w:fill="f7f7f8" w:val="clear"/>
        </w:rPr>
      </w:pPr>
      <w:r w:rsidDel="00000000" w:rsidR="00000000" w:rsidRPr="00000000">
        <w:rPr>
          <w:rtl w:val="0"/>
        </w:rPr>
      </w:r>
    </w:p>
    <w:p w:rsidR="00000000" w:rsidDel="00000000" w:rsidP="00000000" w:rsidRDefault="00000000" w:rsidRPr="00000000" w14:paraId="00000059">
      <w:pPr>
        <w:rPr>
          <w:sz w:val="28"/>
          <w:szCs w:val="28"/>
          <w:shd w:fill="f7f7f8" w:val="clear"/>
        </w:rPr>
      </w:pPr>
      <w:r w:rsidDel="00000000" w:rsidR="00000000" w:rsidRPr="00000000">
        <w:rPr>
          <w:rtl w:val="0"/>
        </w:rPr>
      </w:r>
    </w:p>
    <w:p w:rsidR="00000000" w:rsidDel="00000000" w:rsidP="00000000" w:rsidRDefault="00000000" w:rsidRPr="00000000" w14:paraId="0000005A">
      <w:pPr>
        <w:numPr>
          <w:ilvl w:val="0"/>
          <w:numId w:val="10"/>
        </w:numPr>
        <w:ind w:left="720" w:hanging="360"/>
        <w:rPr>
          <w:sz w:val="32"/>
          <w:szCs w:val="32"/>
          <w:shd w:fill="f7f7f8" w:val="clear"/>
        </w:rPr>
      </w:pPr>
      <w:r w:rsidDel="00000000" w:rsidR="00000000" w:rsidRPr="00000000">
        <w:rPr>
          <w:sz w:val="32"/>
          <w:szCs w:val="32"/>
          <w:u w:val="single"/>
          <w:shd w:fill="f7f7f8" w:val="clear"/>
          <w:rtl w:val="0"/>
        </w:rPr>
        <w:t xml:space="preserve">5.)</w:t>
      </w:r>
      <w:r w:rsidDel="00000000" w:rsidR="00000000" w:rsidRPr="00000000">
        <w:rPr>
          <w:sz w:val="28"/>
          <w:szCs w:val="28"/>
          <w:u w:val="single"/>
          <w:shd w:fill="f7f7f8" w:val="clear"/>
          <w:rtl w:val="0"/>
        </w:rPr>
        <w:t xml:space="preserve"> CWE : CWE </w:t>
      </w:r>
      <w:r w:rsidDel="00000000" w:rsidR="00000000" w:rsidRPr="00000000">
        <w:rPr>
          <w:sz w:val="32"/>
          <w:szCs w:val="32"/>
          <w:u w:val="single"/>
          <w:shd w:fill="f7f7f8" w:val="clear"/>
          <w:rtl w:val="0"/>
        </w:rPr>
        <w:t xml:space="preserve">611: Improper Restriction of XML External Entity Reference : </w:t>
      </w:r>
    </w:p>
    <w:p w:rsidR="00000000" w:rsidDel="00000000" w:rsidP="00000000" w:rsidRDefault="00000000" w:rsidRPr="00000000" w14:paraId="0000005B">
      <w:pPr>
        <w:rPr>
          <w:sz w:val="32"/>
          <w:szCs w:val="32"/>
          <w:shd w:fill="f7f7f8" w:val="clear"/>
        </w:rPr>
      </w:pPr>
      <w:r w:rsidDel="00000000" w:rsidR="00000000" w:rsidRPr="00000000">
        <w:rPr>
          <w:rtl w:val="0"/>
        </w:rPr>
      </w:r>
    </w:p>
    <w:p w:rsidR="00000000" w:rsidDel="00000000" w:rsidP="00000000" w:rsidRDefault="00000000" w:rsidRPr="00000000" w14:paraId="0000005C">
      <w:pPr>
        <w:numPr>
          <w:ilvl w:val="0"/>
          <w:numId w:val="4"/>
        </w:numPr>
        <w:ind w:left="720" w:hanging="360"/>
        <w:rPr>
          <w:sz w:val="32"/>
          <w:szCs w:val="32"/>
          <w:shd w:fill="f7f7f8" w:val="clear"/>
        </w:rPr>
      </w:pPr>
      <w:r w:rsidDel="00000000" w:rsidR="00000000" w:rsidRPr="00000000">
        <w:rPr>
          <w:sz w:val="32"/>
          <w:szCs w:val="32"/>
          <w:rtl w:val="0"/>
        </w:rPr>
        <w:t xml:space="preserve">OWASP CATEGORY : A05 2021 Broken Access Control.</w:t>
      </w:r>
    </w:p>
    <w:p w:rsidR="00000000" w:rsidDel="00000000" w:rsidP="00000000" w:rsidRDefault="00000000" w:rsidRPr="00000000" w14:paraId="0000005D">
      <w:pPr>
        <w:ind w:left="0" w:firstLine="0"/>
        <w:rPr>
          <w:sz w:val="32"/>
          <w:szCs w:val="32"/>
          <w:shd w:fill="f7f7f8" w:val="clear"/>
        </w:rPr>
      </w:pPr>
      <w:r w:rsidDel="00000000" w:rsidR="00000000" w:rsidRPr="00000000">
        <w:rPr>
          <w:rtl w:val="0"/>
        </w:rPr>
      </w:r>
    </w:p>
    <w:p w:rsidR="00000000" w:rsidDel="00000000" w:rsidP="00000000" w:rsidRDefault="00000000" w:rsidRPr="00000000" w14:paraId="0000005E">
      <w:pPr>
        <w:ind w:left="0" w:firstLine="0"/>
        <w:rPr>
          <w:sz w:val="32"/>
          <w:szCs w:val="32"/>
          <w:shd w:fill="f7f7f8" w:val="clear"/>
        </w:rPr>
      </w:pPr>
      <w:r w:rsidDel="00000000" w:rsidR="00000000" w:rsidRPr="00000000">
        <w:rPr>
          <w:rtl w:val="0"/>
        </w:rPr>
      </w:r>
    </w:p>
    <w:p w:rsidR="00000000" w:rsidDel="00000000" w:rsidP="00000000" w:rsidRDefault="00000000" w:rsidRPr="00000000" w14:paraId="0000005F">
      <w:pPr>
        <w:numPr>
          <w:ilvl w:val="0"/>
          <w:numId w:val="3"/>
        </w:numPr>
        <w:ind w:left="720" w:hanging="360"/>
        <w:rPr>
          <w:sz w:val="28"/>
          <w:szCs w:val="28"/>
          <w:shd w:fill="f7f7f8" w:val="clear"/>
        </w:rPr>
      </w:pPr>
      <w:r w:rsidDel="00000000" w:rsidR="00000000" w:rsidRPr="00000000">
        <w:rPr>
          <w:sz w:val="28"/>
          <w:szCs w:val="28"/>
          <w:shd w:fill="f7f7f8" w:val="clear"/>
          <w:rtl w:val="0"/>
        </w:rPr>
        <w:t xml:space="preserve">Description : </w:t>
      </w:r>
      <w:r w:rsidDel="00000000" w:rsidR="00000000" w:rsidRPr="00000000">
        <w:rPr>
          <w:sz w:val="28"/>
          <w:szCs w:val="28"/>
          <w:shd w:fill="f7f7f8" w:val="clear"/>
          <w:rtl w:val="0"/>
        </w:rPr>
        <w:t xml:space="preserve">The product does not restrict or incorrectly restricts access to a resource from an unauthorized actor.</w:t>
      </w:r>
    </w:p>
    <w:p w:rsidR="00000000" w:rsidDel="00000000" w:rsidP="00000000" w:rsidRDefault="00000000" w:rsidRPr="00000000" w14:paraId="00000060">
      <w:pPr>
        <w:rPr>
          <w:sz w:val="28"/>
          <w:szCs w:val="28"/>
          <w:shd w:fill="f7f7f8" w:val="clear"/>
        </w:rPr>
      </w:pPr>
      <w:r w:rsidDel="00000000" w:rsidR="00000000" w:rsidRPr="00000000">
        <w:rPr>
          <w:rtl w:val="0"/>
        </w:rPr>
      </w:r>
    </w:p>
    <w:p w:rsidR="00000000" w:rsidDel="00000000" w:rsidP="00000000" w:rsidRDefault="00000000" w:rsidRPr="00000000" w14:paraId="00000061">
      <w:pPr>
        <w:rPr>
          <w:sz w:val="28"/>
          <w:szCs w:val="28"/>
          <w:shd w:fill="f7f7f8" w:val="clear"/>
        </w:rPr>
      </w:pPr>
      <w:r w:rsidDel="00000000" w:rsidR="00000000" w:rsidRPr="00000000">
        <w:rPr>
          <w:rtl w:val="0"/>
        </w:rPr>
      </w:r>
    </w:p>
    <w:p w:rsidR="00000000" w:rsidDel="00000000" w:rsidP="00000000" w:rsidRDefault="00000000" w:rsidRPr="00000000" w14:paraId="00000062">
      <w:pPr>
        <w:rPr>
          <w:sz w:val="28"/>
          <w:szCs w:val="28"/>
          <w:shd w:fill="f7f7f8" w:val="clear"/>
        </w:rPr>
      </w:pPr>
      <w:r w:rsidDel="00000000" w:rsidR="00000000" w:rsidRPr="00000000">
        <w:rPr>
          <w:rtl w:val="0"/>
        </w:rPr>
      </w:r>
    </w:p>
    <w:p w:rsidR="00000000" w:rsidDel="00000000" w:rsidP="00000000" w:rsidRDefault="00000000" w:rsidRPr="00000000" w14:paraId="00000063">
      <w:pPr>
        <w:numPr>
          <w:ilvl w:val="0"/>
          <w:numId w:val="14"/>
        </w:numPr>
        <w:ind w:left="720" w:hanging="360"/>
        <w:rPr>
          <w:sz w:val="28"/>
          <w:szCs w:val="28"/>
          <w:shd w:fill="f7f7f8" w:val="clear"/>
        </w:rPr>
      </w:pPr>
      <w:r w:rsidDel="00000000" w:rsidR="00000000" w:rsidRPr="00000000">
        <w:rPr>
          <w:sz w:val="28"/>
          <w:szCs w:val="28"/>
          <w:shd w:fill="f7f7f8" w:val="clear"/>
          <w:rtl w:val="0"/>
        </w:rPr>
        <w:t xml:space="preserve">Business Impact : If the access controls are applied incorrectly then any attacker may get access to our personal information which may use for some malicious purpose.They can also spread our information to our opponents or our enemies so they can use our information and target us.This can also lead to arbitrary code execution,information exposure etc.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