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-&gt; Local Security Policy :-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Description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</w:t>
      </w:r>
      <w:r w:rsidDel="00000000" w:rsidR="00000000" w:rsidRPr="00000000">
        <w:rPr>
          <w:sz w:val="28"/>
          <w:szCs w:val="28"/>
          <w:rtl w:val="0"/>
        </w:rPr>
        <w:t xml:space="preserve">refers to the security settings and configurations that can be applied to individual Windows-based computers or servers. These settings help administrators and users define the security posture of a single machine. Local Security Policy settings are distinct from Group Policy settings, which are applied across multiple computers in a domain. 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Accessing Local Security Policy: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1.)Open the Local Security Policy Management Console: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</w:t>
      </w:r>
      <w:r w:rsidDel="00000000" w:rsidR="00000000" w:rsidRPr="00000000">
        <w:rPr>
          <w:sz w:val="28"/>
          <w:szCs w:val="28"/>
          <w:rtl w:val="0"/>
        </w:rPr>
        <w:t xml:space="preserve">Win + R</w:t>
      </w:r>
      <w:r w:rsidDel="00000000" w:rsidR="00000000" w:rsidRPr="00000000">
        <w:rPr>
          <w:sz w:val="28"/>
          <w:szCs w:val="28"/>
          <w:rtl w:val="0"/>
        </w:rPr>
        <w:t xml:space="preserve"> to open the Run dialog box.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</w:t>
      </w:r>
      <w:r w:rsidDel="00000000" w:rsidR="00000000" w:rsidRPr="00000000">
        <w:rPr>
          <w:sz w:val="28"/>
          <w:szCs w:val="28"/>
          <w:rtl w:val="0"/>
        </w:rPr>
        <w:t xml:space="preserve">secpol.msc</w:t>
      </w:r>
      <w:r w:rsidDel="00000000" w:rsidR="00000000" w:rsidRPr="00000000">
        <w:rPr>
          <w:sz w:val="28"/>
          <w:szCs w:val="28"/>
          <w:rtl w:val="0"/>
        </w:rPr>
        <w:t xml:space="preserve"> and press Enter. This will open the Local Security Policy management console.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2.)Navigate to Specific Security Settings: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Local Security Policy console is open, you can navigate through the various security settings categories and configure them according to your requirements.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Key Security Areas in Local Security Policy: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1.)Account Policies: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 Policy: Configure password complexity, length, history, and expiration settings.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Lockout Policy: Define account lockout threshold, duration, and reset options.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2.)Local Policies: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Audit Policy: Set auditing options for various events, helping with security monitoring and compliance.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Rights Assignment: Assign specific rights and privileges to user accounts or groups.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Options: Configure settings related to password policies, user account control, and more.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3.)Security Options: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Interactive Logon: Configure settings such as account lockout, logon messages, and interactive logon behavior.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Security: Set security-related options for network communications, including SMB and NTLM settings.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4.)Event Log Settings: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how event logs are configured, including maximum log sizes and retention policies.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5.)Restricted Groups: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 membership in built-in and user-defined local groups on the computer.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6.)Software Restriction Policies (AppLocker):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Specify which applications are allowed or denied from running on the computer.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7.)IP Security Policies: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IPsec policies to control network communication security.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8.)Advanced Audit Policy Configuration: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Fine-tune auditing settings for specific events and objects.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