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2D9" w:rsidRDefault="00D749ED">
      <w:pPr>
        <w:pStyle w:val="Title"/>
        <w:spacing w:line="256" w:lineRule="auto"/>
      </w:pPr>
      <w:r>
        <w:t>Project Design Phase-</w:t>
      </w:r>
      <w:r w:rsidR="004122D9">
        <w:t>2</w:t>
      </w:r>
    </w:p>
    <w:p w:rsidR="006E4CF7" w:rsidRDefault="00D749ED">
      <w:pPr>
        <w:pStyle w:val="Title"/>
        <w:spacing w:line="256" w:lineRule="auto"/>
      </w:pPr>
      <w:bookmarkStart w:id="0" w:name="_GoBack"/>
      <w:bookmarkEnd w:id="0"/>
      <w:r>
        <w:t>Proposed</w:t>
      </w:r>
      <w:r>
        <w:rPr>
          <w:spacing w:val="-14"/>
        </w:rPr>
        <w:t xml:space="preserve"> </w:t>
      </w:r>
      <w:r>
        <w:t>Solution</w:t>
      </w:r>
      <w:r>
        <w:rPr>
          <w:spacing w:val="-14"/>
        </w:rPr>
        <w:t xml:space="preserve"> </w:t>
      </w:r>
      <w:r>
        <w:t>Template</w:t>
      </w:r>
    </w:p>
    <w:p w:rsidR="006E4CF7" w:rsidRDefault="006E4CF7">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6E4CF7">
        <w:trPr>
          <w:trHeight w:val="268"/>
        </w:trPr>
        <w:tc>
          <w:tcPr>
            <w:tcW w:w="4508" w:type="dxa"/>
          </w:tcPr>
          <w:p w:rsidR="006E4CF7" w:rsidRDefault="00D749ED">
            <w:pPr>
              <w:pStyle w:val="TableParagraph"/>
              <w:spacing w:line="248" w:lineRule="exact"/>
              <w:ind w:left="107"/>
            </w:pPr>
            <w:r>
              <w:rPr>
                <w:spacing w:val="-4"/>
              </w:rPr>
              <w:t>Date</w:t>
            </w:r>
          </w:p>
        </w:tc>
        <w:tc>
          <w:tcPr>
            <w:tcW w:w="4511" w:type="dxa"/>
          </w:tcPr>
          <w:p w:rsidR="006E4CF7" w:rsidRDefault="007B0884">
            <w:pPr>
              <w:pStyle w:val="TableParagraph"/>
              <w:spacing w:line="248" w:lineRule="exact"/>
              <w:ind w:left="107"/>
            </w:pPr>
            <w:r>
              <w:t xml:space="preserve">10 </w:t>
            </w:r>
            <w:r w:rsidR="00D30202">
              <w:t xml:space="preserve"> </w:t>
            </w:r>
            <w:r>
              <w:t>October</w:t>
            </w:r>
            <w:r w:rsidR="00D30202">
              <w:t xml:space="preserve"> </w:t>
            </w:r>
            <w:r w:rsidR="00D749ED">
              <w:rPr>
                <w:spacing w:val="-4"/>
              </w:rPr>
              <w:t xml:space="preserve"> 202</w:t>
            </w:r>
            <w:r>
              <w:rPr>
                <w:spacing w:val="-4"/>
              </w:rPr>
              <w:t>3</w:t>
            </w:r>
          </w:p>
        </w:tc>
      </w:tr>
      <w:tr w:rsidR="006E4CF7">
        <w:trPr>
          <w:trHeight w:val="268"/>
        </w:trPr>
        <w:tc>
          <w:tcPr>
            <w:tcW w:w="4508" w:type="dxa"/>
          </w:tcPr>
          <w:p w:rsidR="006E4CF7" w:rsidRDefault="00D749ED">
            <w:pPr>
              <w:pStyle w:val="TableParagraph"/>
              <w:spacing w:line="248" w:lineRule="exact"/>
              <w:ind w:left="107"/>
            </w:pPr>
            <w:r>
              <w:t>Team</w:t>
            </w:r>
            <w:r>
              <w:rPr>
                <w:spacing w:val="-2"/>
              </w:rPr>
              <w:t xml:space="preserve"> </w:t>
            </w:r>
            <w:r>
              <w:rPr>
                <w:spacing w:val="-5"/>
              </w:rPr>
              <w:t>ID</w:t>
            </w:r>
          </w:p>
        </w:tc>
        <w:tc>
          <w:tcPr>
            <w:tcW w:w="4511" w:type="dxa"/>
          </w:tcPr>
          <w:p w:rsidR="006E4CF7" w:rsidRDefault="00D749ED">
            <w:pPr>
              <w:pStyle w:val="TableParagraph"/>
              <w:spacing w:line="248" w:lineRule="exact"/>
              <w:ind w:left="107"/>
            </w:pPr>
            <w:r>
              <w:rPr>
                <w:spacing w:val="-2"/>
              </w:rPr>
              <w:t>PNT2022TMIDxxxxxx</w:t>
            </w:r>
          </w:p>
        </w:tc>
      </w:tr>
      <w:tr w:rsidR="006E4CF7">
        <w:trPr>
          <w:trHeight w:val="268"/>
        </w:trPr>
        <w:tc>
          <w:tcPr>
            <w:tcW w:w="4508" w:type="dxa"/>
          </w:tcPr>
          <w:p w:rsidR="006E4CF7" w:rsidRDefault="00D749ED">
            <w:pPr>
              <w:pStyle w:val="TableParagraph"/>
              <w:spacing w:line="248" w:lineRule="exact"/>
              <w:ind w:left="107"/>
            </w:pPr>
            <w:r>
              <w:t>Project</w:t>
            </w:r>
            <w:r>
              <w:rPr>
                <w:spacing w:val="-6"/>
              </w:rPr>
              <w:t xml:space="preserve"> </w:t>
            </w:r>
            <w:r>
              <w:rPr>
                <w:spacing w:val="-4"/>
              </w:rPr>
              <w:t>Name</w:t>
            </w:r>
          </w:p>
        </w:tc>
        <w:tc>
          <w:tcPr>
            <w:tcW w:w="4511" w:type="dxa"/>
          </w:tcPr>
          <w:p w:rsidR="006E4CF7" w:rsidRDefault="00D30202">
            <w:pPr>
              <w:pStyle w:val="TableParagraph"/>
              <w:spacing w:line="248" w:lineRule="exact"/>
              <w:ind w:left="107"/>
            </w:pPr>
            <w:r w:rsidRPr="00D30202">
              <w:t>Visualizing and Predicting Heart Diseases with an Interactive Dash Board</w:t>
            </w:r>
          </w:p>
        </w:tc>
      </w:tr>
      <w:tr w:rsidR="006E4CF7">
        <w:trPr>
          <w:trHeight w:val="268"/>
        </w:trPr>
        <w:tc>
          <w:tcPr>
            <w:tcW w:w="4508" w:type="dxa"/>
          </w:tcPr>
          <w:p w:rsidR="006E4CF7" w:rsidRDefault="00D749ED">
            <w:pPr>
              <w:pStyle w:val="TableParagraph"/>
              <w:spacing w:line="248" w:lineRule="exact"/>
              <w:ind w:left="107"/>
            </w:pPr>
            <w:r>
              <w:t>Maximum</w:t>
            </w:r>
            <w:r>
              <w:rPr>
                <w:spacing w:val="-6"/>
              </w:rPr>
              <w:t xml:space="preserve"> </w:t>
            </w:r>
            <w:r>
              <w:rPr>
                <w:spacing w:val="-2"/>
              </w:rPr>
              <w:t>Marks</w:t>
            </w:r>
          </w:p>
        </w:tc>
        <w:tc>
          <w:tcPr>
            <w:tcW w:w="4511" w:type="dxa"/>
          </w:tcPr>
          <w:p w:rsidR="006E4CF7" w:rsidRDefault="00D749ED">
            <w:pPr>
              <w:pStyle w:val="TableParagraph"/>
              <w:spacing w:line="248" w:lineRule="exact"/>
              <w:ind w:left="107"/>
            </w:pPr>
            <w:r>
              <w:t xml:space="preserve">2 </w:t>
            </w:r>
            <w:r>
              <w:rPr>
                <w:spacing w:val="-2"/>
              </w:rPr>
              <w:t>Marks</w:t>
            </w:r>
          </w:p>
        </w:tc>
      </w:tr>
    </w:tbl>
    <w:p w:rsidR="006E4CF7" w:rsidRDefault="006E4CF7">
      <w:pPr>
        <w:pStyle w:val="BodyText"/>
        <w:rPr>
          <w:b/>
          <w:sz w:val="20"/>
        </w:rPr>
      </w:pPr>
    </w:p>
    <w:p w:rsidR="006E4CF7" w:rsidRDefault="006E4CF7">
      <w:pPr>
        <w:pStyle w:val="BodyText"/>
        <w:rPr>
          <w:b/>
          <w:sz w:val="17"/>
        </w:rPr>
      </w:pPr>
    </w:p>
    <w:p w:rsidR="006E4CF7" w:rsidRDefault="00D749ED">
      <w:pPr>
        <w:ind w:left="100"/>
        <w:rPr>
          <w:b/>
        </w:rPr>
      </w:pPr>
      <w:r>
        <w:rPr>
          <w:b/>
        </w:rPr>
        <w:t>Proposed</w:t>
      </w:r>
      <w:r>
        <w:rPr>
          <w:b/>
          <w:spacing w:val="-8"/>
        </w:rPr>
        <w:t xml:space="preserve"> </w:t>
      </w:r>
      <w:r>
        <w:rPr>
          <w:b/>
        </w:rPr>
        <w:t>Solution</w:t>
      </w:r>
      <w:r>
        <w:rPr>
          <w:b/>
          <w:spacing w:val="-7"/>
        </w:rPr>
        <w:t xml:space="preserve"> </w:t>
      </w:r>
      <w:r>
        <w:rPr>
          <w:b/>
          <w:spacing w:val="-2"/>
        </w:rPr>
        <w:t>Template:</w:t>
      </w:r>
    </w:p>
    <w:p w:rsidR="006E4CF7" w:rsidRDefault="00D749ED">
      <w:pPr>
        <w:pStyle w:val="BodyText"/>
        <w:spacing w:before="180"/>
        <w:ind w:left="100"/>
      </w:pPr>
      <w:r>
        <w:t>Project</w:t>
      </w:r>
      <w:r>
        <w:rPr>
          <w:spacing w:val="-8"/>
        </w:rPr>
        <w:t xml:space="preserve"> </w:t>
      </w:r>
      <w:r>
        <w:t>team</w:t>
      </w:r>
      <w:r>
        <w:rPr>
          <w:spacing w:val="-4"/>
        </w:rPr>
        <w:t xml:space="preserve"> </w:t>
      </w:r>
      <w:r>
        <w:t>shall</w:t>
      </w:r>
      <w:r>
        <w:rPr>
          <w:spacing w:val="-5"/>
        </w:rPr>
        <w:t xml:space="preserve"> </w:t>
      </w:r>
      <w:r>
        <w:t>fill</w:t>
      </w:r>
      <w:r>
        <w:rPr>
          <w:spacing w:val="-4"/>
        </w:rPr>
        <w:t xml:space="preserve"> </w:t>
      </w:r>
      <w:r>
        <w:t>the</w:t>
      </w:r>
      <w:r>
        <w:rPr>
          <w:spacing w:val="-5"/>
        </w:rPr>
        <w:t xml:space="preserve"> </w:t>
      </w:r>
      <w:r>
        <w:t>following</w:t>
      </w:r>
      <w:r>
        <w:rPr>
          <w:spacing w:val="-6"/>
        </w:rPr>
        <w:t xml:space="preserve"> </w:t>
      </w:r>
      <w:r>
        <w:t>information</w:t>
      </w:r>
      <w:r>
        <w:rPr>
          <w:spacing w:val="-4"/>
        </w:rPr>
        <w:t xml:space="preserve"> </w:t>
      </w:r>
      <w:r>
        <w:t>in</w:t>
      </w:r>
      <w:r>
        <w:rPr>
          <w:spacing w:val="-5"/>
        </w:rPr>
        <w:t xml:space="preserve"> </w:t>
      </w:r>
      <w:r>
        <w:t>proposed</w:t>
      </w:r>
      <w:r>
        <w:rPr>
          <w:spacing w:val="-3"/>
        </w:rPr>
        <w:t xml:space="preserve"> </w:t>
      </w:r>
      <w:r>
        <w:t>solution</w:t>
      </w:r>
      <w:r>
        <w:rPr>
          <w:spacing w:val="-4"/>
        </w:rPr>
        <w:t xml:space="preserve"> </w:t>
      </w:r>
      <w:r>
        <w:rPr>
          <w:spacing w:val="-2"/>
        </w:rPr>
        <w:t>template.</w:t>
      </w:r>
    </w:p>
    <w:p w:rsidR="006E4CF7" w:rsidRDefault="006E4CF7">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504"/>
        <w:gridCol w:w="4508"/>
      </w:tblGrid>
      <w:tr w:rsidR="006E4CF7" w:rsidTr="00297085">
        <w:trPr>
          <w:trHeight w:val="556"/>
        </w:trPr>
        <w:tc>
          <w:tcPr>
            <w:tcW w:w="902" w:type="dxa"/>
          </w:tcPr>
          <w:p w:rsidR="006E4CF7" w:rsidRDefault="00D749ED">
            <w:pPr>
              <w:pStyle w:val="TableParagraph"/>
              <w:ind w:right="296"/>
              <w:jc w:val="right"/>
              <w:rPr>
                <w:b/>
              </w:rPr>
            </w:pPr>
            <w:proofErr w:type="spellStart"/>
            <w:r>
              <w:rPr>
                <w:b/>
                <w:spacing w:val="-2"/>
              </w:rPr>
              <w:t>S.No</w:t>
            </w:r>
            <w:proofErr w:type="spellEnd"/>
            <w:r>
              <w:rPr>
                <w:b/>
                <w:spacing w:val="-2"/>
              </w:rPr>
              <w:t>.</w:t>
            </w:r>
          </w:p>
        </w:tc>
        <w:tc>
          <w:tcPr>
            <w:tcW w:w="3504" w:type="dxa"/>
          </w:tcPr>
          <w:p w:rsidR="006E4CF7" w:rsidRDefault="00D749ED">
            <w:pPr>
              <w:pStyle w:val="TableParagraph"/>
              <w:ind w:left="105"/>
              <w:rPr>
                <w:b/>
              </w:rPr>
            </w:pPr>
            <w:r>
              <w:rPr>
                <w:b/>
                <w:spacing w:val="-2"/>
              </w:rPr>
              <w:t>Parameter</w:t>
            </w:r>
          </w:p>
        </w:tc>
        <w:tc>
          <w:tcPr>
            <w:tcW w:w="4508" w:type="dxa"/>
          </w:tcPr>
          <w:p w:rsidR="006E4CF7" w:rsidRDefault="00D749ED">
            <w:pPr>
              <w:pStyle w:val="TableParagraph"/>
              <w:ind w:left="108"/>
              <w:rPr>
                <w:b/>
              </w:rPr>
            </w:pPr>
            <w:r>
              <w:rPr>
                <w:b/>
                <w:spacing w:val="-2"/>
              </w:rPr>
              <w:t>Description</w:t>
            </w:r>
          </w:p>
        </w:tc>
      </w:tr>
      <w:tr w:rsidR="006E4CF7" w:rsidTr="00297085">
        <w:trPr>
          <w:trHeight w:val="816"/>
        </w:trPr>
        <w:tc>
          <w:tcPr>
            <w:tcW w:w="902" w:type="dxa"/>
          </w:tcPr>
          <w:p w:rsidR="006E4CF7" w:rsidRDefault="00D749ED">
            <w:pPr>
              <w:pStyle w:val="TableParagraph"/>
              <w:ind w:right="329"/>
              <w:jc w:val="right"/>
            </w:pPr>
            <w:r>
              <w:rPr>
                <w:spacing w:val="-5"/>
              </w:rPr>
              <w:t>1.</w:t>
            </w:r>
          </w:p>
        </w:tc>
        <w:tc>
          <w:tcPr>
            <w:tcW w:w="3504" w:type="dxa"/>
          </w:tcPr>
          <w:p w:rsidR="006E4CF7" w:rsidRDefault="00D749ED">
            <w:pPr>
              <w:pStyle w:val="TableParagraph"/>
              <w:ind w:left="105"/>
            </w:pPr>
            <w:r>
              <w:rPr>
                <w:color w:val="212121"/>
              </w:rPr>
              <w:t>Problem</w:t>
            </w:r>
            <w:r>
              <w:rPr>
                <w:color w:val="212121"/>
                <w:spacing w:val="-7"/>
              </w:rPr>
              <w:t xml:space="preserve"> </w:t>
            </w:r>
            <w:r>
              <w:rPr>
                <w:color w:val="212121"/>
              </w:rPr>
              <w:t>Statement</w:t>
            </w:r>
            <w:r>
              <w:rPr>
                <w:color w:val="212121"/>
                <w:spacing w:val="-6"/>
              </w:rPr>
              <w:t xml:space="preserve"> </w:t>
            </w:r>
            <w:r>
              <w:rPr>
                <w:color w:val="212121"/>
              </w:rPr>
              <w:t>(Problem</w:t>
            </w:r>
            <w:r>
              <w:rPr>
                <w:color w:val="212121"/>
                <w:spacing w:val="-6"/>
              </w:rPr>
              <w:t xml:space="preserve"> </w:t>
            </w:r>
            <w:r>
              <w:rPr>
                <w:color w:val="212121"/>
              </w:rPr>
              <w:t>to</w:t>
            </w:r>
            <w:r>
              <w:rPr>
                <w:color w:val="212121"/>
                <w:spacing w:val="-6"/>
              </w:rPr>
              <w:t xml:space="preserve"> </w:t>
            </w:r>
            <w:r>
              <w:rPr>
                <w:color w:val="212121"/>
                <w:spacing w:val="-5"/>
              </w:rPr>
              <w:t>be</w:t>
            </w:r>
          </w:p>
          <w:p w:rsidR="006E4CF7" w:rsidRDefault="00D749ED">
            <w:pPr>
              <w:pStyle w:val="TableParagraph"/>
              <w:spacing w:before="1" w:line="240" w:lineRule="auto"/>
              <w:ind w:left="105"/>
            </w:pPr>
            <w:r>
              <w:rPr>
                <w:color w:val="212121"/>
                <w:spacing w:val="-2"/>
              </w:rPr>
              <w:t>solved)</w:t>
            </w:r>
          </w:p>
        </w:tc>
        <w:tc>
          <w:tcPr>
            <w:tcW w:w="4508" w:type="dxa"/>
          </w:tcPr>
          <w:p w:rsidR="006E4CF7" w:rsidRPr="00C95B03" w:rsidRDefault="00C95B03">
            <w:pPr>
              <w:pStyle w:val="TableParagraph"/>
              <w:spacing w:line="240" w:lineRule="auto"/>
              <w:rPr>
                <w:rFonts w:asciiTheme="minorHAnsi" w:hAnsiTheme="minorHAnsi"/>
              </w:rPr>
            </w:pPr>
            <w:r w:rsidRPr="00C95B03">
              <w:rPr>
                <w:rFonts w:asciiTheme="minorHAnsi" w:hAnsiTheme="minorHAnsi"/>
              </w:rPr>
              <w:t xml:space="preserve"> In </w:t>
            </w:r>
            <w:proofErr w:type="spellStart"/>
            <w:proofErr w:type="gramStart"/>
            <w:r w:rsidRPr="00C95B03">
              <w:rPr>
                <w:rFonts w:asciiTheme="minorHAnsi" w:hAnsiTheme="minorHAnsi"/>
              </w:rPr>
              <w:t>world,many</w:t>
            </w:r>
            <w:proofErr w:type="spellEnd"/>
            <w:proofErr w:type="gramEnd"/>
            <w:r w:rsidRPr="00C95B03">
              <w:rPr>
                <w:rFonts w:asciiTheme="minorHAnsi" w:hAnsiTheme="minorHAnsi"/>
              </w:rPr>
              <w:t xml:space="preserve"> of them  like from young people to older people were suffering from heart diseases. </w:t>
            </w:r>
            <w:r w:rsidRPr="00C95B03">
              <w:rPr>
                <w:rStyle w:val="selectable-text"/>
                <w:rFonts w:asciiTheme="minorHAnsi" w:hAnsiTheme="minorHAnsi"/>
              </w:rPr>
              <w:t xml:space="preserve">Heart disease remains a prevalent and life-threatening health issue worldwide, and early detection, risk assessment, and personalized insights are critical for both healthcare professionals and </w:t>
            </w:r>
            <w:proofErr w:type="spellStart"/>
            <w:r w:rsidRPr="00C95B03">
              <w:rPr>
                <w:rStyle w:val="selectable-text"/>
                <w:rFonts w:asciiTheme="minorHAnsi" w:hAnsiTheme="minorHAnsi"/>
              </w:rPr>
              <w:t>patients.</w:t>
            </w:r>
            <w:r w:rsidR="00AE0EBA">
              <w:rPr>
                <w:rStyle w:val="selectable-text"/>
                <w:rFonts w:asciiTheme="minorHAnsi" w:hAnsiTheme="minorHAnsi"/>
              </w:rPr>
              <w:t>M</w:t>
            </w:r>
            <w:r w:rsidRPr="00C95B03">
              <w:rPr>
                <w:rFonts w:asciiTheme="minorHAnsi" w:hAnsiTheme="minorHAnsi" w:cs="Arial"/>
                <w:shd w:val="clear" w:color="auto" w:fill="FFFFFF"/>
              </w:rPr>
              <w:t>ost</w:t>
            </w:r>
            <w:proofErr w:type="spellEnd"/>
            <w:r w:rsidRPr="00C95B03">
              <w:rPr>
                <w:rFonts w:asciiTheme="minorHAnsi" w:hAnsiTheme="minorHAnsi" w:cs="Arial"/>
                <w:shd w:val="clear" w:color="auto" w:fill="FFFFFF"/>
              </w:rPr>
              <w:t xml:space="preserve"> important factors in the development of cardiovascular disease in humans are obesity, sedentary lifestyle and smoking.</w:t>
            </w:r>
          </w:p>
        </w:tc>
      </w:tr>
      <w:tr w:rsidR="006E4CF7" w:rsidTr="00297085">
        <w:trPr>
          <w:trHeight w:val="817"/>
        </w:trPr>
        <w:tc>
          <w:tcPr>
            <w:tcW w:w="902" w:type="dxa"/>
          </w:tcPr>
          <w:p w:rsidR="006E4CF7" w:rsidRDefault="00D749ED">
            <w:pPr>
              <w:pStyle w:val="TableParagraph"/>
              <w:ind w:right="329"/>
              <w:jc w:val="right"/>
            </w:pPr>
            <w:r>
              <w:rPr>
                <w:spacing w:val="-5"/>
              </w:rPr>
              <w:t>2.</w:t>
            </w:r>
          </w:p>
        </w:tc>
        <w:tc>
          <w:tcPr>
            <w:tcW w:w="3504" w:type="dxa"/>
          </w:tcPr>
          <w:p w:rsidR="006E4CF7" w:rsidRDefault="00D749ED">
            <w:pPr>
              <w:pStyle w:val="TableParagraph"/>
              <w:ind w:left="105"/>
            </w:pPr>
            <w:r>
              <w:rPr>
                <w:color w:val="212121"/>
              </w:rPr>
              <w:t>Idea</w:t>
            </w:r>
            <w:r>
              <w:rPr>
                <w:color w:val="212121"/>
                <w:spacing w:val="-2"/>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spacing w:val="-2"/>
              </w:rPr>
              <w:t>description</w:t>
            </w:r>
          </w:p>
        </w:tc>
        <w:tc>
          <w:tcPr>
            <w:tcW w:w="4508" w:type="dxa"/>
          </w:tcPr>
          <w:p w:rsidR="00DE5E9F" w:rsidRPr="00D30202" w:rsidRDefault="00DE5E9F" w:rsidP="00DE5E9F">
            <w:pPr>
              <w:pStyle w:val="NormalWeb"/>
              <w:rPr>
                <w:rFonts w:asciiTheme="minorHAnsi" w:hAnsiTheme="minorHAnsi"/>
                <w:color w:val="252525"/>
                <w:sz w:val="22"/>
                <w:szCs w:val="22"/>
              </w:rPr>
            </w:pPr>
            <w:r w:rsidRPr="00297085">
              <w:rPr>
                <w:rFonts w:asciiTheme="minorHAnsi" w:hAnsiTheme="minorHAnsi"/>
                <w:color w:val="252525"/>
                <w:sz w:val="22"/>
                <w:szCs w:val="22"/>
              </w:rPr>
              <w:t xml:space="preserve">To tackle the issue of cardiovascular </w:t>
            </w:r>
            <w:proofErr w:type="gramStart"/>
            <w:r w:rsidRPr="00297085">
              <w:rPr>
                <w:rFonts w:asciiTheme="minorHAnsi" w:hAnsiTheme="minorHAnsi"/>
                <w:color w:val="252525"/>
                <w:sz w:val="22"/>
                <w:szCs w:val="22"/>
              </w:rPr>
              <w:t>diseases</w:t>
            </w:r>
            <w:r w:rsidR="00AE0EBA">
              <w:rPr>
                <w:rFonts w:asciiTheme="minorHAnsi" w:hAnsiTheme="minorHAnsi"/>
                <w:color w:val="252525"/>
                <w:sz w:val="22"/>
                <w:szCs w:val="22"/>
              </w:rPr>
              <w:t xml:space="preserve"> </w:t>
            </w:r>
            <w:r w:rsidRPr="00297085">
              <w:rPr>
                <w:rFonts w:asciiTheme="minorHAnsi" w:hAnsiTheme="minorHAnsi"/>
                <w:color w:val="252525"/>
                <w:sz w:val="22"/>
                <w:szCs w:val="22"/>
              </w:rPr>
              <w:t>,we</w:t>
            </w:r>
            <w:proofErr w:type="gramEnd"/>
            <w:r w:rsidRPr="00297085">
              <w:rPr>
                <w:rFonts w:asciiTheme="minorHAnsi" w:hAnsiTheme="minorHAnsi"/>
                <w:color w:val="252525"/>
                <w:sz w:val="22"/>
                <w:szCs w:val="22"/>
              </w:rPr>
              <w:t xml:space="preserve"> propose developing a sophisticated dashboard with data analysis</w:t>
            </w:r>
            <w:r w:rsidR="00AE0EBA">
              <w:rPr>
                <w:rFonts w:asciiTheme="minorHAnsi" w:hAnsiTheme="minorHAnsi"/>
                <w:color w:val="252525"/>
                <w:sz w:val="22"/>
                <w:szCs w:val="22"/>
              </w:rPr>
              <w:t xml:space="preserve"> </w:t>
            </w:r>
            <w:r w:rsidRPr="00297085">
              <w:rPr>
                <w:rFonts w:asciiTheme="minorHAnsi" w:hAnsiTheme="minorHAnsi"/>
                <w:color w:val="252525"/>
                <w:sz w:val="22"/>
                <w:szCs w:val="22"/>
              </w:rPr>
              <w:t>,</w:t>
            </w:r>
            <w:r w:rsidR="00AE0EBA">
              <w:rPr>
                <w:rFonts w:asciiTheme="minorHAnsi" w:hAnsiTheme="minorHAnsi"/>
                <w:color w:val="252525"/>
                <w:sz w:val="22"/>
                <w:szCs w:val="22"/>
              </w:rPr>
              <w:t xml:space="preserve"> </w:t>
            </w:r>
            <w:r w:rsidRPr="00297085">
              <w:rPr>
                <w:rFonts w:asciiTheme="minorHAnsi" w:hAnsiTheme="minorHAnsi"/>
                <w:color w:val="252525"/>
                <w:sz w:val="22"/>
                <w:szCs w:val="22"/>
              </w:rPr>
              <w:t xml:space="preserve">predictive modeling, </w:t>
            </w:r>
            <w:r w:rsidR="00297085" w:rsidRPr="00297085">
              <w:rPr>
                <w:rFonts w:asciiTheme="minorHAnsi" w:hAnsiTheme="minorHAnsi"/>
                <w:color w:val="252525"/>
                <w:sz w:val="22"/>
                <w:szCs w:val="22"/>
              </w:rPr>
              <w:t xml:space="preserve">random forest </w:t>
            </w:r>
            <w:r w:rsidRPr="00297085">
              <w:rPr>
                <w:rFonts w:asciiTheme="minorHAnsi" w:hAnsiTheme="minorHAnsi"/>
                <w:color w:val="252525"/>
                <w:sz w:val="22"/>
                <w:szCs w:val="22"/>
              </w:rPr>
              <w:t>and interactive visualizations. This solution seeks to empower healthcare professionals with a powerful tool for risk assessment and personalized patient management. Such a system could not only improve the chances of early detection but also enhance the effectiveness of interventions and treatments, thereby addressing the critical issue of late-stage diagnosis in heart diseases.</w:t>
            </w:r>
          </w:p>
        </w:tc>
      </w:tr>
      <w:tr w:rsidR="006E4CF7" w:rsidTr="00297085">
        <w:trPr>
          <w:trHeight w:val="786"/>
        </w:trPr>
        <w:tc>
          <w:tcPr>
            <w:tcW w:w="902" w:type="dxa"/>
          </w:tcPr>
          <w:p w:rsidR="006E4CF7" w:rsidRDefault="00D749ED">
            <w:pPr>
              <w:pStyle w:val="TableParagraph"/>
              <w:ind w:right="329"/>
              <w:jc w:val="right"/>
            </w:pPr>
            <w:r>
              <w:rPr>
                <w:spacing w:val="-5"/>
              </w:rPr>
              <w:t>3.</w:t>
            </w:r>
          </w:p>
        </w:tc>
        <w:tc>
          <w:tcPr>
            <w:tcW w:w="3504" w:type="dxa"/>
          </w:tcPr>
          <w:p w:rsidR="006E4CF7" w:rsidRDefault="00D749ED">
            <w:pPr>
              <w:pStyle w:val="TableParagraph"/>
              <w:ind w:left="105"/>
            </w:pPr>
            <w:r>
              <w:rPr>
                <w:color w:val="212121"/>
              </w:rPr>
              <w:t>Novelty</w:t>
            </w:r>
            <w:r>
              <w:rPr>
                <w:color w:val="212121"/>
                <w:spacing w:val="-3"/>
              </w:rPr>
              <w:t xml:space="preserve"> </w:t>
            </w:r>
            <w:r>
              <w:rPr>
                <w:color w:val="212121"/>
              </w:rPr>
              <w:t>/</w:t>
            </w:r>
            <w:r>
              <w:rPr>
                <w:color w:val="212121"/>
                <w:spacing w:val="-1"/>
              </w:rPr>
              <w:t xml:space="preserve"> </w:t>
            </w:r>
            <w:r>
              <w:rPr>
                <w:color w:val="212121"/>
                <w:spacing w:val="-2"/>
              </w:rPr>
              <w:t>Uniqueness</w:t>
            </w:r>
          </w:p>
        </w:tc>
        <w:tc>
          <w:tcPr>
            <w:tcW w:w="4508" w:type="dxa"/>
          </w:tcPr>
          <w:p w:rsidR="006E4CF7" w:rsidRDefault="00297085">
            <w:pPr>
              <w:pStyle w:val="TableParagraph"/>
              <w:spacing w:line="240" w:lineRule="auto"/>
              <w:rPr>
                <w:rFonts w:ascii="Times New Roman"/>
              </w:rPr>
            </w:pPr>
            <w:r>
              <w:t>Random Forest is a strong choice for predicting heart disease due to its unique attributes. It can handle mixed data types, making it suitable for diverse variables in healthcare datasets. Moreover, Random Forest provides valuable feature importance scores, helping identify the most influential factors in heart disease prediction.</w:t>
            </w:r>
            <w:r w:rsidR="00AE0EBA">
              <w:t xml:space="preserve"> </w:t>
            </w:r>
            <w:r>
              <w:t>It is robust, tolerating outliers and noisy healthcare data. It excels at capturing non-linear relationships, which are common in medical data.</w:t>
            </w:r>
          </w:p>
        </w:tc>
      </w:tr>
      <w:tr w:rsidR="006E4CF7" w:rsidTr="00297085">
        <w:trPr>
          <w:trHeight w:val="817"/>
        </w:trPr>
        <w:tc>
          <w:tcPr>
            <w:tcW w:w="902" w:type="dxa"/>
          </w:tcPr>
          <w:p w:rsidR="006E4CF7" w:rsidRDefault="00D749ED">
            <w:pPr>
              <w:pStyle w:val="TableParagraph"/>
              <w:ind w:right="329"/>
              <w:jc w:val="right"/>
            </w:pPr>
            <w:r>
              <w:rPr>
                <w:spacing w:val="-5"/>
              </w:rPr>
              <w:t>4.</w:t>
            </w:r>
          </w:p>
        </w:tc>
        <w:tc>
          <w:tcPr>
            <w:tcW w:w="3504" w:type="dxa"/>
          </w:tcPr>
          <w:p w:rsidR="006E4CF7" w:rsidRDefault="00D749ED">
            <w:pPr>
              <w:pStyle w:val="TableParagraph"/>
              <w:ind w:left="105"/>
            </w:pPr>
            <w:r>
              <w:rPr>
                <w:color w:val="212121"/>
              </w:rPr>
              <w:t>Social</w:t>
            </w:r>
            <w:r>
              <w:rPr>
                <w:color w:val="212121"/>
                <w:spacing w:val="-5"/>
              </w:rPr>
              <w:t xml:space="preserve"> </w:t>
            </w:r>
            <w:r>
              <w:rPr>
                <w:color w:val="212121"/>
              </w:rPr>
              <w:t>Impact</w:t>
            </w:r>
            <w:r>
              <w:rPr>
                <w:color w:val="212121"/>
                <w:spacing w:val="-5"/>
              </w:rPr>
              <w:t xml:space="preserve"> </w:t>
            </w:r>
            <w:r>
              <w:rPr>
                <w:color w:val="212121"/>
              </w:rPr>
              <w:t>/</w:t>
            </w:r>
            <w:r>
              <w:rPr>
                <w:color w:val="212121"/>
                <w:spacing w:val="-2"/>
              </w:rPr>
              <w:t xml:space="preserve"> </w:t>
            </w:r>
            <w:r>
              <w:rPr>
                <w:color w:val="212121"/>
              </w:rPr>
              <w:t>Customer</w:t>
            </w:r>
            <w:r>
              <w:rPr>
                <w:color w:val="212121"/>
                <w:spacing w:val="-3"/>
              </w:rPr>
              <w:t xml:space="preserve"> </w:t>
            </w:r>
            <w:r>
              <w:rPr>
                <w:color w:val="212121"/>
                <w:spacing w:val="-2"/>
              </w:rPr>
              <w:t>Satisfaction</w:t>
            </w:r>
          </w:p>
        </w:tc>
        <w:tc>
          <w:tcPr>
            <w:tcW w:w="4508" w:type="dxa"/>
          </w:tcPr>
          <w:p w:rsidR="006E4CF7" w:rsidRPr="003F79B2" w:rsidRDefault="00B23525" w:rsidP="003F79B2">
            <w:pPr>
              <w:pStyle w:val="NormalWeb"/>
              <w:rPr>
                <w:rFonts w:asciiTheme="minorHAnsi" w:hAnsiTheme="minorHAnsi"/>
                <w:color w:val="252525"/>
                <w:sz w:val="22"/>
                <w:szCs w:val="22"/>
              </w:rPr>
            </w:pPr>
            <w:r w:rsidRPr="00D30202">
              <w:rPr>
                <w:rFonts w:asciiTheme="minorHAnsi" w:hAnsiTheme="minorHAnsi"/>
                <w:color w:val="252525"/>
                <w:sz w:val="22"/>
                <w:szCs w:val="22"/>
              </w:rPr>
              <w:t>The development of a sophisticated dashboard provides health professionals and patients with an intuitive tool for early detection. Significantly improves patient outcomes, far-reaching cost effectiveness of healthcare, and ultimately leads to healthier communities.</w:t>
            </w:r>
          </w:p>
        </w:tc>
      </w:tr>
      <w:tr w:rsidR="006E4CF7" w:rsidTr="00297085">
        <w:trPr>
          <w:trHeight w:val="816"/>
        </w:trPr>
        <w:tc>
          <w:tcPr>
            <w:tcW w:w="902" w:type="dxa"/>
          </w:tcPr>
          <w:p w:rsidR="006E4CF7" w:rsidRDefault="00D749ED">
            <w:pPr>
              <w:pStyle w:val="TableParagraph"/>
              <w:ind w:right="329"/>
              <w:jc w:val="right"/>
            </w:pPr>
            <w:r>
              <w:rPr>
                <w:spacing w:val="-5"/>
              </w:rPr>
              <w:t>5.</w:t>
            </w:r>
          </w:p>
        </w:tc>
        <w:tc>
          <w:tcPr>
            <w:tcW w:w="3504" w:type="dxa"/>
          </w:tcPr>
          <w:p w:rsidR="006E4CF7" w:rsidRDefault="00D749ED">
            <w:pPr>
              <w:pStyle w:val="TableParagraph"/>
              <w:ind w:left="105"/>
            </w:pPr>
            <w:r>
              <w:rPr>
                <w:color w:val="212121"/>
              </w:rPr>
              <w:t>Business</w:t>
            </w:r>
            <w:r>
              <w:rPr>
                <w:color w:val="212121"/>
                <w:spacing w:val="-4"/>
              </w:rPr>
              <w:t xml:space="preserve"> </w:t>
            </w:r>
            <w:r>
              <w:rPr>
                <w:color w:val="212121"/>
              </w:rPr>
              <w:t>Model</w:t>
            </w:r>
            <w:r>
              <w:rPr>
                <w:color w:val="212121"/>
                <w:spacing w:val="-6"/>
              </w:rPr>
              <w:t xml:space="preserve"> </w:t>
            </w:r>
            <w:r>
              <w:rPr>
                <w:color w:val="212121"/>
              </w:rPr>
              <w:t>(Revenue</w:t>
            </w:r>
            <w:r>
              <w:rPr>
                <w:color w:val="212121"/>
                <w:spacing w:val="-7"/>
              </w:rPr>
              <w:t xml:space="preserve"> </w:t>
            </w:r>
            <w:r>
              <w:rPr>
                <w:color w:val="212121"/>
                <w:spacing w:val="-2"/>
              </w:rPr>
              <w:t>Model)</w:t>
            </w:r>
          </w:p>
        </w:tc>
        <w:tc>
          <w:tcPr>
            <w:tcW w:w="4508" w:type="dxa"/>
          </w:tcPr>
          <w:p w:rsidR="00B23525" w:rsidRPr="00D30202" w:rsidRDefault="00B23525" w:rsidP="00B23525">
            <w:pPr>
              <w:pStyle w:val="NormalWeb"/>
              <w:rPr>
                <w:rFonts w:asciiTheme="minorHAnsi" w:hAnsiTheme="minorHAnsi"/>
                <w:color w:val="252525"/>
                <w:sz w:val="22"/>
                <w:szCs w:val="22"/>
              </w:rPr>
            </w:pPr>
            <w:r w:rsidRPr="00D30202">
              <w:rPr>
                <w:rFonts w:asciiTheme="minorHAnsi" w:hAnsiTheme="minorHAnsi"/>
                <w:color w:val="252525"/>
                <w:sz w:val="22"/>
                <w:szCs w:val="22"/>
              </w:rPr>
              <w:t xml:space="preserve">Our business model is designed to make our platform financially sustainable and accessible to a wide range of users. We'll offer basic features </w:t>
            </w:r>
            <w:r w:rsidRPr="00D30202">
              <w:rPr>
                <w:rFonts w:asciiTheme="minorHAnsi" w:hAnsiTheme="minorHAnsi"/>
                <w:color w:val="252525"/>
                <w:sz w:val="22"/>
                <w:szCs w:val="22"/>
              </w:rPr>
              <w:lastRenderedPageBreak/>
              <w:t xml:space="preserve">for free and premium features for a subscription fee. This ensures that anyone can use our service while generating </w:t>
            </w:r>
            <w:proofErr w:type="spellStart"/>
            <w:r w:rsidRPr="00D30202">
              <w:rPr>
                <w:rFonts w:asciiTheme="minorHAnsi" w:hAnsiTheme="minorHAnsi"/>
                <w:color w:val="252525"/>
                <w:sz w:val="22"/>
                <w:szCs w:val="22"/>
              </w:rPr>
              <w:t>revenue.We'll</w:t>
            </w:r>
            <w:proofErr w:type="spellEnd"/>
            <w:r w:rsidRPr="00D30202">
              <w:rPr>
                <w:rFonts w:asciiTheme="minorHAnsi" w:hAnsiTheme="minorHAnsi"/>
                <w:color w:val="252525"/>
                <w:sz w:val="22"/>
                <w:szCs w:val="22"/>
              </w:rPr>
              <w:t xml:space="preserve"> also license aggregated data to research institutions, collaborate with healthcare providers to share revenue, and work with medical device manufacturers and telemedicine services to earn commissions.</w:t>
            </w:r>
          </w:p>
          <w:p w:rsidR="006E4CF7" w:rsidRDefault="006E4CF7">
            <w:pPr>
              <w:pStyle w:val="TableParagraph"/>
              <w:spacing w:line="240" w:lineRule="auto"/>
              <w:rPr>
                <w:rFonts w:ascii="Times New Roman"/>
              </w:rPr>
            </w:pPr>
          </w:p>
        </w:tc>
      </w:tr>
      <w:tr w:rsidR="006E4CF7" w:rsidTr="00297085">
        <w:trPr>
          <w:trHeight w:val="817"/>
        </w:trPr>
        <w:tc>
          <w:tcPr>
            <w:tcW w:w="902" w:type="dxa"/>
          </w:tcPr>
          <w:p w:rsidR="006E4CF7" w:rsidRDefault="00D749ED">
            <w:pPr>
              <w:pStyle w:val="TableParagraph"/>
              <w:ind w:right="329"/>
              <w:jc w:val="right"/>
            </w:pPr>
            <w:r>
              <w:rPr>
                <w:spacing w:val="-5"/>
              </w:rPr>
              <w:lastRenderedPageBreak/>
              <w:t>6.</w:t>
            </w:r>
          </w:p>
        </w:tc>
        <w:tc>
          <w:tcPr>
            <w:tcW w:w="3504" w:type="dxa"/>
          </w:tcPr>
          <w:p w:rsidR="006E4CF7" w:rsidRDefault="00D749ED">
            <w:pPr>
              <w:pStyle w:val="TableParagraph"/>
              <w:ind w:left="105"/>
            </w:pPr>
            <w:r>
              <w:rPr>
                <w:color w:val="212121"/>
              </w:rPr>
              <w:t>Scalability</w:t>
            </w:r>
            <w:r>
              <w:rPr>
                <w:color w:val="212121"/>
                <w:spacing w:val="-5"/>
              </w:rPr>
              <w:t xml:space="preserve"> </w:t>
            </w:r>
            <w:r>
              <w:rPr>
                <w:color w:val="212121"/>
              </w:rPr>
              <w:t>of</w:t>
            </w:r>
            <w:r>
              <w:rPr>
                <w:color w:val="212121"/>
                <w:spacing w:val="-3"/>
              </w:rPr>
              <w:t xml:space="preserve"> </w:t>
            </w:r>
            <w:r>
              <w:rPr>
                <w:color w:val="212121"/>
              </w:rPr>
              <w:t>the</w:t>
            </w:r>
            <w:r>
              <w:rPr>
                <w:color w:val="212121"/>
                <w:spacing w:val="-2"/>
              </w:rPr>
              <w:t xml:space="preserve"> Solution</w:t>
            </w:r>
          </w:p>
        </w:tc>
        <w:tc>
          <w:tcPr>
            <w:tcW w:w="4508" w:type="dxa"/>
          </w:tcPr>
          <w:p w:rsidR="00B23525" w:rsidRPr="00D30202" w:rsidRDefault="00B23525" w:rsidP="00B23525">
            <w:pPr>
              <w:pStyle w:val="NormalWeb"/>
              <w:rPr>
                <w:rFonts w:asciiTheme="minorHAnsi" w:hAnsiTheme="minorHAnsi"/>
                <w:color w:val="252525"/>
                <w:sz w:val="22"/>
                <w:szCs w:val="22"/>
              </w:rPr>
            </w:pPr>
            <w:r w:rsidRPr="00D30202">
              <w:rPr>
                <w:rFonts w:asciiTheme="minorHAnsi" w:hAnsiTheme="minorHAnsi"/>
                <w:color w:val="252525"/>
                <w:sz w:val="22"/>
                <w:szCs w:val="22"/>
              </w:rPr>
              <w:t>Visualizing and predicting heart disease is a critical and sensitive endeavor. The continuous scalability of this predictive and visualization solution is essential. It effectively aids in the early diagnosis and visualization of heart patients, thereby improving their quality of life. Leveraging both current and upcoming technologies, this solution has the potential to make a significant impact on the prediction of heart diseases and is inherently adaptable to changing needs, rendering it an effective and scalable healthcare solution.</w:t>
            </w:r>
          </w:p>
          <w:p w:rsidR="006E4CF7" w:rsidRDefault="006E4CF7">
            <w:pPr>
              <w:pStyle w:val="TableParagraph"/>
              <w:spacing w:line="240" w:lineRule="auto"/>
              <w:rPr>
                <w:rFonts w:ascii="Times New Roman"/>
              </w:rPr>
            </w:pPr>
          </w:p>
        </w:tc>
      </w:tr>
    </w:tbl>
    <w:p w:rsidR="00D749ED" w:rsidRDefault="00D749ED"/>
    <w:sectPr w:rsidR="00D749ED" w:rsidSect="006E4CF7">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F7"/>
    <w:rsid w:val="00297085"/>
    <w:rsid w:val="003F79B2"/>
    <w:rsid w:val="004122D9"/>
    <w:rsid w:val="006E4CF7"/>
    <w:rsid w:val="007B0884"/>
    <w:rsid w:val="00AE0EBA"/>
    <w:rsid w:val="00B23525"/>
    <w:rsid w:val="00C31DA7"/>
    <w:rsid w:val="00C95B03"/>
    <w:rsid w:val="00D30202"/>
    <w:rsid w:val="00D749ED"/>
    <w:rsid w:val="00DE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4165"/>
  <w15:docId w15:val="{011A8E19-3738-4819-984E-A7195298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E4CF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4CF7"/>
  </w:style>
  <w:style w:type="paragraph" w:styleId="Title">
    <w:name w:val="Title"/>
    <w:basedOn w:val="Normal"/>
    <w:uiPriority w:val="1"/>
    <w:qFormat/>
    <w:rsid w:val="006E4CF7"/>
    <w:pPr>
      <w:spacing w:before="33"/>
      <w:ind w:left="3199" w:right="3256" w:firstLine="3"/>
      <w:jc w:val="center"/>
    </w:pPr>
    <w:rPr>
      <w:b/>
      <w:bCs/>
      <w:sz w:val="24"/>
      <w:szCs w:val="24"/>
    </w:rPr>
  </w:style>
  <w:style w:type="paragraph" w:styleId="ListParagraph">
    <w:name w:val="List Paragraph"/>
    <w:basedOn w:val="Normal"/>
    <w:uiPriority w:val="1"/>
    <w:qFormat/>
    <w:rsid w:val="006E4CF7"/>
  </w:style>
  <w:style w:type="paragraph" w:customStyle="1" w:styleId="TableParagraph">
    <w:name w:val="Table Paragraph"/>
    <w:basedOn w:val="Normal"/>
    <w:uiPriority w:val="1"/>
    <w:qFormat/>
    <w:rsid w:val="006E4CF7"/>
    <w:pPr>
      <w:spacing w:line="268" w:lineRule="exact"/>
    </w:pPr>
  </w:style>
  <w:style w:type="character" w:customStyle="1" w:styleId="selectable-text">
    <w:name w:val="selectable-text"/>
    <w:basedOn w:val="DefaultParagraphFont"/>
    <w:rsid w:val="00C95B03"/>
  </w:style>
  <w:style w:type="paragraph" w:styleId="NormalWeb">
    <w:name w:val="Normal (Web)"/>
    <w:basedOn w:val="Normal"/>
    <w:uiPriority w:val="99"/>
    <w:unhideWhenUsed/>
    <w:rsid w:val="00DE5E9F"/>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0434">
      <w:bodyDiv w:val="1"/>
      <w:marLeft w:val="0"/>
      <w:marRight w:val="0"/>
      <w:marTop w:val="0"/>
      <w:marBottom w:val="0"/>
      <w:divBdr>
        <w:top w:val="none" w:sz="0" w:space="0" w:color="auto"/>
        <w:left w:val="none" w:sz="0" w:space="0" w:color="auto"/>
        <w:bottom w:val="none" w:sz="0" w:space="0" w:color="auto"/>
        <w:right w:val="none" w:sz="0" w:space="0" w:color="auto"/>
      </w:divBdr>
    </w:div>
    <w:div w:id="91978881">
      <w:bodyDiv w:val="1"/>
      <w:marLeft w:val="0"/>
      <w:marRight w:val="0"/>
      <w:marTop w:val="0"/>
      <w:marBottom w:val="0"/>
      <w:divBdr>
        <w:top w:val="none" w:sz="0" w:space="0" w:color="auto"/>
        <w:left w:val="none" w:sz="0" w:space="0" w:color="auto"/>
        <w:bottom w:val="none" w:sz="0" w:space="0" w:color="auto"/>
        <w:right w:val="none" w:sz="0" w:space="0" w:color="auto"/>
      </w:divBdr>
    </w:div>
    <w:div w:id="542983524">
      <w:bodyDiv w:val="1"/>
      <w:marLeft w:val="0"/>
      <w:marRight w:val="0"/>
      <w:marTop w:val="0"/>
      <w:marBottom w:val="0"/>
      <w:divBdr>
        <w:top w:val="none" w:sz="0" w:space="0" w:color="auto"/>
        <w:left w:val="none" w:sz="0" w:space="0" w:color="auto"/>
        <w:bottom w:val="none" w:sz="0" w:space="0" w:color="auto"/>
        <w:right w:val="none" w:sz="0" w:space="0" w:color="auto"/>
      </w:divBdr>
    </w:div>
    <w:div w:id="1661107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2023-10-25T03:33:00Z</dcterms:created>
  <dcterms:modified xsi:type="dcterms:W3CDTF">2023-10-25T03:33:00Z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2023-10-16T00:00:00Z</vt:filetime>
  </property>
  <property fmtid="{D5CDD505-2E9C-101B-9397-08002B2CF9AE}" pid="5" name="Producer">
    <vt:lpwstr>Microsoft® Word 2021</vt:lpwstr>
  </property>
</Properties>
</file>