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31C3" w14:textId="77777777" w:rsidR="007A6F9F"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Project Design Phase-I </w:t>
      </w:r>
    </w:p>
    <w:p w14:paraId="361DF782" w14:textId="77777777" w:rsidR="007A6F9F" w:rsidRDefault="00000000">
      <w:pPr>
        <w:widowControl w:val="0"/>
        <w:pBdr>
          <w:top w:val="nil"/>
          <w:left w:val="nil"/>
          <w:bottom w:val="nil"/>
          <w:right w:val="nil"/>
          <w:between w:val="nil"/>
        </w:pBdr>
        <w:spacing w:before="34" w:line="240" w:lineRule="auto"/>
        <w:jc w:val="center"/>
        <w:rPr>
          <w:rFonts w:ascii="Calibri" w:eastAsia="Calibri" w:hAnsi="Calibri" w:cs="Calibri"/>
          <w:b/>
          <w:color w:val="000000"/>
          <w:sz w:val="24"/>
          <w:szCs w:val="24"/>
        </w:rPr>
      </w:pPr>
      <w:r>
        <w:rPr>
          <w:rFonts w:ascii="Calibri" w:eastAsia="Calibri" w:hAnsi="Calibri" w:cs="Calibri"/>
          <w:b/>
          <w:color w:val="000000"/>
          <w:sz w:val="24"/>
          <w:szCs w:val="24"/>
        </w:rPr>
        <w:t xml:space="preserve">Proposed Solution Template </w:t>
      </w:r>
    </w:p>
    <w:tbl>
      <w:tblPr>
        <w:tblStyle w:val="a"/>
        <w:tblW w:w="90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7"/>
        <w:gridCol w:w="4511"/>
      </w:tblGrid>
      <w:tr w:rsidR="007A6F9F" w14:paraId="46FE945E" w14:textId="77777777">
        <w:trPr>
          <w:trHeight w:val="278"/>
        </w:trPr>
        <w:tc>
          <w:tcPr>
            <w:tcW w:w="4507" w:type="dxa"/>
            <w:shd w:val="clear" w:color="auto" w:fill="auto"/>
            <w:tcMar>
              <w:top w:w="100" w:type="dxa"/>
              <w:left w:w="100" w:type="dxa"/>
              <w:bottom w:w="100" w:type="dxa"/>
              <w:right w:w="100" w:type="dxa"/>
            </w:tcMar>
          </w:tcPr>
          <w:p w14:paraId="36ACFED5" w14:textId="77777777" w:rsidR="007A6F9F"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Date </w:t>
            </w:r>
          </w:p>
        </w:tc>
        <w:tc>
          <w:tcPr>
            <w:tcW w:w="4510" w:type="dxa"/>
            <w:shd w:val="clear" w:color="auto" w:fill="auto"/>
            <w:tcMar>
              <w:top w:w="100" w:type="dxa"/>
              <w:left w:w="100" w:type="dxa"/>
              <w:bottom w:w="100" w:type="dxa"/>
              <w:right w:w="100" w:type="dxa"/>
            </w:tcMar>
          </w:tcPr>
          <w:p w14:paraId="25B90B98" w14:textId="77777777" w:rsidR="007A6F9F"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rPr>
              <w:t>22 October 2023</w:t>
            </w:r>
          </w:p>
        </w:tc>
      </w:tr>
      <w:tr w:rsidR="007A6F9F" w14:paraId="440E3443" w14:textId="77777777">
        <w:trPr>
          <w:trHeight w:val="278"/>
        </w:trPr>
        <w:tc>
          <w:tcPr>
            <w:tcW w:w="4507" w:type="dxa"/>
            <w:shd w:val="clear" w:color="auto" w:fill="auto"/>
            <w:tcMar>
              <w:top w:w="100" w:type="dxa"/>
              <w:left w:w="100" w:type="dxa"/>
              <w:bottom w:w="100" w:type="dxa"/>
              <w:right w:w="100" w:type="dxa"/>
            </w:tcMar>
          </w:tcPr>
          <w:p w14:paraId="2F8EC54C" w14:textId="77777777" w:rsidR="007A6F9F" w:rsidRDefault="00000000">
            <w:pPr>
              <w:widowControl w:val="0"/>
              <w:pBdr>
                <w:top w:val="nil"/>
                <w:left w:val="nil"/>
                <w:bottom w:val="nil"/>
                <w:right w:val="nil"/>
                <w:between w:val="nil"/>
              </w:pBdr>
              <w:spacing w:line="240" w:lineRule="auto"/>
              <w:ind w:left="114"/>
              <w:rPr>
                <w:rFonts w:ascii="Calibri" w:eastAsia="Calibri" w:hAnsi="Calibri" w:cs="Calibri"/>
                <w:color w:val="000000"/>
              </w:rPr>
            </w:pPr>
            <w:r>
              <w:rPr>
                <w:rFonts w:ascii="Calibri" w:eastAsia="Calibri" w:hAnsi="Calibri" w:cs="Calibri"/>
                <w:color w:val="000000"/>
              </w:rPr>
              <w:t xml:space="preserve">Team ID </w:t>
            </w:r>
          </w:p>
        </w:tc>
        <w:tc>
          <w:tcPr>
            <w:tcW w:w="4510" w:type="dxa"/>
            <w:shd w:val="clear" w:color="auto" w:fill="auto"/>
            <w:tcMar>
              <w:top w:w="100" w:type="dxa"/>
              <w:left w:w="100" w:type="dxa"/>
              <w:bottom w:w="100" w:type="dxa"/>
              <w:right w:w="100" w:type="dxa"/>
            </w:tcMar>
          </w:tcPr>
          <w:p w14:paraId="1333C4B6" w14:textId="77777777" w:rsidR="007A6F9F"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Verdana" w:eastAsia="Verdana" w:hAnsi="Verdana" w:cs="Verdana"/>
                <w:color w:val="222222"/>
                <w:sz w:val="20"/>
                <w:szCs w:val="20"/>
                <w:highlight w:val="white"/>
              </w:rPr>
              <w:t>591236</w:t>
            </w:r>
          </w:p>
        </w:tc>
      </w:tr>
      <w:tr w:rsidR="007A6F9F" w14:paraId="17E2C1C5" w14:textId="77777777">
        <w:trPr>
          <w:trHeight w:val="278"/>
        </w:trPr>
        <w:tc>
          <w:tcPr>
            <w:tcW w:w="4507" w:type="dxa"/>
            <w:shd w:val="clear" w:color="auto" w:fill="auto"/>
            <w:tcMar>
              <w:top w:w="100" w:type="dxa"/>
              <w:left w:w="100" w:type="dxa"/>
              <w:bottom w:w="100" w:type="dxa"/>
              <w:right w:w="100" w:type="dxa"/>
            </w:tcMar>
          </w:tcPr>
          <w:p w14:paraId="6FF7C661" w14:textId="77777777" w:rsidR="007A6F9F"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Project Name </w:t>
            </w:r>
          </w:p>
        </w:tc>
        <w:tc>
          <w:tcPr>
            <w:tcW w:w="4510" w:type="dxa"/>
            <w:shd w:val="clear" w:color="auto" w:fill="auto"/>
            <w:tcMar>
              <w:top w:w="100" w:type="dxa"/>
              <w:left w:w="100" w:type="dxa"/>
              <w:bottom w:w="100" w:type="dxa"/>
              <w:right w:w="100" w:type="dxa"/>
            </w:tcMar>
          </w:tcPr>
          <w:p w14:paraId="0F82617D" w14:textId="77777777" w:rsidR="007A6F9F"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color w:val="35475C"/>
                <w:sz w:val="23"/>
                <w:szCs w:val="23"/>
                <w:highlight w:val="white"/>
              </w:rPr>
              <w:t>Chinese Debt Trap: Insights on money lending patterns</w:t>
            </w:r>
          </w:p>
        </w:tc>
      </w:tr>
      <w:tr w:rsidR="007A6F9F" w14:paraId="77086A50" w14:textId="77777777">
        <w:trPr>
          <w:trHeight w:val="278"/>
        </w:trPr>
        <w:tc>
          <w:tcPr>
            <w:tcW w:w="4507" w:type="dxa"/>
            <w:shd w:val="clear" w:color="auto" w:fill="auto"/>
            <w:tcMar>
              <w:top w:w="100" w:type="dxa"/>
              <w:left w:w="100" w:type="dxa"/>
              <w:bottom w:w="100" w:type="dxa"/>
              <w:right w:w="100" w:type="dxa"/>
            </w:tcMar>
          </w:tcPr>
          <w:p w14:paraId="71304F5F" w14:textId="77777777" w:rsidR="007A6F9F" w:rsidRDefault="00000000">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 xml:space="preserve">Maximum Marks </w:t>
            </w:r>
          </w:p>
        </w:tc>
        <w:tc>
          <w:tcPr>
            <w:tcW w:w="4510" w:type="dxa"/>
            <w:shd w:val="clear" w:color="auto" w:fill="auto"/>
            <w:tcMar>
              <w:top w:w="100" w:type="dxa"/>
              <w:left w:w="100" w:type="dxa"/>
              <w:bottom w:w="100" w:type="dxa"/>
              <w:right w:w="100" w:type="dxa"/>
            </w:tcMar>
          </w:tcPr>
          <w:p w14:paraId="6561E12D" w14:textId="77777777" w:rsidR="007A6F9F" w:rsidRDefault="00000000">
            <w:pPr>
              <w:widowControl w:val="0"/>
              <w:pBdr>
                <w:top w:val="nil"/>
                <w:left w:val="nil"/>
                <w:bottom w:val="nil"/>
                <w:right w:val="nil"/>
                <w:between w:val="nil"/>
              </w:pBdr>
              <w:spacing w:line="240" w:lineRule="auto"/>
              <w:ind w:left="125"/>
              <w:rPr>
                <w:rFonts w:ascii="Calibri" w:eastAsia="Calibri" w:hAnsi="Calibri" w:cs="Calibri"/>
                <w:color w:val="000000"/>
              </w:rPr>
            </w:pPr>
            <w:r>
              <w:rPr>
                <w:rFonts w:ascii="Calibri" w:eastAsia="Calibri" w:hAnsi="Calibri" w:cs="Calibri"/>
              </w:rPr>
              <w:t>10</w:t>
            </w:r>
            <w:r>
              <w:rPr>
                <w:rFonts w:ascii="Calibri" w:eastAsia="Calibri" w:hAnsi="Calibri" w:cs="Calibri"/>
                <w:color w:val="000000"/>
              </w:rPr>
              <w:t xml:space="preserve"> Marks</w:t>
            </w:r>
          </w:p>
        </w:tc>
      </w:tr>
    </w:tbl>
    <w:p w14:paraId="18E37FA4" w14:textId="77777777" w:rsidR="007A6F9F" w:rsidRDefault="007A6F9F">
      <w:pPr>
        <w:widowControl w:val="0"/>
        <w:pBdr>
          <w:top w:val="nil"/>
          <w:left w:val="nil"/>
          <w:bottom w:val="nil"/>
          <w:right w:val="nil"/>
          <w:between w:val="nil"/>
        </w:pBdr>
        <w:rPr>
          <w:color w:val="000000"/>
        </w:rPr>
      </w:pPr>
    </w:p>
    <w:p w14:paraId="6AA484BA" w14:textId="77777777" w:rsidR="007A6F9F" w:rsidRDefault="007A6F9F">
      <w:pPr>
        <w:widowControl w:val="0"/>
        <w:pBdr>
          <w:top w:val="nil"/>
          <w:left w:val="nil"/>
          <w:bottom w:val="nil"/>
          <w:right w:val="nil"/>
          <w:between w:val="nil"/>
        </w:pBdr>
        <w:rPr>
          <w:color w:val="000000"/>
        </w:rPr>
      </w:pPr>
    </w:p>
    <w:p w14:paraId="4484BEB8" w14:textId="77777777" w:rsidR="007A6F9F" w:rsidRDefault="00000000">
      <w:pPr>
        <w:widowControl w:val="0"/>
        <w:pBdr>
          <w:top w:val="nil"/>
          <w:left w:val="nil"/>
          <w:bottom w:val="nil"/>
          <w:right w:val="nil"/>
          <w:between w:val="nil"/>
        </w:pBdr>
        <w:spacing w:line="240" w:lineRule="auto"/>
        <w:ind w:left="15"/>
        <w:rPr>
          <w:rFonts w:ascii="Calibri" w:eastAsia="Calibri" w:hAnsi="Calibri" w:cs="Calibri"/>
          <w:b/>
          <w:color w:val="000000"/>
        </w:rPr>
      </w:pPr>
      <w:r>
        <w:rPr>
          <w:rFonts w:ascii="Calibri" w:eastAsia="Calibri" w:hAnsi="Calibri" w:cs="Calibri"/>
          <w:b/>
          <w:color w:val="000000"/>
        </w:rPr>
        <w:t xml:space="preserve">Proposed Solution Template: </w:t>
      </w:r>
    </w:p>
    <w:p w14:paraId="339568F1" w14:textId="77777777" w:rsidR="007A6F9F" w:rsidRDefault="00000000">
      <w:pPr>
        <w:widowControl w:val="0"/>
        <w:pBdr>
          <w:top w:val="nil"/>
          <w:left w:val="nil"/>
          <w:bottom w:val="nil"/>
          <w:right w:val="nil"/>
          <w:between w:val="nil"/>
        </w:pBdr>
        <w:spacing w:before="191" w:line="240" w:lineRule="auto"/>
        <w:ind w:left="18"/>
        <w:rPr>
          <w:rFonts w:ascii="Calibri" w:eastAsia="Calibri" w:hAnsi="Calibri" w:cs="Calibri"/>
          <w:color w:val="000000"/>
        </w:rPr>
      </w:pPr>
      <w:r>
        <w:rPr>
          <w:rFonts w:ascii="Calibri" w:eastAsia="Calibri" w:hAnsi="Calibri" w:cs="Calibri"/>
          <w:color w:val="000000"/>
        </w:rPr>
        <w:t>Project team shall fill the following information in proposed solution template.</w:t>
      </w:r>
    </w:p>
    <w:tbl>
      <w:tblPr>
        <w:tblStyle w:val="a0"/>
        <w:tblW w:w="90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3658"/>
        <w:gridCol w:w="4508"/>
      </w:tblGrid>
      <w:tr w:rsidR="007A6F9F" w14:paraId="162DFA9A" w14:textId="77777777">
        <w:trPr>
          <w:trHeight w:val="566"/>
        </w:trPr>
        <w:tc>
          <w:tcPr>
            <w:tcW w:w="902" w:type="dxa"/>
            <w:shd w:val="clear" w:color="auto" w:fill="auto"/>
            <w:tcMar>
              <w:top w:w="100" w:type="dxa"/>
              <w:left w:w="100" w:type="dxa"/>
              <w:bottom w:w="100" w:type="dxa"/>
              <w:right w:w="100" w:type="dxa"/>
            </w:tcMar>
          </w:tcPr>
          <w:p w14:paraId="05E7C610" w14:textId="77777777" w:rsidR="007A6F9F" w:rsidRDefault="00000000">
            <w:pPr>
              <w:widowControl w:val="0"/>
              <w:pBdr>
                <w:top w:val="nil"/>
                <w:left w:val="nil"/>
                <w:bottom w:val="nil"/>
                <w:right w:val="nil"/>
                <w:between w:val="nil"/>
              </w:pBdr>
              <w:spacing w:line="240" w:lineRule="auto"/>
              <w:ind w:left="119"/>
              <w:rPr>
                <w:rFonts w:ascii="Calibri" w:eastAsia="Calibri" w:hAnsi="Calibri" w:cs="Calibri"/>
                <w:b/>
                <w:color w:val="000000"/>
              </w:rPr>
            </w:pPr>
            <w:proofErr w:type="spellStart"/>
            <w:r>
              <w:rPr>
                <w:rFonts w:ascii="Calibri" w:eastAsia="Calibri" w:hAnsi="Calibri" w:cs="Calibri"/>
                <w:b/>
                <w:color w:val="000000"/>
              </w:rPr>
              <w:t>S.No</w:t>
            </w:r>
            <w:proofErr w:type="spellEnd"/>
            <w:r>
              <w:rPr>
                <w:rFonts w:ascii="Calibri" w:eastAsia="Calibri" w:hAnsi="Calibri" w:cs="Calibri"/>
                <w:b/>
                <w:color w:val="000000"/>
              </w:rPr>
              <w:t xml:space="preserve">. </w:t>
            </w:r>
          </w:p>
        </w:tc>
        <w:tc>
          <w:tcPr>
            <w:tcW w:w="3658" w:type="dxa"/>
            <w:shd w:val="clear" w:color="auto" w:fill="auto"/>
            <w:tcMar>
              <w:top w:w="100" w:type="dxa"/>
              <w:left w:w="100" w:type="dxa"/>
              <w:bottom w:w="100" w:type="dxa"/>
              <w:right w:w="100" w:type="dxa"/>
            </w:tcMar>
          </w:tcPr>
          <w:p w14:paraId="27A6057E" w14:textId="77777777" w:rsidR="007A6F9F" w:rsidRDefault="00000000">
            <w:pPr>
              <w:widowControl w:val="0"/>
              <w:pBdr>
                <w:top w:val="nil"/>
                <w:left w:val="nil"/>
                <w:bottom w:val="nil"/>
                <w:right w:val="nil"/>
                <w:between w:val="nil"/>
              </w:pBdr>
              <w:spacing w:line="240" w:lineRule="auto"/>
              <w:ind w:left="125"/>
              <w:rPr>
                <w:rFonts w:ascii="Calibri" w:eastAsia="Calibri" w:hAnsi="Calibri" w:cs="Calibri"/>
                <w:b/>
                <w:color w:val="000000"/>
              </w:rPr>
            </w:pPr>
            <w:r>
              <w:rPr>
                <w:rFonts w:ascii="Calibri" w:eastAsia="Calibri" w:hAnsi="Calibri" w:cs="Calibri"/>
                <w:b/>
                <w:color w:val="000000"/>
              </w:rPr>
              <w:t xml:space="preserve">Parameter </w:t>
            </w:r>
          </w:p>
        </w:tc>
        <w:tc>
          <w:tcPr>
            <w:tcW w:w="4508" w:type="dxa"/>
            <w:shd w:val="clear" w:color="auto" w:fill="auto"/>
            <w:tcMar>
              <w:top w:w="100" w:type="dxa"/>
              <w:left w:w="100" w:type="dxa"/>
              <w:bottom w:w="100" w:type="dxa"/>
              <w:right w:w="100" w:type="dxa"/>
            </w:tcMar>
          </w:tcPr>
          <w:p w14:paraId="272D76A9" w14:textId="77777777" w:rsidR="007A6F9F" w:rsidRDefault="00000000">
            <w:pPr>
              <w:widowControl w:val="0"/>
              <w:pBdr>
                <w:top w:val="nil"/>
                <w:left w:val="nil"/>
                <w:bottom w:val="nil"/>
                <w:right w:val="nil"/>
                <w:between w:val="nil"/>
              </w:pBdr>
              <w:spacing w:line="240" w:lineRule="auto"/>
              <w:ind w:left="128"/>
              <w:rPr>
                <w:rFonts w:ascii="Calibri" w:eastAsia="Calibri" w:hAnsi="Calibri" w:cs="Calibri"/>
                <w:b/>
                <w:color w:val="000000"/>
              </w:rPr>
            </w:pPr>
            <w:r>
              <w:rPr>
                <w:rFonts w:ascii="Calibri" w:eastAsia="Calibri" w:hAnsi="Calibri" w:cs="Calibri"/>
                <w:b/>
                <w:color w:val="000000"/>
              </w:rPr>
              <w:t>Description</w:t>
            </w:r>
          </w:p>
        </w:tc>
      </w:tr>
      <w:tr w:rsidR="007A6F9F" w14:paraId="2878BAA3" w14:textId="77777777">
        <w:trPr>
          <w:trHeight w:val="826"/>
        </w:trPr>
        <w:tc>
          <w:tcPr>
            <w:tcW w:w="902" w:type="dxa"/>
            <w:shd w:val="clear" w:color="auto" w:fill="auto"/>
            <w:tcMar>
              <w:top w:w="100" w:type="dxa"/>
              <w:left w:w="100" w:type="dxa"/>
              <w:bottom w:w="100" w:type="dxa"/>
              <w:right w:w="100" w:type="dxa"/>
            </w:tcMar>
          </w:tcPr>
          <w:p w14:paraId="7CF3AB2D" w14:textId="77777777" w:rsidR="007A6F9F"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1. </w:t>
            </w:r>
          </w:p>
        </w:tc>
        <w:tc>
          <w:tcPr>
            <w:tcW w:w="3658" w:type="dxa"/>
            <w:shd w:val="clear" w:color="auto" w:fill="auto"/>
            <w:tcMar>
              <w:top w:w="100" w:type="dxa"/>
              <w:left w:w="100" w:type="dxa"/>
              <w:bottom w:w="100" w:type="dxa"/>
              <w:right w:w="100" w:type="dxa"/>
            </w:tcMar>
          </w:tcPr>
          <w:p w14:paraId="2AFAD742" w14:textId="77777777" w:rsidR="007A6F9F" w:rsidRDefault="00000000">
            <w:pPr>
              <w:widowControl w:val="0"/>
              <w:pBdr>
                <w:top w:val="nil"/>
                <w:left w:val="nil"/>
                <w:bottom w:val="nil"/>
                <w:right w:val="nil"/>
                <w:between w:val="nil"/>
              </w:pBdr>
              <w:spacing w:line="243" w:lineRule="auto"/>
              <w:ind w:left="119" w:right="363" w:firstLine="9"/>
              <w:rPr>
                <w:rFonts w:ascii="Calibri" w:eastAsia="Calibri" w:hAnsi="Calibri" w:cs="Calibri"/>
                <w:color w:val="222222"/>
              </w:rPr>
            </w:pPr>
            <w:r>
              <w:rPr>
                <w:rFonts w:ascii="Calibri" w:eastAsia="Calibri" w:hAnsi="Calibri" w:cs="Calibri"/>
                <w:color w:val="222222"/>
              </w:rPr>
              <w:t xml:space="preserve">Problem Statement (Problem to </w:t>
            </w:r>
            <w:proofErr w:type="gramStart"/>
            <w:r>
              <w:rPr>
                <w:rFonts w:ascii="Calibri" w:eastAsia="Calibri" w:hAnsi="Calibri" w:cs="Calibri"/>
                <w:color w:val="222222"/>
              </w:rPr>
              <w:t>be  solved</w:t>
            </w:r>
            <w:proofErr w:type="gramEnd"/>
            <w:r>
              <w:rPr>
                <w:rFonts w:ascii="Calibri" w:eastAsia="Calibri" w:hAnsi="Calibri" w:cs="Calibri"/>
                <w:color w:val="222222"/>
              </w:rPr>
              <w:t>)</w:t>
            </w:r>
          </w:p>
        </w:tc>
        <w:tc>
          <w:tcPr>
            <w:tcW w:w="4508" w:type="dxa"/>
            <w:shd w:val="clear" w:color="auto" w:fill="auto"/>
            <w:tcMar>
              <w:top w:w="100" w:type="dxa"/>
              <w:left w:w="100" w:type="dxa"/>
              <w:bottom w:w="100" w:type="dxa"/>
              <w:right w:w="100" w:type="dxa"/>
            </w:tcMar>
          </w:tcPr>
          <w:p w14:paraId="7420C6D4" w14:textId="77777777" w:rsidR="007A6F9F" w:rsidRDefault="00000000">
            <w:pPr>
              <w:widowControl w:val="0"/>
              <w:pBdr>
                <w:top w:val="nil"/>
                <w:left w:val="nil"/>
                <w:bottom w:val="nil"/>
                <w:right w:val="nil"/>
                <w:between w:val="nil"/>
              </w:pBdr>
              <w:rPr>
                <w:rFonts w:ascii="Calibri" w:eastAsia="Calibri" w:hAnsi="Calibri" w:cs="Calibri"/>
                <w:sz w:val="14"/>
                <w:szCs w:val="14"/>
              </w:rPr>
            </w:pPr>
            <w:r>
              <w:rPr>
                <w:rFonts w:ascii="Calibri" w:eastAsia="Calibri" w:hAnsi="Calibri" w:cs="Calibri"/>
                <w:sz w:val="20"/>
                <w:szCs w:val="20"/>
              </w:rPr>
              <w:t xml:space="preserve">The problem to be solved is to understand and </w:t>
            </w:r>
            <w:proofErr w:type="spellStart"/>
            <w:r>
              <w:rPr>
                <w:rFonts w:ascii="Calibri" w:eastAsia="Calibri" w:hAnsi="Calibri" w:cs="Calibri"/>
                <w:sz w:val="20"/>
                <w:szCs w:val="20"/>
              </w:rPr>
              <w:t>analyze</w:t>
            </w:r>
            <w:proofErr w:type="spellEnd"/>
            <w:r>
              <w:rPr>
                <w:rFonts w:ascii="Calibri" w:eastAsia="Calibri" w:hAnsi="Calibri" w:cs="Calibri"/>
                <w:sz w:val="20"/>
                <w:szCs w:val="20"/>
              </w:rPr>
              <w:t xml:space="preserve"> the complex money lending patterns associated with the Chinese Debt Trap. This includes identifying the key drivers, trends, and risks in debt lending and borrowing relationships between China and other countries. The goal is to provide valuable insights into the impact of these patterns on the socio-economic and political landscape of debtor nations.</w:t>
            </w:r>
          </w:p>
        </w:tc>
      </w:tr>
      <w:tr w:rsidR="007A6F9F" w14:paraId="14C6115B" w14:textId="77777777">
        <w:trPr>
          <w:trHeight w:val="827"/>
        </w:trPr>
        <w:tc>
          <w:tcPr>
            <w:tcW w:w="902" w:type="dxa"/>
            <w:shd w:val="clear" w:color="auto" w:fill="auto"/>
            <w:tcMar>
              <w:top w:w="100" w:type="dxa"/>
              <w:left w:w="100" w:type="dxa"/>
              <w:bottom w:w="100" w:type="dxa"/>
              <w:right w:w="100" w:type="dxa"/>
            </w:tcMar>
          </w:tcPr>
          <w:p w14:paraId="3A9CD05D" w14:textId="77777777" w:rsidR="007A6F9F"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2. </w:t>
            </w:r>
          </w:p>
        </w:tc>
        <w:tc>
          <w:tcPr>
            <w:tcW w:w="3658" w:type="dxa"/>
            <w:shd w:val="clear" w:color="auto" w:fill="auto"/>
            <w:tcMar>
              <w:top w:w="100" w:type="dxa"/>
              <w:left w:w="100" w:type="dxa"/>
              <w:bottom w:w="100" w:type="dxa"/>
              <w:right w:w="100" w:type="dxa"/>
            </w:tcMar>
          </w:tcPr>
          <w:p w14:paraId="2CF24EC3" w14:textId="77777777" w:rsidR="007A6F9F"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Idea / Solution description</w:t>
            </w:r>
          </w:p>
        </w:tc>
        <w:tc>
          <w:tcPr>
            <w:tcW w:w="4508" w:type="dxa"/>
            <w:shd w:val="clear" w:color="auto" w:fill="auto"/>
            <w:tcMar>
              <w:top w:w="100" w:type="dxa"/>
              <w:left w:w="100" w:type="dxa"/>
              <w:bottom w:w="100" w:type="dxa"/>
              <w:right w:w="100" w:type="dxa"/>
            </w:tcMar>
          </w:tcPr>
          <w:p w14:paraId="66C4538C" w14:textId="77777777" w:rsidR="007A6F9F" w:rsidRDefault="00000000">
            <w:pPr>
              <w:widowControl w:val="0"/>
              <w:pBdr>
                <w:top w:val="nil"/>
                <w:left w:val="nil"/>
                <w:bottom w:val="nil"/>
                <w:right w:val="nil"/>
                <w:between w:val="nil"/>
              </w:pBdr>
              <w:rPr>
                <w:rFonts w:ascii="Calibri" w:eastAsia="Calibri" w:hAnsi="Calibri" w:cs="Calibri"/>
                <w:sz w:val="20"/>
                <w:szCs w:val="20"/>
              </w:rPr>
            </w:pPr>
            <w:r>
              <w:rPr>
                <w:rFonts w:ascii="Calibri" w:eastAsia="Calibri" w:hAnsi="Calibri" w:cs="Calibri"/>
              </w:rPr>
              <w:t xml:space="preserve">The idea is to use data analytics and machine learning techniques to collect, preprocess, and </w:t>
            </w:r>
            <w:proofErr w:type="spellStart"/>
            <w:r>
              <w:rPr>
                <w:rFonts w:ascii="Calibri" w:eastAsia="Calibri" w:hAnsi="Calibri" w:cs="Calibri"/>
              </w:rPr>
              <w:lastRenderedPageBreak/>
              <w:t>analyze</w:t>
            </w:r>
            <w:proofErr w:type="spellEnd"/>
            <w:r>
              <w:rPr>
                <w:rFonts w:ascii="Calibri" w:eastAsia="Calibri" w:hAnsi="Calibri" w:cs="Calibri"/>
              </w:rPr>
              <w:t xml:space="preserve"> a wide range of data sources, including government reports, financial institutions' data, news articles, and research papers. By employing various analytical models, we aim to uncover hidden patterns and relationships in the data. These insights will help us gain a comprehensive understanding of the Chinese Debt Trap and provide actionable recommendations for stakeholders.</w:t>
            </w:r>
          </w:p>
        </w:tc>
      </w:tr>
      <w:tr w:rsidR="007A6F9F" w14:paraId="51AEF279" w14:textId="77777777">
        <w:trPr>
          <w:trHeight w:val="796"/>
        </w:trPr>
        <w:tc>
          <w:tcPr>
            <w:tcW w:w="902" w:type="dxa"/>
            <w:shd w:val="clear" w:color="auto" w:fill="auto"/>
            <w:tcMar>
              <w:top w:w="100" w:type="dxa"/>
              <w:left w:w="100" w:type="dxa"/>
              <w:bottom w:w="100" w:type="dxa"/>
              <w:right w:w="100" w:type="dxa"/>
            </w:tcMar>
          </w:tcPr>
          <w:p w14:paraId="0D948E54" w14:textId="77777777" w:rsidR="007A6F9F"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3. </w:t>
            </w:r>
          </w:p>
        </w:tc>
        <w:tc>
          <w:tcPr>
            <w:tcW w:w="3658" w:type="dxa"/>
            <w:shd w:val="clear" w:color="auto" w:fill="auto"/>
            <w:tcMar>
              <w:top w:w="100" w:type="dxa"/>
              <w:left w:w="100" w:type="dxa"/>
              <w:bottom w:w="100" w:type="dxa"/>
              <w:right w:w="100" w:type="dxa"/>
            </w:tcMar>
          </w:tcPr>
          <w:p w14:paraId="1724DDD2" w14:textId="77777777" w:rsidR="007A6F9F"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 xml:space="preserve">Novelty / Uniqueness </w:t>
            </w:r>
          </w:p>
        </w:tc>
        <w:tc>
          <w:tcPr>
            <w:tcW w:w="4508" w:type="dxa"/>
            <w:shd w:val="clear" w:color="auto" w:fill="auto"/>
            <w:tcMar>
              <w:top w:w="100" w:type="dxa"/>
              <w:left w:w="100" w:type="dxa"/>
              <w:bottom w:w="100" w:type="dxa"/>
              <w:right w:w="100" w:type="dxa"/>
            </w:tcMar>
          </w:tcPr>
          <w:p w14:paraId="7C5E88B1" w14:textId="36933F67" w:rsidR="007A6F9F" w:rsidRDefault="005202F6">
            <w:pPr>
              <w:widowControl w:val="0"/>
              <w:pBdr>
                <w:top w:val="nil"/>
                <w:left w:val="nil"/>
                <w:bottom w:val="nil"/>
                <w:right w:val="nil"/>
                <w:between w:val="nil"/>
              </w:pBdr>
              <w:rPr>
                <w:rFonts w:ascii="Calibri" w:eastAsia="Calibri" w:hAnsi="Calibri" w:cs="Calibri"/>
                <w:color w:val="222222"/>
              </w:rPr>
            </w:pPr>
            <w:r w:rsidRPr="005202F6">
              <w:rPr>
                <w:rFonts w:ascii="Calibri" w:eastAsia="Calibri" w:hAnsi="Calibri" w:cs="Calibri"/>
                <w:color w:val="222222"/>
              </w:rPr>
              <w:t xml:space="preserve">The idea is to use data analytics and machine learning techniques to collect, preprocess, and </w:t>
            </w:r>
            <w:proofErr w:type="spellStart"/>
            <w:r w:rsidRPr="005202F6">
              <w:rPr>
                <w:rFonts w:ascii="Calibri" w:eastAsia="Calibri" w:hAnsi="Calibri" w:cs="Calibri"/>
                <w:color w:val="222222"/>
              </w:rPr>
              <w:t>analyze</w:t>
            </w:r>
            <w:proofErr w:type="spellEnd"/>
            <w:r w:rsidRPr="005202F6">
              <w:rPr>
                <w:rFonts w:ascii="Calibri" w:eastAsia="Calibri" w:hAnsi="Calibri" w:cs="Calibri"/>
                <w:color w:val="222222"/>
              </w:rPr>
              <w:t xml:space="preserve"> a wide range of data sources, including government reports, financial institutions' data, news articles, and research papers. By employing various analytical models, we aim to uncover hidden patterns and relationships in the data. These insights will help us gain a comprehensive understanding of the Chinese Debt Trap and provide actionable recommendations for stakeholders.</w:t>
            </w:r>
          </w:p>
        </w:tc>
      </w:tr>
      <w:tr w:rsidR="007A6F9F" w14:paraId="3A078392" w14:textId="77777777">
        <w:trPr>
          <w:trHeight w:val="827"/>
        </w:trPr>
        <w:tc>
          <w:tcPr>
            <w:tcW w:w="902" w:type="dxa"/>
            <w:shd w:val="clear" w:color="auto" w:fill="auto"/>
            <w:tcMar>
              <w:top w:w="100" w:type="dxa"/>
              <w:left w:w="100" w:type="dxa"/>
              <w:bottom w:w="100" w:type="dxa"/>
              <w:right w:w="100" w:type="dxa"/>
            </w:tcMar>
          </w:tcPr>
          <w:p w14:paraId="3F98F5AE" w14:textId="77777777" w:rsidR="007A6F9F"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4. </w:t>
            </w:r>
          </w:p>
        </w:tc>
        <w:tc>
          <w:tcPr>
            <w:tcW w:w="3658" w:type="dxa"/>
            <w:shd w:val="clear" w:color="auto" w:fill="auto"/>
            <w:tcMar>
              <w:top w:w="100" w:type="dxa"/>
              <w:left w:w="100" w:type="dxa"/>
              <w:bottom w:w="100" w:type="dxa"/>
              <w:right w:w="100" w:type="dxa"/>
            </w:tcMar>
          </w:tcPr>
          <w:p w14:paraId="6A15F95D" w14:textId="752D681F" w:rsidR="007A6F9F" w:rsidRDefault="00000000">
            <w:pPr>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Social Impact</w:t>
            </w:r>
          </w:p>
        </w:tc>
        <w:tc>
          <w:tcPr>
            <w:tcW w:w="4508" w:type="dxa"/>
            <w:shd w:val="clear" w:color="auto" w:fill="auto"/>
            <w:tcMar>
              <w:top w:w="100" w:type="dxa"/>
              <w:left w:w="100" w:type="dxa"/>
              <w:bottom w:w="100" w:type="dxa"/>
              <w:right w:w="100" w:type="dxa"/>
            </w:tcMar>
          </w:tcPr>
          <w:p w14:paraId="680C46DD" w14:textId="2ABFFFA3" w:rsidR="007A6F9F" w:rsidRDefault="005202F6">
            <w:pPr>
              <w:widowControl w:val="0"/>
              <w:pBdr>
                <w:top w:val="nil"/>
                <w:left w:val="nil"/>
                <w:bottom w:val="nil"/>
                <w:right w:val="nil"/>
                <w:between w:val="nil"/>
              </w:pBdr>
              <w:rPr>
                <w:rFonts w:ascii="Calibri" w:eastAsia="Calibri" w:hAnsi="Calibri" w:cs="Calibri"/>
                <w:color w:val="222222"/>
              </w:rPr>
            </w:pPr>
            <w:r w:rsidRPr="005202F6">
              <w:rPr>
                <w:rFonts w:ascii="Calibri" w:eastAsia="Calibri" w:hAnsi="Calibri" w:cs="Calibri"/>
                <w:color w:val="222222"/>
              </w:rPr>
              <w:t xml:space="preserve">The project's social impact is significant. Understanding the Chinese Debt Trap and its implications can help debtor nations make informed decisions to manage their debts more effectively. This can lead to improved socio-economic conditions, less dependency, and </w:t>
            </w:r>
            <w:r w:rsidRPr="005202F6">
              <w:rPr>
                <w:rFonts w:ascii="Calibri" w:eastAsia="Calibri" w:hAnsi="Calibri" w:cs="Calibri"/>
                <w:color w:val="222222"/>
              </w:rPr>
              <w:lastRenderedPageBreak/>
              <w:t>better negotiation power for these countries.</w:t>
            </w:r>
          </w:p>
        </w:tc>
      </w:tr>
      <w:tr w:rsidR="007A6F9F" w14:paraId="7B602EE9" w14:textId="77777777">
        <w:trPr>
          <w:trHeight w:val="826"/>
        </w:trPr>
        <w:tc>
          <w:tcPr>
            <w:tcW w:w="902" w:type="dxa"/>
            <w:shd w:val="clear" w:color="auto" w:fill="auto"/>
            <w:tcMar>
              <w:top w:w="100" w:type="dxa"/>
              <w:left w:w="100" w:type="dxa"/>
              <w:bottom w:w="100" w:type="dxa"/>
              <w:right w:w="100" w:type="dxa"/>
            </w:tcMar>
          </w:tcPr>
          <w:p w14:paraId="4D4F5879" w14:textId="77777777" w:rsidR="007A6F9F"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lastRenderedPageBreak/>
              <w:t xml:space="preserve">5. </w:t>
            </w:r>
          </w:p>
        </w:tc>
        <w:tc>
          <w:tcPr>
            <w:tcW w:w="3658" w:type="dxa"/>
            <w:shd w:val="clear" w:color="auto" w:fill="auto"/>
            <w:tcMar>
              <w:top w:w="100" w:type="dxa"/>
              <w:left w:w="100" w:type="dxa"/>
              <w:bottom w:w="100" w:type="dxa"/>
              <w:right w:w="100" w:type="dxa"/>
            </w:tcMar>
          </w:tcPr>
          <w:p w14:paraId="7801EB07" w14:textId="77777777" w:rsidR="007A6F9F" w:rsidRDefault="00000000">
            <w:pPr>
              <w:widowControl w:val="0"/>
              <w:pBdr>
                <w:top w:val="nil"/>
                <w:left w:val="nil"/>
                <w:bottom w:val="nil"/>
                <w:right w:val="nil"/>
                <w:between w:val="nil"/>
              </w:pBdr>
              <w:spacing w:line="240" w:lineRule="auto"/>
              <w:ind w:left="128"/>
              <w:rPr>
                <w:rFonts w:ascii="Calibri" w:eastAsia="Calibri" w:hAnsi="Calibri" w:cs="Calibri"/>
                <w:color w:val="222222"/>
              </w:rPr>
            </w:pPr>
            <w:r>
              <w:rPr>
                <w:rFonts w:ascii="Calibri" w:eastAsia="Calibri" w:hAnsi="Calibri" w:cs="Calibri"/>
                <w:color w:val="222222"/>
              </w:rPr>
              <w:t>Business Model (Revenue Model)</w:t>
            </w:r>
          </w:p>
        </w:tc>
        <w:tc>
          <w:tcPr>
            <w:tcW w:w="4508" w:type="dxa"/>
            <w:shd w:val="clear" w:color="auto" w:fill="auto"/>
            <w:tcMar>
              <w:top w:w="100" w:type="dxa"/>
              <w:left w:w="100" w:type="dxa"/>
              <w:bottom w:w="100" w:type="dxa"/>
              <w:right w:w="100" w:type="dxa"/>
            </w:tcMar>
          </w:tcPr>
          <w:p w14:paraId="7CA259E9" w14:textId="7D47B5C7" w:rsidR="007A6F9F" w:rsidRDefault="005202F6">
            <w:pPr>
              <w:widowControl w:val="0"/>
              <w:pBdr>
                <w:top w:val="nil"/>
                <w:left w:val="nil"/>
                <w:bottom w:val="nil"/>
                <w:right w:val="nil"/>
                <w:between w:val="nil"/>
              </w:pBdr>
              <w:rPr>
                <w:rFonts w:ascii="Calibri" w:eastAsia="Calibri" w:hAnsi="Calibri" w:cs="Calibri"/>
                <w:color w:val="222222"/>
              </w:rPr>
            </w:pPr>
            <w:r w:rsidRPr="005202F6">
              <w:rPr>
                <w:rFonts w:ascii="Calibri" w:eastAsia="Calibri" w:hAnsi="Calibri" w:cs="Calibri"/>
                <w:color w:val="222222"/>
              </w:rPr>
              <w:t>The project's primary focus is on research and analysis rather than generating direct revenue. However, there are potential revenue models, such as offering consulting services based on the insights generated, licensing the data and analysis to interested organizations, or securing grants and funding for further research and expansion.</w:t>
            </w:r>
          </w:p>
        </w:tc>
      </w:tr>
      <w:tr w:rsidR="007A6F9F" w14:paraId="6ACD568E" w14:textId="77777777">
        <w:trPr>
          <w:trHeight w:val="827"/>
        </w:trPr>
        <w:tc>
          <w:tcPr>
            <w:tcW w:w="902" w:type="dxa"/>
            <w:shd w:val="clear" w:color="auto" w:fill="auto"/>
            <w:tcMar>
              <w:top w:w="100" w:type="dxa"/>
              <w:left w:w="100" w:type="dxa"/>
              <w:bottom w:w="100" w:type="dxa"/>
              <w:right w:w="100" w:type="dxa"/>
            </w:tcMar>
          </w:tcPr>
          <w:p w14:paraId="33F496CF" w14:textId="77777777" w:rsidR="007A6F9F" w:rsidRDefault="00000000">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6. </w:t>
            </w:r>
          </w:p>
        </w:tc>
        <w:tc>
          <w:tcPr>
            <w:tcW w:w="3658" w:type="dxa"/>
            <w:shd w:val="clear" w:color="auto" w:fill="auto"/>
            <w:tcMar>
              <w:top w:w="100" w:type="dxa"/>
              <w:left w:w="100" w:type="dxa"/>
              <w:bottom w:w="100" w:type="dxa"/>
              <w:right w:w="100" w:type="dxa"/>
            </w:tcMar>
          </w:tcPr>
          <w:p w14:paraId="494A47E9" w14:textId="77777777" w:rsidR="007A6F9F" w:rsidRDefault="00000000">
            <w:pPr>
              <w:widowControl w:val="0"/>
              <w:pBdr>
                <w:top w:val="nil"/>
                <w:left w:val="nil"/>
                <w:bottom w:val="nil"/>
                <w:right w:val="nil"/>
                <w:between w:val="nil"/>
              </w:pBdr>
              <w:spacing w:line="240" w:lineRule="auto"/>
              <w:ind w:left="118"/>
              <w:rPr>
                <w:rFonts w:ascii="Calibri" w:eastAsia="Calibri" w:hAnsi="Calibri" w:cs="Calibri"/>
                <w:color w:val="222222"/>
              </w:rPr>
            </w:pPr>
            <w:r>
              <w:rPr>
                <w:rFonts w:ascii="Calibri" w:eastAsia="Calibri" w:hAnsi="Calibri" w:cs="Calibri"/>
                <w:color w:val="222222"/>
              </w:rPr>
              <w:t>Scalability of the Solution</w:t>
            </w:r>
          </w:p>
        </w:tc>
        <w:tc>
          <w:tcPr>
            <w:tcW w:w="4508" w:type="dxa"/>
            <w:shd w:val="clear" w:color="auto" w:fill="auto"/>
            <w:tcMar>
              <w:top w:w="100" w:type="dxa"/>
              <w:left w:w="100" w:type="dxa"/>
              <w:bottom w:w="100" w:type="dxa"/>
              <w:right w:w="100" w:type="dxa"/>
            </w:tcMar>
          </w:tcPr>
          <w:p w14:paraId="41B57EC6" w14:textId="681CFF36" w:rsidR="007A6F9F" w:rsidRDefault="005202F6">
            <w:pPr>
              <w:widowControl w:val="0"/>
              <w:pBdr>
                <w:top w:val="nil"/>
                <w:left w:val="nil"/>
                <w:bottom w:val="nil"/>
                <w:right w:val="nil"/>
                <w:between w:val="nil"/>
              </w:pBdr>
              <w:rPr>
                <w:rFonts w:ascii="Calibri" w:eastAsia="Calibri" w:hAnsi="Calibri" w:cs="Calibri"/>
                <w:color w:val="222222"/>
              </w:rPr>
            </w:pPr>
            <w:r w:rsidRPr="005202F6">
              <w:rPr>
                <w:rFonts w:ascii="Calibri" w:eastAsia="Calibri" w:hAnsi="Calibri" w:cs="Calibri"/>
                <w:color w:val="222222"/>
              </w:rPr>
              <w:t>The solution is highly scalable, as it can be applied to various countries and regions beyond China, exploring debt lending and borrowing patterns in a global context. It can also be scaled vertically by incorporating more data sources and advanced analytics techniques to refine and expand the analysis.</w:t>
            </w:r>
          </w:p>
        </w:tc>
      </w:tr>
    </w:tbl>
    <w:p w14:paraId="627E839D" w14:textId="77777777" w:rsidR="007A6F9F" w:rsidRDefault="007A6F9F">
      <w:pPr>
        <w:widowControl w:val="0"/>
        <w:pBdr>
          <w:top w:val="nil"/>
          <w:left w:val="nil"/>
          <w:bottom w:val="nil"/>
          <w:right w:val="nil"/>
          <w:between w:val="nil"/>
        </w:pBdr>
        <w:rPr>
          <w:color w:val="000000"/>
        </w:rPr>
      </w:pPr>
    </w:p>
    <w:p w14:paraId="2A8C0BF5" w14:textId="77777777" w:rsidR="007A6F9F" w:rsidRDefault="007A6F9F">
      <w:pPr>
        <w:widowControl w:val="0"/>
        <w:pBdr>
          <w:top w:val="nil"/>
          <w:left w:val="nil"/>
          <w:bottom w:val="nil"/>
          <w:right w:val="nil"/>
          <w:between w:val="nil"/>
        </w:pBdr>
        <w:rPr>
          <w:color w:val="000000"/>
        </w:rPr>
      </w:pPr>
    </w:p>
    <w:sectPr w:rsidR="007A6F9F">
      <w:pgSz w:w="11900" w:h="16820"/>
      <w:pgMar w:top="840" w:right="1397" w:bottom="709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F9F"/>
    <w:rsid w:val="005202F6"/>
    <w:rsid w:val="007A6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16672"/>
  <w15:docId w15:val="{ABC89632-4A56-4466-881B-895A8FFE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21BMR10013</cp:lastModifiedBy>
  <cp:revision>2</cp:revision>
  <dcterms:created xsi:type="dcterms:W3CDTF">2023-10-23T22:28:00Z</dcterms:created>
  <dcterms:modified xsi:type="dcterms:W3CDTF">2023-10-23T22:28:00Z</dcterms:modified>
</cp:coreProperties>
</file>