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0A67D4E" w:rsidR="005B2106" w:rsidRPr="00366C3D" w:rsidRDefault="00D5524B" w:rsidP="005C23C7">
            <w:pPr>
              <w:rPr>
                <w:rFonts w:ascii="Arial" w:hAnsi="Arial" w:cs="Arial"/>
              </w:rPr>
            </w:pPr>
            <w:r>
              <w:rPr>
                <w:rFonts w:ascii="Arial" w:hAnsi="Arial" w:cs="Arial"/>
              </w:rPr>
              <w:t>21-</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26D62A3" w:rsidR="000708AF" w:rsidRPr="00366C3D" w:rsidRDefault="000708AF" w:rsidP="000708AF">
            <w:pPr>
              <w:rPr>
                <w:rFonts w:ascii="Arial" w:hAnsi="Arial" w:cs="Arial"/>
              </w:rPr>
            </w:pP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C8A7D90" w:rsidR="000708AF" w:rsidRPr="00366C3D" w:rsidRDefault="00D5524B" w:rsidP="000708AF">
            <w:pPr>
              <w:rPr>
                <w:rFonts w:ascii="Arial" w:hAnsi="Arial" w:cs="Arial"/>
              </w:rPr>
            </w:pPr>
            <w:r>
              <w:rPr>
                <w:rFonts w:ascii="Arial" w:hAnsi="Arial" w:cs="Arial"/>
              </w:rPr>
              <w:t>Sugarcan</w:t>
            </w:r>
            <w:r w:rsidR="00C10F79">
              <w:rPr>
                <w:rFonts w:ascii="Arial" w:hAnsi="Arial" w:cs="Arial"/>
              </w:rPr>
              <w:t>e production Analysis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5009EC51" w:rsidR="00F11560" w:rsidRPr="00366C3D" w:rsidRDefault="00F11560" w:rsidP="00DB6A25">
      <w:pPr>
        <w:rPr>
          <w:rFonts w:ascii="Arial" w:hAnsi="Arial" w:cs="Arial"/>
          <w:b/>
          <w:bCs/>
        </w:rPr>
      </w:pPr>
    </w:p>
    <w:p w14:paraId="7F2126FF" w14:textId="41444EB6" w:rsidR="00F11560" w:rsidRDefault="001166A4" w:rsidP="00DB6A25">
      <w:pPr>
        <w:rPr>
          <w:rFonts w:ascii="Arial" w:hAnsi="Arial" w:cs="Arial"/>
          <w:b/>
          <w:bCs/>
        </w:rPr>
      </w:pPr>
      <w:r>
        <w:rPr>
          <w:rFonts w:ascii="Arial" w:hAnsi="Arial" w:cs="Arial"/>
          <w:b/>
          <w:bCs/>
        </w:rPr>
        <w:lastRenderedPageBreak/>
        <w:t>Example:</w:t>
      </w:r>
      <w:r w:rsidR="00C10F79">
        <w:rPr>
          <w:rFonts w:ascii="Arial" w:hAnsi="Arial" w:cs="Arial"/>
          <w:b/>
          <w:bCs/>
        </w:rPr>
        <w:t xml:space="preserve">   </w:t>
      </w:r>
      <w:r w:rsidR="00C10F79" w:rsidRPr="00C10F79">
        <w:rPr>
          <w:rFonts w:ascii="Arial" w:hAnsi="Arial" w:cs="Arial"/>
          <w:b/>
          <w:bCs/>
        </w:rPr>
        <w:drawing>
          <wp:inline distT="0" distB="0" distL="0" distR="0" wp14:anchorId="748C6086" wp14:editId="13E59330">
            <wp:extent cx="9777730" cy="5247640"/>
            <wp:effectExtent l="0" t="0" r="0" b="0"/>
            <wp:docPr id="70965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59358" name=""/>
                    <pic:cNvPicPr/>
                  </pic:nvPicPr>
                  <pic:blipFill>
                    <a:blip r:embed="rId5"/>
                    <a:stretch>
                      <a:fillRect/>
                    </a:stretch>
                  </pic:blipFill>
                  <pic:spPr>
                    <a:xfrm>
                      <a:off x="0" y="0"/>
                      <a:ext cx="9777730" cy="5247640"/>
                    </a:xfrm>
                    <a:prstGeom prst="rect">
                      <a:avLst/>
                    </a:prstGeom>
                  </pic:spPr>
                </pic:pic>
              </a:graphicData>
            </a:graphic>
          </wp:inline>
        </w:drawing>
      </w:r>
    </w:p>
    <w:p w14:paraId="38C3BA57" w14:textId="482D938A"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57357AFD"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2DB4079C" w:rsidR="00A07668" w:rsidRPr="000D4790" w:rsidRDefault="00D5524B" w:rsidP="000E5D02">
            <w:pPr>
              <w:rPr>
                <w:rFonts w:ascii="Arial" w:hAnsi="Arial" w:cs="Arial"/>
                <w:sz w:val="20"/>
                <w:szCs w:val="20"/>
              </w:rPr>
            </w:pPr>
            <w:proofErr w:type="spellStart"/>
            <w:r>
              <w:rPr>
                <w:rFonts w:ascii="Arial" w:hAnsi="Arial" w:cs="Arial"/>
                <w:sz w:val="20"/>
                <w:szCs w:val="20"/>
              </w:rPr>
              <w:t>Custome</w:t>
            </w:r>
            <w:proofErr w:type="spellEnd"/>
            <w:r w:rsidR="00A07668" w:rsidRPr="000D4790">
              <w:rPr>
                <w:rFonts w:ascii="Arial" w:hAnsi="Arial" w:cs="Arial"/>
                <w:sz w:val="20"/>
                <w:szCs w:val="20"/>
              </w:rPr>
              <w:t xml:space="preserve"> (</w:t>
            </w:r>
            <w:proofErr w:type="spellStart"/>
            <w:r w:rsidR="00A07668" w:rsidRPr="000D4790">
              <w:rPr>
                <w:rFonts w:ascii="Arial" w:hAnsi="Arial" w:cs="Arial"/>
                <w:sz w:val="20"/>
                <w:szCs w:val="20"/>
              </w:rPr>
              <w:t>M</w:t>
            </w:r>
            <w:r>
              <w:rPr>
                <w:rFonts w:ascii="Arial" w:hAnsi="Arial" w:cs="Arial"/>
                <w:sz w:val="20"/>
                <w:szCs w:val="20"/>
              </w:rPr>
              <w:t>e</w:t>
            </w:r>
            <w:r w:rsidR="00A07668" w:rsidRPr="000D4790">
              <w:rPr>
                <w:rFonts w:ascii="Arial" w:hAnsi="Arial" w:cs="Arial"/>
                <w:sz w:val="20"/>
                <w:szCs w:val="20"/>
              </w:rPr>
              <w:t>obile</w:t>
            </w:r>
            <w:proofErr w:type="spellEnd"/>
            <w:r w:rsidR="00A07668" w:rsidRPr="000D4790">
              <w:rPr>
                <w:rFonts w:ascii="Arial" w:hAnsi="Arial" w:cs="Arial"/>
                <w:sz w:val="20"/>
                <w:szCs w:val="20"/>
              </w:rPr>
              <w:t xml:space="preserv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31426040" w:rsidR="00A07668" w:rsidRPr="000D4790" w:rsidRDefault="00960B5F" w:rsidP="00AB20AC">
            <w:pPr>
              <w:rPr>
                <w:rFonts w:ascii="Arial" w:hAnsi="Arial" w:cs="Arial"/>
                <w:sz w:val="20"/>
                <w:szCs w:val="20"/>
              </w:rPr>
            </w:pPr>
            <w:r>
              <w:rPr>
                <w:rFonts w:ascii="Segoe UI" w:hAnsi="Segoe UI" w:cs="Segoe UI"/>
                <w:color w:val="374151"/>
                <w:sz w:val="21"/>
                <w:szCs w:val="21"/>
                <w:shd w:val="clear" w:color="auto" w:fill="F7F7F8"/>
              </w:rPr>
              <w:t>USN-6</w:t>
            </w:r>
          </w:p>
        </w:tc>
        <w:tc>
          <w:tcPr>
            <w:tcW w:w="4328" w:type="dxa"/>
          </w:tcPr>
          <w:p w14:paraId="2CB120A8" w14:textId="5B877857" w:rsidR="00960B5F" w:rsidRDefault="00960B5F" w:rsidP="00960B5F">
            <w:pPr>
              <w:spacing w:before="480" w:after="480"/>
              <w:rPr>
                <w:rFonts w:ascii="Segoe UI" w:hAnsi="Segoe UI" w:cs="Segoe UI"/>
                <w:color w:val="374151"/>
                <w:sz w:val="21"/>
                <w:szCs w:val="21"/>
              </w:rPr>
            </w:pPr>
            <w:r>
              <w:rPr>
                <w:rFonts w:ascii="Segoe UI" w:hAnsi="Segoe UI" w:cs="Segoe UI"/>
                <w:color w:val="374151"/>
                <w:sz w:val="21"/>
                <w:szCs w:val="21"/>
              </w:rPr>
              <w:br/>
            </w:r>
            <w:r w:rsidRPr="00960B5F">
              <w:rPr>
                <w:rFonts w:ascii="Segoe UI" w:hAnsi="Segoe UI" w:cs="Segoe UI"/>
                <w:color w:val="374151"/>
                <w:sz w:val="21"/>
                <w:szCs w:val="21"/>
              </w:rPr>
              <w:t>As a user, I can view a summary of my sugarcane production data on the dashboard, including yield, weather conditions, and quality metrics</w:t>
            </w:r>
          </w:p>
          <w:p w14:paraId="15539C8A" w14:textId="7D5696EE" w:rsidR="00A07668" w:rsidRPr="000D4790" w:rsidRDefault="00A07668" w:rsidP="00AB20AC">
            <w:pPr>
              <w:rPr>
                <w:rFonts w:ascii="Arial" w:hAnsi="Arial" w:cs="Arial"/>
                <w:sz w:val="20"/>
                <w:szCs w:val="20"/>
              </w:rPr>
            </w:pPr>
          </w:p>
        </w:tc>
        <w:tc>
          <w:tcPr>
            <w:tcW w:w="2596" w:type="dxa"/>
          </w:tcPr>
          <w:p w14:paraId="43A91387" w14:textId="2DEE4A75" w:rsidR="00A07668" w:rsidRPr="000D4790" w:rsidRDefault="00960B5F" w:rsidP="00AB20AC">
            <w:pPr>
              <w:rPr>
                <w:rFonts w:ascii="Arial" w:hAnsi="Arial" w:cs="Arial"/>
                <w:sz w:val="20"/>
                <w:szCs w:val="20"/>
              </w:rPr>
            </w:pPr>
            <w:r>
              <w:rPr>
                <w:rFonts w:ascii="Segoe UI" w:hAnsi="Segoe UI" w:cs="Segoe UI"/>
                <w:color w:val="374151"/>
                <w:sz w:val="21"/>
                <w:szCs w:val="21"/>
                <w:shd w:val="clear" w:color="auto" w:fill="F7F7F8"/>
              </w:rPr>
              <w:t>The dashboard displays an overview of sugarcane production metrics, and I can easily access this information</w:t>
            </w:r>
          </w:p>
        </w:tc>
        <w:tc>
          <w:tcPr>
            <w:tcW w:w="1374" w:type="dxa"/>
          </w:tcPr>
          <w:p w14:paraId="252ABC59" w14:textId="32BB7A4C" w:rsidR="00A07668" w:rsidRPr="000D4790" w:rsidRDefault="00960B5F" w:rsidP="00AB20AC">
            <w:pPr>
              <w:rPr>
                <w:rFonts w:ascii="Arial" w:hAnsi="Arial" w:cs="Arial"/>
                <w:sz w:val="20"/>
                <w:szCs w:val="20"/>
              </w:rPr>
            </w:pPr>
            <w:r>
              <w:rPr>
                <w:rFonts w:ascii="Arial" w:hAnsi="Arial" w:cs="Arial"/>
                <w:sz w:val="20"/>
                <w:szCs w:val="20"/>
              </w:rPr>
              <w:t>High</w:t>
            </w:r>
          </w:p>
        </w:tc>
        <w:tc>
          <w:tcPr>
            <w:tcW w:w="1374" w:type="dxa"/>
          </w:tcPr>
          <w:p w14:paraId="31154F09" w14:textId="2B9327FD" w:rsidR="00A07668" w:rsidRPr="000D4790" w:rsidRDefault="00960B5F" w:rsidP="00AB20AC">
            <w:pPr>
              <w:rPr>
                <w:rFonts w:ascii="Arial" w:hAnsi="Arial" w:cs="Arial"/>
                <w:sz w:val="20"/>
                <w:szCs w:val="20"/>
              </w:rPr>
            </w:pPr>
            <w:r>
              <w:rPr>
                <w:rFonts w:ascii="Arial" w:hAnsi="Arial" w:cs="Arial"/>
                <w:sz w:val="20"/>
                <w:szCs w:val="20"/>
              </w:rPr>
              <w:t>Sprint-2</w:t>
            </w:r>
          </w:p>
        </w:tc>
      </w:tr>
      <w:tr w:rsidR="00A07668" w:rsidRPr="000D4790" w14:paraId="3C3A95E7" w14:textId="461E9890" w:rsidTr="00A07668">
        <w:trPr>
          <w:trHeight w:val="404"/>
        </w:trPr>
        <w:tc>
          <w:tcPr>
            <w:tcW w:w="1667" w:type="dxa"/>
          </w:tcPr>
          <w:p w14:paraId="15669612" w14:textId="57A32AF3" w:rsidR="00A07668" w:rsidRPr="000D4790" w:rsidRDefault="00A07668" w:rsidP="000E5D02">
            <w:pPr>
              <w:rPr>
                <w:rFonts w:ascii="Arial" w:hAnsi="Arial" w:cs="Arial"/>
                <w:sz w:val="20"/>
                <w:szCs w:val="20"/>
              </w:rPr>
            </w:pP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62E5B0E" w:rsidR="00A07668" w:rsidRPr="000D4790" w:rsidRDefault="00960B5F" w:rsidP="00AB20AC">
            <w:pPr>
              <w:rPr>
                <w:rFonts w:ascii="Arial" w:hAnsi="Arial" w:cs="Arial"/>
                <w:sz w:val="20"/>
                <w:szCs w:val="20"/>
              </w:rPr>
            </w:pPr>
            <w:r>
              <w:rPr>
                <w:rFonts w:ascii="Segoe UI" w:hAnsi="Segoe UI" w:cs="Segoe UI"/>
                <w:color w:val="374151"/>
                <w:sz w:val="21"/>
                <w:szCs w:val="21"/>
                <w:shd w:val="clear" w:color="auto" w:fill="F7F7F8"/>
              </w:rPr>
              <w:t>USN-7</w:t>
            </w:r>
          </w:p>
        </w:tc>
        <w:tc>
          <w:tcPr>
            <w:tcW w:w="4328" w:type="dxa"/>
          </w:tcPr>
          <w:p w14:paraId="17FBC04D" w14:textId="77777777" w:rsidR="00960B5F" w:rsidRDefault="00960B5F" w:rsidP="00960B5F">
            <w:pPr>
              <w:spacing w:before="480" w:after="480"/>
              <w:rPr>
                <w:rFonts w:ascii="Segoe UI" w:hAnsi="Segoe UI" w:cs="Segoe UI"/>
                <w:color w:val="374151"/>
                <w:sz w:val="21"/>
                <w:szCs w:val="21"/>
              </w:rPr>
            </w:pPr>
            <w:r>
              <w:rPr>
                <w:rFonts w:ascii="Segoe UI" w:hAnsi="Segoe UI" w:cs="Segoe UI"/>
                <w:color w:val="374151"/>
                <w:sz w:val="21"/>
                <w:szCs w:val="21"/>
              </w:rPr>
              <w:br/>
              <w:t>As a user, I can filter and customize the dashboard to view specific data, such as historical data, regional comparisons, or specific sugarcane fields.</w:t>
            </w:r>
          </w:p>
          <w:p w14:paraId="309416C7" w14:textId="746184FC" w:rsidR="00A07668" w:rsidRPr="000D4790" w:rsidRDefault="00A07668" w:rsidP="00AB20AC">
            <w:pPr>
              <w:rPr>
                <w:rFonts w:ascii="Arial" w:hAnsi="Arial" w:cs="Arial"/>
                <w:sz w:val="20"/>
                <w:szCs w:val="20"/>
              </w:rPr>
            </w:pPr>
          </w:p>
        </w:tc>
        <w:tc>
          <w:tcPr>
            <w:tcW w:w="2596" w:type="dxa"/>
          </w:tcPr>
          <w:p w14:paraId="3781F1D3" w14:textId="2BB742BE" w:rsidR="00A07668" w:rsidRPr="000D4790" w:rsidRDefault="00960B5F" w:rsidP="00AB20AC">
            <w:pPr>
              <w:rPr>
                <w:rFonts w:ascii="Arial" w:hAnsi="Arial" w:cs="Arial"/>
                <w:sz w:val="20"/>
                <w:szCs w:val="20"/>
              </w:rPr>
            </w:pPr>
            <w:r>
              <w:rPr>
                <w:rFonts w:ascii="Segoe UI" w:hAnsi="Segoe UI" w:cs="Segoe UI"/>
                <w:color w:val="374151"/>
                <w:sz w:val="21"/>
                <w:szCs w:val="21"/>
                <w:shd w:val="clear" w:color="auto" w:fill="F7F7F8"/>
              </w:rPr>
              <w:t>The dashboard provides options to filter and customize the displayed data, and the changes are reflected in real-time.</w:t>
            </w:r>
          </w:p>
        </w:tc>
        <w:tc>
          <w:tcPr>
            <w:tcW w:w="1374" w:type="dxa"/>
          </w:tcPr>
          <w:p w14:paraId="0789D748" w14:textId="6657A458" w:rsidR="00A07668" w:rsidRPr="000D4790" w:rsidRDefault="00960B5F" w:rsidP="00AB20AC">
            <w:pPr>
              <w:rPr>
                <w:rFonts w:ascii="Arial" w:hAnsi="Arial" w:cs="Arial"/>
                <w:sz w:val="20"/>
                <w:szCs w:val="20"/>
              </w:rPr>
            </w:pPr>
            <w:r>
              <w:rPr>
                <w:rFonts w:ascii="Arial" w:hAnsi="Arial" w:cs="Arial"/>
                <w:sz w:val="20"/>
                <w:szCs w:val="20"/>
              </w:rPr>
              <w:t>Medium</w:t>
            </w:r>
          </w:p>
        </w:tc>
        <w:tc>
          <w:tcPr>
            <w:tcW w:w="1374" w:type="dxa"/>
          </w:tcPr>
          <w:p w14:paraId="3FC48783" w14:textId="7DD96839" w:rsidR="00A07668" w:rsidRPr="000D4790" w:rsidRDefault="00960B5F" w:rsidP="00AB20AC">
            <w:pPr>
              <w:rPr>
                <w:rFonts w:ascii="Arial" w:hAnsi="Arial" w:cs="Arial"/>
                <w:sz w:val="20"/>
                <w:szCs w:val="20"/>
              </w:rPr>
            </w:pPr>
            <w:r>
              <w:rPr>
                <w:rFonts w:ascii="Arial" w:hAnsi="Arial" w:cs="Arial"/>
                <w:sz w:val="20"/>
                <w:szCs w:val="20"/>
              </w:rPr>
              <w:t>Sprint -3</w:t>
            </w:r>
          </w:p>
        </w:tc>
      </w:tr>
      <w:tr w:rsidR="00A07668" w:rsidRPr="000D4790" w14:paraId="6E49BCD3" w14:textId="00AC8361" w:rsidTr="00A07668">
        <w:trPr>
          <w:trHeight w:val="388"/>
        </w:trPr>
        <w:tc>
          <w:tcPr>
            <w:tcW w:w="1667" w:type="dxa"/>
          </w:tcPr>
          <w:p w14:paraId="2E958EF1" w14:textId="77313430" w:rsidR="00A07668" w:rsidRPr="000D4790" w:rsidRDefault="00960B5F" w:rsidP="000E5D02">
            <w:pPr>
              <w:rPr>
                <w:rFonts w:ascii="Arial" w:hAnsi="Arial" w:cs="Arial"/>
                <w:sz w:val="20"/>
                <w:szCs w:val="20"/>
              </w:rPr>
            </w:pPr>
            <w:r>
              <w:rPr>
                <w:rFonts w:ascii="Segoe UI" w:hAnsi="Segoe UI" w:cs="Segoe UI"/>
                <w:color w:val="374151"/>
                <w:sz w:val="21"/>
                <w:szCs w:val="21"/>
                <w:shd w:val="clear" w:color="auto" w:fill="F7F7F8"/>
              </w:rPr>
              <w:t>Customer (Web user)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4F7F3527" w:rsidR="00A07668" w:rsidRPr="000D4790" w:rsidRDefault="00960B5F" w:rsidP="00AB20AC">
            <w:pPr>
              <w:rPr>
                <w:rFonts w:ascii="Arial" w:hAnsi="Arial" w:cs="Arial"/>
                <w:sz w:val="20"/>
                <w:szCs w:val="20"/>
              </w:rPr>
            </w:pPr>
            <w:r>
              <w:rPr>
                <w:rFonts w:ascii="Segoe UI" w:hAnsi="Segoe UI" w:cs="Segoe UI"/>
                <w:color w:val="374151"/>
                <w:sz w:val="21"/>
                <w:szCs w:val="21"/>
                <w:shd w:val="clear" w:color="auto" w:fill="F7F7F8"/>
              </w:rPr>
              <w:t>USN-8</w:t>
            </w:r>
          </w:p>
        </w:tc>
        <w:tc>
          <w:tcPr>
            <w:tcW w:w="4328" w:type="dxa"/>
          </w:tcPr>
          <w:p w14:paraId="352C7EF7" w14:textId="77777777" w:rsidR="00960B5F" w:rsidRDefault="00960B5F" w:rsidP="00960B5F">
            <w:pPr>
              <w:spacing w:before="480" w:after="480"/>
              <w:rPr>
                <w:rFonts w:ascii="Segoe UI" w:hAnsi="Segoe UI" w:cs="Segoe UI"/>
                <w:color w:val="374151"/>
                <w:sz w:val="21"/>
                <w:szCs w:val="21"/>
              </w:rPr>
            </w:pPr>
            <w:r>
              <w:rPr>
                <w:rFonts w:ascii="Segoe UI" w:hAnsi="Segoe UI" w:cs="Segoe UI"/>
                <w:color w:val="374151"/>
                <w:sz w:val="21"/>
                <w:szCs w:val="21"/>
              </w:rPr>
              <w:br/>
              <w:t xml:space="preserve">As a web user, I can access the same dashboard features as the mobile user, </w:t>
            </w:r>
            <w:r>
              <w:rPr>
                <w:rFonts w:ascii="Segoe UI" w:hAnsi="Segoe UI" w:cs="Segoe UI"/>
                <w:color w:val="374151"/>
                <w:sz w:val="21"/>
                <w:szCs w:val="21"/>
              </w:rPr>
              <w:lastRenderedPageBreak/>
              <w:t>including viewing production data, filtering options, and customizing my dashboard view.</w:t>
            </w:r>
          </w:p>
          <w:p w14:paraId="2FC68785" w14:textId="5B7FC11B" w:rsidR="00A07668" w:rsidRPr="000D4790" w:rsidRDefault="00A07668" w:rsidP="00AB20AC">
            <w:pPr>
              <w:rPr>
                <w:rFonts w:ascii="Arial" w:hAnsi="Arial" w:cs="Arial"/>
                <w:sz w:val="20"/>
                <w:szCs w:val="20"/>
              </w:rPr>
            </w:pPr>
          </w:p>
        </w:tc>
        <w:tc>
          <w:tcPr>
            <w:tcW w:w="2596" w:type="dxa"/>
          </w:tcPr>
          <w:p w14:paraId="5142242A" w14:textId="78523F85" w:rsidR="00A07668" w:rsidRPr="000D4790" w:rsidRDefault="00960B5F" w:rsidP="00AB20AC">
            <w:pPr>
              <w:rPr>
                <w:rFonts w:ascii="Arial" w:hAnsi="Arial" w:cs="Arial"/>
                <w:sz w:val="20"/>
                <w:szCs w:val="20"/>
              </w:rPr>
            </w:pPr>
            <w:r>
              <w:rPr>
                <w:rFonts w:ascii="Segoe UI" w:hAnsi="Segoe UI" w:cs="Segoe UI"/>
                <w:color w:val="374151"/>
                <w:sz w:val="21"/>
                <w:szCs w:val="21"/>
                <w:shd w:val="clear" w:color="auto" w:fill="F7F7F8"/>
              </w:rPr>
              <w:lastRenderedPageBreak/>
              <w:t xml:space="preserve">The web dashboard offers the same functionality as the mobile dashboard, </w:t>
            </w:r>
            <w:r>
              <w:rPr>
                <w:rFonts w:ascii="Segoe UI" w:hAnsi="Segoe UI" w:cs="Segoe UI"/>
                <w:color w:val="374151"/>
                <w:sz w:val="21"/>
                <w:szCs w:val="21"/>
                <w:shd w:val="clear" w:color="auto" w:fill="F7F7F8"/>
              </w:rPr>
              <w:lastRenderedPageBreak/>
              <w:t>ensuring a consistent user experience.</w:t>
            </w:r>
          </w:p>
        </w:tc>
        <w:tc>
          <w:tcPr>
            <w:tcW w:w="1374" w:type="dxa"/>
          </w:tcPr>
          <w:p w14:paraId="11DF1975" w14:textId="0BE89DA2" w:rsidR="00A07668" w:rsidRPr="000D4790" w:rsidRDefault="00960B5F" w:rsidP="00AB20AC">
            <w:pPr>
              <w:rPr>
                <w:rFonts w:ascii="Arial" w:hAnsi="Arial" w:cs="Arial"/>
                <w:sz w:val="20"/>
                <w:szCs w:val="20"/>
              </w:rPr>
            </w:pPr>
            <w:r>
              <w:rPr>
                <w:rFonts w:ascii="Arial" w:hAnsi="Arial" w:cs="Arial"/>
                <w:sz w:val="20"/>
                <w:szCs w:val="20"/>
              </w:rPr>
              <w:lastRenderedPageBreak/>
              <w:t>High</w:t>
            </w:r>
          </w:p>
        </w:tc>
        <w:tc>
          <w:tcPr>
            <w:tcW w:w="1374" w:type="dxa"/>
          </w:tcPr>
          <w:p w14:paraId="7E25C992" w14:textId="5AD45B6E" w:rsidR="00A07668" w:rsidRPr="000D4790" w:rsidRDefault="00960B5F" w:rsidP="00AB20AC">
            <w:pPr>
              <w:rPr>
                <w:rFonts w:ascii="Arial" w:hAnsi="Arial" w:cs="Arial"/>
                <w:sz w:val="20"/>
                <w:szCs w:val="20"/>
              </w:rPr>
            </w:pPr>
            <w:r>
              <w:rPr>
                <w:rFonts w:ascii="Arial" w:hAnsi="Arial" w:cs="Arial"/>
                <w:sz w:val="20"/>
                <w:szCs w:val="20"/>
              </w:rPr>
              <w:t>Sprint-2</w:t>
            </w:r>
          </w:p>
        </w:tc>
      </w:tr>
      <w:tr w:rsidR="00A07668" w:rsidRPr="000D4790" w14:paraId="60541664" w14:textId="40CAC42D" w:rsidTr="00A07668">
        <w:trPr>
          <w:trHeight w:val="404"/>
        </w:trPr>
        <w:tc>
          <w:tcPr>
            <w:tcW w:w="1667" w:type="dxa"/>
          </w:tcPr>
          <w:p w14:paraId="1DDDDDBF" w14:textId="3091076F" w:rsidR="00A07668" w:rsidRPr="000D4790" w:rsidRDefault="00960B5F" w:rsidP="000E5D02">
            <w:pPr>
              <w:rPr>
                <w:rFonts w:ascii="Arial" w:hAnsi="Arial" w:cs="Arial"/>
                <w:sz w:val="20"/>
                <w:szCs w:val="20"/>
              </w:rPr>
            </w:pPr>
            <w:r>
              <w:rPr>
                <w:rFonts w:ascii="Segoe UI" w:hAnsi="Segoe UI" w:cs="Segoe UI"/>
                <w:color w:val="374151"/>
                <w:sz w:val="21"/>
                <w:szCs w:val="21"/>
                <w:shd w:val="clear" w:color="auto" w:fill="F7F7F8"/>
              </w:rPr>
              <w:t>Customer Care Executive</w:t>
            </w:r>
          </w:p>
        </w:tc>
        <w:tc>
          <w:tcPr>
            <w:tcW w:w="1850" w:type="dxa"/>
          </w:tcPr>
          <w:p w14:paraId="63909BDC" w14:textId="1F907987" w:rsidR="00A07668" w:rsidRPr="000D4790" w:rsidRDefault="00960B5F" w:rsidP="00AB20AC">
            <w:pPr>
              <w:rPr>
                <w:rFonts w:ascii="Arial" w:hAnsi="Arial" w:cs="Arial"/>
                <w:sz w:val="20"/>
                <w:szCs w:val="20"/>
              </w:rPr>
            </w:pPr>
            <w:r>
              <w:rPr>
                <w:rFonts w:ascii="Segoe UI" w:hAnsi="Segoe UI" w:cs="Segoe UI"/>
                <w:color w:val="374151"/>
                <w:sz w:val="21"/>
                <w:szCs w:val="21"/>
                <w:shd w:val="clear" w:color="auto" w:fill="F7F7F8"/>
              </w:rPr>
              <w:t>Support</w:t>
            </w:r>
          </w:p>
        </w:tc>
        <w:tc>
          <w:tcPr>
            <w:tcW w:w="1309" w:type="dxa"/>
          </w:tcPr>
          <w:p w14:paraId="25A48C3F" w14:textId="619CA751" w:rsidR="00A07668" w:rsidRPr="000D4790" w:rsidRDefault="00960B5F" w:rsidP="00AB20AC">
            <w:pPr>
              <w:rPr>
                <w:rFonts w:ascii="Arial" w:hAnsi="Arial" w:cs="Arial"/>
                <w:sz w:val="20"/>
                <w:szCs w:val="20"/>
              </w:rPr>
            </w:pPr>
            <w:r>
              <w:rPr>
                <w:rFonts w:ascii="Segoe UI" w:hAnsi="Segoe UI" w:cs="Segoe UI"/>
                <w:color w:val="374151"/>
                <w:sz w:val="21"/>
                <w:szCs w:val="21"/>
                <w:shd w:val="clear" w:color="auto" w:fill="F7F7F8"/>
              </w:rPr>
              <w:t>USN-9</w:t>
            </w:r>
          </w:p>
        </w:tc>
        <w:tc>
          <w:tcPr>
            <w:tcW w:w="4328" w:type="dxa"/>
          </w:tcPr>
          <w:p w14:paraId="662C0844" w14:textId="77777777" w:rsidR="00960B5F" w:rsidRDefault="00960B5F" w:rsidP="00960B5F">
            <w:pPr>
              <w:spacing w:before="480" w:after="480"/>
              <w:rPr>
                <w:rFonts w:ascii="Segoe UI" w:hAnsi="Segoe UI" w:cs="Segoe UI"/>
                <w:color w:val="374151"/>
                <w:sz w:val="21"/>
                <w:szCs w:val="21"/>
              </w:rPr>
            </w:pPr>
            <w:r>
              <w:rPr>
                <w:rFonts w:ascii="Segoe UI" w:hAnsi="Segoe UI" w:cs="Segoe UI"/>
                <w:color w:val="374151"/>
                <w:sz w:val="21"/>
                <w:szCs w:val="21"/>
              </w:rPr>
              <w:br/>
              <w:t>As a customer care executive, I can access a support portal to assist users with their questions and issues.</w:t>
            </w:r>
          </w:p>
          <w:p w14:paraId="3DB83EF5" w14:textId="40C37677" w:rsidR="00A07668" w:rsidRPr="000D4790" w:rsidRDefault="00A07668" w:rsidP="00AB20AC">
            <w:pPr>
              <w:rPr>
                <w:rFonts w:ascii="Arial" w:hAnsi="Arial" w:cs="Arial"/>
                <w:sz w:val="20"/>
                <w:szCs w:val="20"/>
              </w:rPr>
            </w:pPr>
          </w:p>
        </w:tc>
        <w:tc>
          <w:tcPr>
            <w:tcW w:w="2596" w:type="dxa"/>
          </w:tcPr>
          <w:p w14:paraId="7AC3473E" w14:textId="1CE6B82F" w:rsidR="00A07668" w:rsidRPr="000D4790" w:rsidRDefault="00960B5F" w:rsidP="00AB20AC">
            <w:pPr>
              <w:rPr>
                <w:rFonts w:ascii="Arial" w:hAnsi="Arial" w:cs="Arial"/>
                <w:sz w:val="20"/>
                <w:szCs w:val="20"/>
              </w:rPr>
            </w:pPr>
            <w:r>
              <w:rPr>
                <w:rFonts w:ascii="Segoe UI" w:hAnsi="Segoe UI" w:cs="Segoe UI"/>
                <w:color w:val="374151"/>
                <w:sz w:val="21"/>
                <w:szCs w:val="21"/>
                <w:shd w:val="clear" w:color="auto" w:fill="F7F7F8"/>
              </w:rPr>
              <w:t>The support portal is accessible, and I can view and respond to user queries, providing helpful assistance.</w:t>
            </w:r>
          </w:p>
        </w:tc>
        <w:tc>
          <w:tcPr>
            <w:tcW w:w="1374" w:type="dxa"/>
          </w:tcPr>
          <w:p w14:paraId="2D098F79" w14:textId="25B51D79" w:rsidR="00A07668" w:rsidRPr="000D4790" w:rsidRDefault="00960B5F" w:rsidP="00AB20AC">
            <w:pPr>
              <w:rPr>
                <w:rFonts w:ascii="Arial" w:hAnsi="Arial" w:cs="Arial"/>
                <w:sz w:val="20"/>
                <w:szCs w:val="20"/>
              </w:rPr>
            </w:pPr>
            <w:r>
              <w:rPr>
                <w:rFonts w:ascii="Arial" w:hAnsi="Arial" w:cs="Arial"/>
                <w:sz w:val="20"/>
                <w:szCs w:val="20"/>
              </w:rPr>
              <w:t>High</w:t>
            </w:r>
          </w:p>
        </w:tc>
        <w:tc>
          <w:tcPr>
            <w:tcW w:w="1374" w:type="dxa"/>
          </w:tcPr>
          <w:p w14:paraId="686BB511" w14:textId="5A2B7680" w:rsidR="00A07668" w:rsidRPr="000D4790" w:rsidRDefault="00960B5F" w:rsidP="00AB20AC">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960B5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3F0016"/>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60B5F"/>
    <w:rsid w:val="00992BA2"/>
    <w:rsid w:val="009D0CDB"/>
    <w:rsid w:val="009D3AA0"/>
    <w:rsid w:val="00A07668"/>
    <w:rsid w:val="00A85D6B"/>
    <w:rsid w:val="00AB20AC"/>
    <w:rsid w:val="00AC6D16"/>
    <w:rsid w:val="00AC7F0A"/>
    <w:rsid w:val="00AF1508"/>
    <w:rsid w:val="00B76D2E"/>
    <w:rsid w:val="00C06AC7"/>
    <w:rsid w:val="00C10F79"/>
    <w:rsid w:val="00C23998"/>
    <w:rsid w:val="00C80DC0"/>
    <w:rsid w:val="00D47E72"/>
    <w:rsid w:val="00D5524B"/>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4091">
      <w:bodyDiv w:val="1"/>
      <w:marLeft w:val="0"/>
      <w:marRight w:val="0"/>
      <w:marTop w:val="0"/>
      <w:marBottom w:val="0"/>
      <w:divBdr>
        <w:top w:val="none" w:sz="0" w:space="0" w:color="auto"/>
        <w:left w:val="none" w:sz="0" w:space="0" w:color="auto"/>
        <w:bottom w:val="none" w:sz="0" w:space="0" w:color="auto"/>
        <w:right w:val="none" w:sz="0" w:space="0" w:color="auto"/>
      </w:divBdr>
    </w:div>
    <w:div w:id="309289391">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781022497">
      <w:bodyDiv w:val="1"/>
      <w:marLeft w:val="0"/>
      <w:marRight w:val="0"/>
      <w:marTop w:val="0"/>
      <w:marBottom w:val="0"/>
      <w:divBdr>
        <w:top w:val="none" w:sz="0" w:space="0" w:color="auto"/>
        <w:left w:val="none" w:sz="0" w:space="0" w:color="auto"/>
        <w:bottom w:val="none" w:sz="0" w:space="0" w:color="auto"/>
        <w:right w:val="none" w:sz="0" w:space="0" w:color="auto"/>
      </w:divBdr>
    </w:div>
    <w:div w:id="1938950543">
      <w:bodyDiv w:val="1"/>
      <w:marLeft w:val="0"/>
      <w:marRight w:val="0"/>
      <w:marTop w:val="0"/>
      <w:marBottom w:val="0"/>
      <w:divBdr>
        <w:top w:val="none" w:sz="0" w:space="0" w:color="auto"/>
        <w:left w:val="none" w:sz="0" w:space="0" w:color="auto"/>
        <w:bottom w:val="none" w:sz="0" w:space="0" w:color="auto"/>
        <w:right w:val="none" w:sz="0" w:space="0" w:color="auto"/>
      </w:divBdr>
    </w:div>
    <w:div w:id="21124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GANDLA SRAVANI 21BCE9554</cp:lastModifiedBy>
  <cp:revision>2</cp:revision>
  <cp:lastPrinted>2022-10-03T05:10:00Z</cp:lastPrinted>
  <dcterms:created xsi:type="dcterms:W3CDTF">2023-10-27T19:14:00Z</dcterms:created>
  <dcterms:modified xsi:type="dcterms:W3CDTF">2023-10-27T19:14:00Z</dcterms:modified>
</cp:coreProperties>
</file>