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CFB43" w14:textId="77777777" w:rsidR="00370FF8" w:rsidRDefault="00370FF8" w:rsidP="00370FF8">
      <w:pPr>
        <w:pStyle w:val="Title"/>
        <w:jc w:val="center"/>
        <w:rPr>
          <w:b/>
          <w:bCs/>
          <w:sz w:val="40"/>
          <w:szCs w:val="40"/>
        </w:rPr>
      </w:pPr>
      <w:r w:rsidRPr="00D95B86">
        <w:rPr>
          <w:b/>
          <w:bCs/>
          <w:sz w:val="40"/>
          <w:szCs w:val="40"/>
        </w:rPr>
        <w:t>Project Design Phase-I</w:t>
      </w:r>
    </w:p>
    <w:p w14:paraId="6500272F" w14:textId="4B857420" w:rsidR="00370FF8" w:rsidRDefault="00370FF8" w:rsidP="00370FF8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D95B86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Solution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 Architecture</w:t>
      </w:r>
    </w:p>
    <w:p w14:paraId="51EC1ADA" w14:textId="77777777" w:rsidR="00370FF8" w:rsidRPr="00D95B86" w:rsidRDefault="00370FF8" w:rsidP="00370FF8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</w:p>
    <w:tbl>
      <w:tblPr>
        <w:tblStyle w:val="TableGrid"/>
        <w:tblW w:w="5000" w:type="pct"/>
        <w:tblLook w:val="0000" w:firstRow="0" w:lastRow="0" w:firstColumn="0" w:lastColumn="0" w:noHBand="0" w:noVBand="0"/>
      </w:tblPr>
      <w:tblGrid>
        <w:gridCol w:w="4106"/>
        <w:gridCol w:w="4910"/>
      </w:tblGrid>
      <w:tr w:rsidR="00370FF8" w:rsidRPr="00C22D3A" w14:paraId="539C18C6" w14:textId="77777777" w:rsidTr="00D21A00">
        <w:trPr>
          <w:trHeight w:val="110"/>
        </w:trPr>
        <w:tc>
          <w:tcPr>
            <w:tcW w:w="2277" w:type="pct"/>
          </w:tcPr>
          <w:p w14:paraId="69CF02CC" w14:textId="77777777" w:rsidR="00370FF8" w:rsidRPr="00C22D3A" w:rsidRDefault="00370FF8" w:rsidP="00D21A00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C22D3A">
              <w:rPr>
                <w:rFonts w:cstheme="minorHAnsi"/>
                <w:sz w:val="24"/>
                <w:szCs w:val="24"/>
              </w:rPr>
              <w:t xml:space="preserve">Date </w:t>
            </w:r>
          </w:p>
        </w:tc>
        <w:tc>
          <w:tcPr>
            <w:tcW w:w="2723" w:type="pct"/>
          </w:tcPr>
          <w:p w14:paraId="45AB31A3" w14:textId="77777777" w:rsidR="00370FF8" w:rsidRPr="00C22D3A" w:rsidRDefault="00370FF8" w:rsidP="00D21A00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 October</w:t>
            </w:r>
            <w:r w:rsidRPr="00C22D3A">
              <w:rPr>
                <w:rFonts w:cstheme="minorHAnsi"/>
                <w:sz w:val="24"/>
                <w:szCs w:val="24"/>
              </w:rPr>
              <w:t xml:space="preserve"> 2023 </w:t>
            </w:r>
          </w:p>
        </w:tc>
      </w:tr>
      <w:tr w:rsidR="00370FF8" w:rsidRPr="00C22D3A" w14:paraId="67364CA5" w14:textId="77777777" w:rsidTr="00D21A00">
        <w:trPr>
          <w:trHeight w:val="110"/>
        </w:trPr>
        <w:tc>
          <w:tcPr>
            <w:tcW w:w="2277" w:type="pct"/>
          </w:tcPr>
          <w:p w14:paraId="266F469D" w14:textId="77777777" w:rsidR="00370FF8" w:rsidRPr="00C22D3A" w:rsidRDefault="00370FF8" w:rsidP="00D21A00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C22D3A">
              <w:rPr>
                <w:rFonts w:cstheme="minorHAnsi"/>
                <w:sz w:val="24"/>
                <w:szCs w:val="24"/>
              </w:rPr>
              <w:t xml:space="preserve">Team ID </w:t>
            </w:r>
          </w:p>
        </w:tc>
        <w:tc>
          <w:tcPr>
            <w:tcW w:w="2723" w:type="pct"/>
          </w:tcPr>
          <w:p w14:paraId="15F4B0FB" w14:textId="77777777" w:rsidR="00370FF8" w:rsidRPr="00C22D3A" w:rsidRDefault="00370FF8" w:rsidP="00D21A00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C22D3A">
              <w:rPr>
                <w:rFonts w:cstheme="minorHAnsi"/>
                <w:sz w:val="24"/>
                <w:szCs w:val="24"/>
                <w:shd w:val="clear" w:color="auto" w:fill="FFFFFF"/>
              </w:rPr>
              <w:t>592350</w:t>
            </w:r>
          </w:p>
        </w:tc>
      </w:tr>
      <w:tr w:rsidR="00370FF8" w:rsidRPr="00C22D3A" w14:paraId="03BDA759" w14:textId="77777777" w:rsidTr="00D21A00">
        <w:trPr>
          <w:trHeight w:val="110"/>
        </w:trPr>
        <w:tc>
          <w:tcPr>
            <w:tcW w:w="2277" w:type="pct"/>
          </w:tcPr>
          <w:p w14:paraId="29275060" w14:textId="77777777" w:rsidR="00370FF8" w:rsidRPr="00C22D3A" w:rsidRDefault="00370FF8" w:rsidP="00D21A00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C22D3A">
              <w:rPr>
                <w:rFonts w:cstheme="minorHAnsi"/>
                <w:sz w:val="24"/>
                <w:szCs w:val="24"/>
              </w:rPr>
              <w:t xml:space="preserve">Project Name </w:t>
            </w:r>
          </w:p>
        </w:tc>
        <w:tc>
          <w:tcPr>
            <w:tcW w:w="2723" w:type="pct"/>
          </w:tcPr>
          <w:p w14:paraId="64434512" w14:textId="77777777" w:rsidR="00370FF8" w:rsidRPr="00C22D3A" w:rsidRDefault="00370FF8" w:rsidP="00D21A00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bookmarkStart w:id="0" w:name="_Hlk148455717"/>
            <w:r w:rsidRPr="00C22D3A">
              <w:rPr>
                <w:rFonts w:cstheme="minorHAnsi"/>
                <w:sz w:val="24"/>
                <w:szCs w:val="24"/>
                <w:shd w:val="clear" w:color="auto" w:fill="FFFFFF"/>
              </w:rPr>
              <w:t>Deep Learning Model for Eye Disease Prediction</w:t>
            </w:r>
            <w:bookmarkEnd w:id="0"/>
          </w:p>
        </w:tc>
      </w:tr>
    </w:tbl>
    <w:p w14:paraId="5EA72BFB" w14:textId="77777777" w:rsidR="00000000" w:rsidRDefault="00000000"/>
    <w:p w14:paraId="2869379D" w14:textId="78F2147E" w:rsidR="00370FF8" w:rsidRDefault="00370FF8" w:rsidP="00370FF8">
      <w:pPr>
        <w:pStyle w:val="Title"/>
        <w:rPr>
          <w:b/>
          <w:bCs/>
          <w:sz w:val="32"/>
          <w:szCs w:val="32"/>
        </w:rPr>
      </w:pPr>
      <w:r w:rsidRPr="00370FF8">
        <w:rPr>
          <w:b/>
          <w:bCs/>
          <w:sz w:val="32"/>
          <w:szCs w:val="32"/>
        </w:rPr>
        <w:t>Solution Architecture:</w:t>
      </w:r>
    </w:p>
    <w:p w14:paraId="6F7FB43C" w14:textId="77777777" w:rsidR="00370FF8" w:rsidRPr="00370FF8" w:rsidRDefault="00370FF8">
      <w:pPr>
        <w:rPr>
          <w:rFonts w:cstheme="minorHAnsi"/>
        </w:rPr>
      </w:pPr>
    </w:p>
    <w:p w14:paraId="770CCE59" w14:textId="43C7A468" w:rsidR="00370FF8" w:rsidRPr="00370FF8" w:rsidRDefault="00370FF8" w:rsidP="00370FF8">
      <w:pPr>
        <w:rPr>
          <w:rFonts w:cstheme="minorHAnsi"/>
          <w:sz w:val="24"/>
          <w:szCs w:val="24"/>
        </w:rPr>
      </w:pPr>
      <w:r w:rsidRPr="00370FF8">
        <w:rPr>
          <w:rFonts w:cstheme="minorHAnsi"/>
          <w:sz w:val="24"/>
          <w:szCs w:val="24"/>
        </w:rPr>
        <w:t>It optimizes the garbage classification process by leveraging CNNs for real-time image-based</w:t>
      </w:r>
      <w:r>
        <w:rPr>
          <w:rFonts w:cstheme="minorHAnsi"/>
          <w:sz w:val="24"/>
          <w:szCs w:val="24"/>
        </w:rPr>
        <w:t xml:space="preserve"> </w:t>
      </w:r>
      <w:r w:rsidRPr="00370FF8">
        <w:rPr>
          <w:rFonts w:cstheme="minorHAnsi"/>
          <w:sz w:val="24"/>
          <w:szCs w:val="24"/>
        </w:rPr>
        <w:t>classification. It not only enhances sorting accuracy but also improves the efficiency of waste</w:t>
      </w:r>
      <w:r>
        <w:rPr>
          <w:rFonts w:cstheme="minorHAnsi"/>
          <w:sz w:val="24"/>
          <w:szCs w:val="24"/>
        </w:rPr>
        <w:t xml:space="preserve"> </w:t>
      </w:r>
      <w:r w:rsidRPr="00370FF8">
        <w:rPr>
          <w:rFonts w:cstheme="minorHAnsi"/>
          <w:sz w:val="24"/>
          <w:szCs w:val="24"/>
        </w:rPr>
        <w:t>management operations, contributes to recycling efforts, and reduces the environmental impact of</w:t>
      </w:r>
      <w:r>
        <w:rPr>
          <w:rFonts w:cstheme="minorHAnsi"/>
          <w:sz w:val="24"/>
          <w:szCs w:val="24"/>
        </w:rPr>
        <w:t xml:space="preserve"> </w:t>
      </w:r>
      <w:r w:rsidRPr="00370FF8">
        <w:rPr>
          <w:rFonts w:cstheme="minorHAnsi"/>
          <w:sz w:val="24"/>
          <w:szCs w:val="24"/>
        </w:rPr>
        <w:t>waste disposal. The continuous learning loop ensures that the system adapts to evolving waste</w:t>
      </w:r>
      <w:r>
        <w:rPr>
          <w:rFonts w:cstheme="minorHAnsi"/>
          <w:sz w:val="24"/>
          <w:szCs w:val="24"/>
        </w:rPr>
        <w:t xml:space="preserve"> </w:t>
      </w:r>
      <w:r w:rsidRPr="00370FF8">
        <w:rPr>
          <w:rFonts w:cstheme="minorHAnsi"/>
          <w:sz w:val="24"/>
          <w:szCs w:val="24"/>
        </w:rPr>
        <w:t>streams and maintains high classification accuracy.</w:t>
      </w:r>
      <w:r>
        <w:rPr>
          <w:rFonts w:cstheme="minorHAnsi"/>
          <w:sz w:val="24"/>
          <w:szCs w:val="24"/>
        </w:rPr>
        <w:t xml:space="preserve"> </w:t>
      </w:r>
      <w:r w:rsidRPr="00370FF8">
        <w:rPr>
          <w:rFonts w:cstheme="minorHAnsi"/>
          <w:sz w:val="24"/>
          <w:szCs w:val="24"/>
        </w:rPr>
        <w:t>Our solution leverages Convolutional Neural Networks (CNNs) to address the garbage classification</w:t>
      </w:r>
      <w:r>
        <w:rPr>
          <w:rFonts w:cstheme="minorHAnsi"/>
          <w:sz w:val="24"/>
          <w:szCs w:val="24"/>
        </w:rPr>
        <w:t xml:space="preserve"> </w:t>
      </w:r>
      <w:r w:rsidRPr="00370FF8">
        <w:rPr>
          <w:rFonts w:cstheme="minorHAnsi"/>
          <w:sz w:val="24"/>
          <w:szCs w:val="24"/>
        </w:rPr>
        <w:t>problem effectively.</w:t>
      </w:r>
    </w:p>
    <w:p w14:paraId="4155171B" w14:textId="77777777" w:rsidR="00370FF8" w:rsidRPr="00370FF8" w:rsidRDefault="00370FF8" w:rsidP="00370FF8">
      <w:pPr>
        <w:rPr>
          <w:rFonts w:cstheme="minorHAnsi"/>
          <w:sz w:val="24"/>
          <w:szCs w:val="24"/>
        </w:rPr>
      </w:pPr>
      <w:r w:rsidRPr="00370FF8">
        <w:rPr>
          <w:rFonts w:cstheme="minorHAnsi"/>
          <w:sz w:val="24"/>
          <w:szCs w:val="24"/>
        </w:rPr>
        <w:t>● Data Gathering</w:t>
      </w:r>
    </w:p>
    <w:p w14:paraId="78643A80" w14:textId="77777777" w:rsidR="00370FF8" w:rsidRPr="00370FF8" w:rsidRDefault="00370FF8" w:rsidP="00370FF8">
      <w:pPr>
        <w:rPr>
          <w:rFonts w:cstheme="minorHAnsi"/>
          <w:sz w:val="24"/>
          <w:szCs w:val="24"/>
        </w:rPr>
      </w:pPr>
      <w:r w:rsidRPr="00370FF8">
        <w:rPr>
          <w:rFonts w:cstheme="minorHAnsi"/>
          <w:sz w:val="24"/>
          <w:szCs w:val="24"/>
        </w:rPr>
        <w:t>● Image Preprocessing</w:t>
      </w:r>
    </w:p>
    <w:p w14:paraId="0BBB82E8" w14:textId="77777777" w:rsidR="00370FF8" w:rsidRDefault="00370FF8" w:rsidP="00370FF8">
      <w:pPr>
        <w:rPr>
          <w:rFonts w:cstheme="minorHAnsi"/>
          <w:sz w:val="24"/>
          <w:szCs w:val="24"/>
        </w:rPr>
      </w:pPr>
      <w:r w:rsidRPr="00370FF8">
        <w:rPr>
          <w:rFonts w:cstheme="minorHAnsi"/>
          <w:sz w:val="24"/>
          <w:szCs w:val="24"/>
        </w:rPr>
        <w:t>● Model Building</w:t>
      </w:r>
    </w:p>
    <w:p w14:paraId="6C861CF4" w14:textId="7102992F" w:rsidR="00370FF8" w:rsidRDefault="00370FF8" w:rsidP="00370FF8">
      <w:pPr>
        <w:rPr>
          <w:rFonts w:cstheme="minorHAnsi"/>
          <w:sz w:val="24"/>
          <w:szCs w:val="24"/>
        </w:rPr>
      </w:pPr>
      <w:r w:rsidRPr="00370FF8">
        <w:rPr>
          <w:rFonts w:cstheme="minorHAnsi"/>
          <w:sz w:val="24"/>
          <w:szCs w:val="24"/>
        </w:rPr>
        <w:t>● Waste Material Prediction</w:t>
      </w:r>
    </w:p>
    <w:p w14:paraId="41306FF5" w14:textId="705AF56C" w:rsidR="00370FF8" w:rsidRDefault="00370FF8" w:rsidP="00370FF8">
      <w:pPr>
        <w:rPr>
          <w:rFonts w:cstheme="minorHAnsi"/>
          <w:sz w:val="24"/>
          <w:szCs w:val="24"/>
        </w:rPr>
      </w:pPr>
      <w:r w:rsidRPr="00370FF8">
        <w:rPr>
          <w:rFonts w:cstheme="minorHAnsi"/>
          <w:sz w:val="24"/>
          <w:szCs w:val="24"/>
        </w:rPr>
        <w:t>● Real Time Analysi</w:t>
      </w:r>
      <w:r>
        <w:rPr>
          <w:rFonts w:cstheme="minorHAnsi"/>
          <w:sz w:val="24"/>
          <w:szCs w:val="24"/>
        </w:rPr>
        <w:t>s</w:t>
      </w:r>
    </w:p>
    <w:p w14:paraId="2A666126" w14:textId="77777777" w:rsidR="00370FF8" w:rsidRDefault="00370FF8" w:rsidP="00370FF8">
      <w:pPr>
        <w:rPr>
          <w:rFonts w:cstheme="minorHAnsi"/>
          <w:sz w:val="24"/>
          <w:szCs w:val="24"/>
        </w:rPr>
      </w:pPr>
    </w:p>
    <w:p w14:paraId="57B8485B" w14:textId="653CDE6B" w:rsidR="00370FF8" w:rsidRPr="00370FF8" w:rsidRDefault="00370FF8" w:rsidP="00370FF8">
      <w:pPr>
        <w:pStyle w:val="Title"/>
        <w:rPr>
          <w:b/>
          <w:bCs/>
          <w:sz w:val="32"/>
          <w:szCs w:val="32"/>
        </w:rPr>
      </w:pPr>
      <w:r w:rsidRPr="00370FF8">
        <w:rPr>
          <w:b/>
          <w:bCs/>
          <w:sz w:val="32"/>
          <w:szCs w:val="32"/>
        </w:rPr>
        <w:t>Solution Architecture Diagram</w:t>
      </w:r>
      <w:r>
        <w:rPr>
          <w:b/>
          <w:bCs/>
          <w:sz w:val="32"/>
          <w:szCs w:val="32"/>
        </w:rPr>
        <w:t>:</w:t>
      </w:r>
    </w:p>
    <w:sectPr w:rsidR="00370FF8" w:rsidRPr="00370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34"/>
    <w:rsid w:val="002A0E40"/>
    <w:rsid w:val="00370FF8"/>
    <w:rsid w:val="00433C85"/>
    <w:rsid w:val="004E4C34"/>
    <w:rsid w:val="00E8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B5F7"/>
  <w15:chartTrackingRefBased/>
  <w15:docId w15:val="{8D3C6E34-066E-4B38-BDE5-0F3639E0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F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70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Kant Rastogi</dc:creator>
  <cp:keywords/>
  <dc:description/>
  <cp:lastModifiedBy>Achintya Kant Rastogi</cp:lastModifiedBy>
  <cp:revision>2</cp:revision>
  <dcterms:created xsi:type="dcterms:W3CDTF">2023-10-22T12:36:00Z</dcterms:created>
  <dcterms:modified xsi:type="dcterms:W3CDTF">2023-10-22T12:40:00Z</dcterms:modified>
</cp:coreProperties>
</file>