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2FF9" w14:textId="77777777" w:rsidR="00CC0FDA" w:rsidRDefault="00CC0FDA">
      <w:pPr>
        <w:pStyle w:val="BodyText"/>
        <w:rPr>
          <w:rFonts w:ascii="Times New Roman"/>
          <w:b w:val="0"/>
          <w:sz w:val="21"/>
          <w:u w:val="none"/>
        </w:rPr>
      </w:pPr>
    </w:p>
    <w:p w14:paraId="11F75161" w14:textId="4F5C9109" w:rsidR="00CC0FDA" w:rsidRDefault="00000000">
      <w:pPr>
        <w:pStyle w:val="Title"/>
        <w:spacing w:line="259" w:lineRule="auto"/>
      </w:pPr>
      <w:r>
        <w:t>Project Design Phase-Technology</w:t>
      </w:r>
      <w:r>
        <w:rPr>
          <w:spacing w:val="-2"/>
        </w:rPr>
        <w:t xml:space="preserve"> </w:t>
      </w:r>
      <w:r>
        <w:t>Stack</w:t>
      </w:r>
      <w:r>
        <w:rPr>
          <w:spacing w:val="-2"/>
        </w:rPr>
        <w:t xml:space="preserve"> </w:t>
      </w:r>
      <w:r>
        <w:t>(Architecture</w:t>
      </w:r>
      <w:r>
        <w:rPr>
          <w:spacing w:val="-1"/>
        </w:rPr>
        <w:t xml:space="preserve"> </w:t>
      </w:r>
      <w:r>
        <w:t>&amp;</w:t>
      </w:r>
      <w:r>
        <w:rPr>
          <w:spacing w:val="-2"/>
        </w:rPr>
        <w:t xml:space="preserve"> </w:t>
      </w:r>
      <w:r>
        <w:t>Stack)</w:t>
      </w:r>
    </w:p>
    <w:p w14:paraId="57F9BBB2" w14:textId="77777777" w:rsidR="00CC0FDA" w:rsidRDefault="00CC0FDA">
      <w:pPr>
        <w:pStyle w:val="BodyText"/>
        <w:spacing w:before="7"/>
        <w:rPr>
          <w:sz w:val="23"/>
          <w:u w:val="none"/>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54"/>
        <w:gridCol w:w="5431"/>
      </w:tblGrid>
      <w:tr w:rsidR="00CC0FDA" w14:paraId="2804B4D7" w14:textId="77777777" w:rsidTr="007A37B9">
        <w:trPr>
          <w:trHeight w:val="233"/>
        </w:trPr>
        <w:tc>
          <w:tcPr>
            <w:tcW w:w="5054" w:type="dxa"/>
          </w:tcPr>
          <w:p w14:paraId="22A2841E" w14:textId="77777777" w:rsidR="00CC0FDA" w:rsidRDefault="00000000">
            <w:pPr>
              <w:pStyle w:val="TableParagraph"/>
              <w:spacing w:line="234" w:lineRule="exact"/>
            </w:pPr>
            <w:r>
              <w:t>Date</w:t>
            </w:r>
          </w:p>
        </w:tc>
        <w:tc>
          <w:tcPr>
            <w:tcW w:w="5431" w:type="dxa"/>
          </w:tcPr>
          <w:p w14:paraId="4FB32E51" w14:textId="77777777" w:rsidR="00CC0FDA" w:rsidRDefault="00000000">
            <w:pPr>
              <w:pStyle w:val="TableParagraph"/>
              <w:spacing w:line="234" w:lineRule="exact"/>
              <w:ind w:left="110"/>
            </w:pPr>
            <w:r>
              <w:t>03</w:t>
            </w:r>
            <w:r>
              <w:rPr>
                <w:spacing w:val="-1"/>
              </w:rPr>
              <w:t xml:space="preserve"> </w:t>
            </w:r>
            <w:r>
              <w:t>October</w:t>
            </w:r>
            <w:r>
              <w:rPr>
                <w:spacing w:val="-2"/>
              </w:rPr>
              <w:t xml:space="preserve"> </w:t>
            </w:r>
            <w:r>
              <w:t>2022</w:t>
            </w:r>
          </w:p>
        </w:tc>
      </w:tr>
      <w:tr w:rsidR="00CC0FDA" w14:paraId="00A07031" w14:textId="77777777" w:rsidTr="007A37B9">
        <w:trPr>
          <w:trHeight w:val="231"/>
        </w:trPr>
        <w:tc>
          <w:tcPr>
            <w:tcW w:w="5054" w:type="dxa"/>
          </w:tcPr>
          <w:p w14:paraId="579A66A8" w14:textId="77777777" w:rsidR="00CC0FDA" w:rsidRDefault="00000000">
            <w:pPr>
              <w:pStyle w:val="TableParagraph"/>
              <w:spacing w:line="232" w:lineRule="exact"/>
            </w:pPr>
            <w:r>
              <w:t>Team</w:t>
            </w:r>
            <w:r>
              <w:rPr>
                <w:spacing w:val="-1"/>
              </w:rPr>
              <w:t xml:space="preserve"> </w:t>
            </w:r>
            <w:r>
              <w:t>ID</w:t>
            </w:r>
          </w:p>
        </w:tc>
        <w:tc>
          <w:tcPr>
            <w:tcW w:w="5431" w:type="dxa"/>
          </w:tcPr>
          <w:p w14:paraId="596130F8" w14:textId="4297D257" w:rsidR="00CC0FDA" w:rsidRDefault="007A37B9">
            <w:pPr>
              <w:pStyle w:val="TableParagraph"/>
              <w:spacing w:line="232" w:lineRule="exact"/>
              <w:ind w:left="110"/>
            </w:pPr>
            <w:r>
              <w:t>592350</w:t>
            </w:r>
          </w:p>
        </w:tc>
      </w:tr>
      <w:tr w:rsidR="00CC0FDA" w14:paraId="50F798A1" w14:textId="77777777" w:rsidTr="007A37B9">
        <w:trPr>
          <w:trHeight w:val="234"/>
        </w:trPr>
        <w:tc>
          <w:tcPr>
            <w:tcW w:w="5054" w:type="dxa"/>
          </w:tcPr>
          <w:p w14:paraId="25FCAFF7" w14:textId="77777777" w:rsidR="00CC0FDA" w:rsidRDefault="00000000">
            <w:pPr>
              <w:pStyle w:val="TableParagraph"/>
              <w:spacing w:line="234" w:lineRule="exact"/>
            </w:pPr>
            <w:r>
              <w:t>Project</w:t>
            </w:r>
            <w:r>
              <w:rPr>
                <w:spacing w:val="-1"/>
              </w:rPr>
              <w:t xml:space="preserve"> </w:t>
            </w:r>
            <w:r>
              <w:t>Name</w:t>
            </w:r>
          </w:p>
        </w:tc>
        <w:tc>
          <w:tcPr>
            <w:tcW w:w="5431" w:type="dxa"/>
          </w:tcPr>
          <w:p w14:paraId="69F757FE" w14:textId="3F0B56A5" w:rsidR="00CC0FDA" w:rsidRDefault="007A37B9">
            <w:pPr>
              <w:pStyle w:val="TableParagraph"/>
              <w:spacing w:line="234" w:lineRule="exact"/>
              <w:ind w:left="110"/>
            </w:pPr>
            <w:r>
              <w:t>Deep Learning Model for Eye Disease Prediction</w:t>
            </w:r>
          </w:p>
        </w:tc>
      </w:tr>
      <w:tr w:rsidR="00CC0FDA" w14:paraId="41ECE50B" w14:textId="77777777" w:rsidTr="007A37B9">
        <w:trPr>
          <w:trHeight w:val="231"/>
        </w:trPr>
        <w:tc>
          <w:tcPr>
            <w:tcW w:w="5054" w:type="dxa"/>
          </w:tcPr>
          <w:p w14:paraId="45A7497B" w14:textId="77777777" w:rsidR="00CC0FDA" w:rsidRDefault="00000000">
            <w:pPr>
              <w:pStyle w:val="TableParagraph"/>
              <w:spacing w:line="232" w:lineRule="exact"/>
            </w:pPr>
            <w:r>
              <w:t>Maximum</w:t>
            </w:r>
            <w:r>
              <w:rPr>
                <w:spacing w:val="-2"/>
              </w:rPr>
              <w:t xml:space="preserve"> </w:t>
            </w:r>
            <w:r>
              <w:t>Marks</w:t>
            </w:r>
          </w:p>
        </w:tc>
        <w:tc>
          <w:tcPr>
            <w:tcW w:w="5431" w:type="dxa"/>
          </w:tcPr>
          <w:p w14:paraId="3DBACA3A" w14:textId="77777777" w:rsidR="00CC0FDA" w:rsidRDefault="00000000">
            <w:pPr>
              <w:pStyle w:val="TableParagraph"/>
              <w:spacing w:line="232" w:lineRule="exact"/>
              <w:ind w:left="110"/>
            </w:pPr>
            <w:r>
              <w:t>4 Marks</w:t>
            </w:r>
          </w:p>
        </w:tc>
      </w:tr>
    </w:tbl>
    <w:p w14:paraId="381BA5E5" w14:textId="77777777" w:rsidR="00CC0FDA" w:rsidRDefault="00CC0FDA">
      <w:pPr>
        <w:pStyle w:val="BodyText"/>
        <w:spacing w:before="9"/>
        <w:rPr>
          <w:sz w:val="37"/>
          <w:u w:val="none"/>
        </w:rPr>
      </w:pPr>
    </w:p>
    <w:p w14:paraId="17B8264C" w14:textId="77777777" w:rsidR="00CC0FDA" w:rsidRDefault="00000000">
      <w:pPr>
        <w:pStyle w:val="BodyText"/>
        <w:ind w:left="100"/>
        <w:rPr>
          <w:u w:val="none"/>
        </w:rPr>
      </w:pPr>
      <w:r>
        <w:rPr>
          <w:u w:val="none"/>
        </w:rPr>
        <w:t>Technical</w:t>
      </w:r>
      <w:r>
        <w:rPr>
          <w:spacing w:val="-3"/>
          <w:u w:val="none"/>
        </w:rPr>
        <w:t xml:space="preserve"> </w:t>
      </w:r>
      <w:r>
        <w:rPr>
          <w:u w:val="none"/>
        </w:rPr>
        <w:t>Architecture:</w:t>
      </w:r>
    </w:p>
    <w:p w14:paraId="501D8414" w14:textId="360318D6" w:rsidR="00CC0FDA" w:rsidRDefault="007A37B9">
      <w:pPr>
        <w:rPr>
          <w:sz w:val="20"/>
        </w:rPr>
        <w:sectPr w:rsidR="00CC0FDA">
          <w:type w:val="continuous"/>
          <w:pgSz w:w="16840" w:h="11910" w:orient="landscape"/>
          <w:pgMar w:top="1100" w:right="1020" w:bottom="280" w:left="1340" w:header="720" w:footer="720" w:gutter="0"/>
          <w:cols w:space="720"/>
        </w:sectPr>
      </w:pPr>
      <w:r>
        <w:rPr>
          <w:noProof/>
        </w:rPr>
        <w:drawing>
          <wp:inline distT="0" distB="0" distL="0" distR="0" wp14:anchorId="72A81751" wp14:editId="0D0425E5">
            <wp:extent cx="9192634" cy="4807528"/>
            <wp:effectExtent l="0" t="0" r="0" b="0"/>
            <wp:docPr id="11272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1052" cy="4817160"/>
                    </a:xfrm>
                    <a:prstGeom prst="rect">
                      <a:avLst/>
                    </a:prstGeom>
                    <a:noFill/>
                    <a:ln>
                      <a:noFill/>
                    </a:ln>
                  </pic:spPr>
                </pic:pic>
              </a:graphicData>
            </a:graphic>
          </wp:inline>
        </w:drawing>
      </w:r>
    </w:p>
    <w:p w14:paraId="1760CCBC" w14:textId="77777777" w:rsidR="00CC0FDA" w:rsidRDefault="00CC0FDA">
      <w:pPr>
        <w:pStyle w:val="BodyText"/>
        <w:spacing w:before="10"/>
        <w:rPr>
          <w:sz w:val="20"/>
          <w:u w:val="none"/>
        </w:rPr>
      </w:pPr>
    </w:p>
    <w:p w14:paraId="779AF720" w14:textId="77777777" w:rsidR="00CC0FDA" w:rsidRDefault="00000000">
      <w:pPr>
        <w:pStyle w:val="BodyText"/>
        <w:spacing w:before="94"/>
        <w:ind w:left="100"/>
        <w:rPr>
          <w:u w:val="none"/>
        </w:rPr>
      </w:pPr>
      <w:r>
        <w:rPr>
          <w:u w:val="none"/>
        </w:rPr>
        <w:t>Table-1</w:t>
      </w:r>
      <w:r>
        <w:rPr>
          <w:spacing w:val="-3"/>
          <w:u w:val="none"/>
        </w:rPr>
        <w:t xml:space="preserve"> </w:t>
      </w:r>
      <w:r>
        <w:rPr>
          <w:u w:val="none"/>
        </w:rPr>
        <w:t>:</w:t>
      </w:r>
      <w:r>
        <w:rPr>
          <w:spacing w:val="-1"/>
          <w:u w:val="none"/>
        </w:rPr>
        <w:t xml:space="preserve"> </w:t>
      </w:r>
      <w:r>
        <w:rPr>
          <w:u w:val="none"/>
        </w:rPr>
        <w:t>Components</w:t>
      </w:r>
      <w:r>
        <w:rPr>
          <w:spacing w:val="-5"/>
          <w:u w:val="none"/>
        </w:rPr>
        <w:t xml:space="preserve"> </w:t>
      </w:r>
      <w:r>
        <w:rPr>
          <w:u w:val="none"/>
        </w:rPr>
        <w:t>&amp; Technologies:</w:t>
      </w:r>
    </w:p>
    <w:p w14:paraId="0F07749F" w14:textId="77777777" w:rsidR="00CC0FDA" w:rsidRDefault="00CC0FDA">
      <w:pPr>
        <w:pStyle w:val="BodyText"/>
        <w:spacing w:before="6"/>
        <w:rPr>
          <w:sz w:val="15"/>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4007"/>
        <w:gridCol w:w="5219"/>
        <w:gridCol w:w="4137"/>
      </w:tblGrid>
      <w:tr w:rsidR="00CC0FDA" w14:paraId="0D5DF502" w14:textId="77777777">
        <w:trPr>
          <w:trHeight w:val="398"/>
        </w:trPr>
        <w:tc>
          <w:tcPr>
            <w:tcW w:w="836" w:type="dxa"/>
          </w:tcPr>
          <w:p w14:paraId="2C11C41D" w14:textId="77777777" w:rsidR="00CC0FDA" w:rsidRDefault="00000000">
            <w:pPr>
              <w:pStyle w:val="TableParagraph"/>
              <w:spacing w:before="2"/>
              <w:rPr>
                <w:rFonts w:ascii="Arial"/>
                <w:b/>
              </w:rPr>
            </w:pPr>
            <w:r>
              <w:rPr>
                <w:rFonts w:ascii="Arial"/>
                <w:b/>
              </w:rPr>
              <w:t>S.No</w:t>
            </w:r>
          </w:p>
        </w:tc>
        <w:tc>
          <w:tcPr>
            <w:tcW w:w="4007" w:type="dxa"/>
          </w:tcPr>
          <w:p w14:paraId="409D69E5" w14:textId="77777777" w:rsidR="00CC0FDA" w:rsidRDefault="00000000">
            <w:pPr>
              <w:pStyle w:val="TableParagraph"/>
              <w:spacing w:before="2"/>
              <w:rPr>
                <w:rFonts w:ascii="Arial"/>
                <w:b/>
              </w:rPr>
            </w:pPr>
            <w:r>
              <w:rPr>
                <w:rFonts w:ascii="Arial"/>
                <w:b/>
              </w:rPr>
              <w:t>Component</w:t>
            </w:r>
          </w:p>
        </w:tc>
        <w:tc>
          <w:tcPr>
            <w:tcW w:w="5219" w:type="dxa"/>
          </w:tcPr>
          <w:p w14:paraId="71F45C77" w14:textId="77777777" w:rsidR="00CC0FDA" w:rsidRDefault="00000000">
            <w:pPr>
              <w:pStyle w:val="TableParagraph"/>
              <w:spacing w:before="2"/>
              <w:ind w:left="106"/>
              <w:rPr>
                <w:rFonts w:ascii="Arial"/>
                <w:b/>
              </w:rPr>
            </w:pPr>
            <w:r>
              <w:rPr>
                <w:rFonts w:ascii="Arial"/>
                <w:b/>
              </w:rPr>
              <w:t>Description</w:t>
            </w:r>
          </w:p>
        </w:tc>
        <w:tc>
          <w:tcPr>
            <w:tcW w:w="4137" w:type="dxa"/>
          </w:tcPr>
          <w:p w14:paraId="468C3F1C" w14:textId="77777777" w:rsidR="00CC0FDA" w:rsidRDefault="00000000">
            <w:pPr>
              <w:pStyle w:val="TableParagraph"/>
              <w:spacing w:before="2"/>
              <w:ind w:left="105"/>
              <w:rPr>
                <w:rFonts w:ascii="Arial"/>
                <w:b/>
              </w:rPr>
            </w:pPr>
            <w:r>
              <w:rPr>
                <w:rFonts w:ascii="Arial"/>
                <w:b/>
              </w:rPr>
              <w:t>Technology</w:t>
            </w:r>
          </w:p>
        </w:tc>
      </w:tr>
      <w:tr w:rsidR="00CC0FDA" w14:paraId="0FD7574D" w14:textId="77777777">
        <w:trPr>
          <w:trHeight w:val="506"/>
        </w:trPr>
        <w:tc>
          <w:tcPr>
            <w:tcW w:w="836" w:type="dxa"/>
          </w:tcPr>
          <w:p w14:paraId="688D0D6A" w14:textId="77777777" w:rsidR="00CC0FDA" w:rsidRDefault="00000000">
            <w:pPr>
              <w:pStyle w:val="TableParagraph"/>
              <w:spacing w:before="2"/>
              <w:ind w:left="391"/>
            </w:pPr>
            <w:r>
              <w:t>1.</w:t>
            </w:r>
          </w:p>
        </w:tc>
        <w:tc>
          <w:tcPr>
            <w:tcW w:w="4007" w:type="dxa"/>
          </w:tcPr>
          <w:p w14:paraId="0648847C" w14:textId="77777777" w:rsidR="00CC0FDA" w:rsidRDefault="00000000">
            <w:pPr>
              <w:pStyle w:val="TableParagraph"/>
              <w:spacing w:before="2"/>
            </w:pPr>
            <w:r>
              <w:t>User</w:t>
            </w:r>
            <w:r>
              <w:rPr>
                <w:spacing w:val="-1"/>
              </w:rPr>
              <w:t xml:space="preserve"> </w:t>
            </w:r>
            <w:r>
              <w:t>Interface</w:t>
            </w:r>
          </w:p>
        </w:tc>
        <w:tc>
          <w:tcPr>
            <w:tcW w:w="5219" w:type="dxa"/>
          </w:tcPr>
          <w:p w14:paraId="270F4EE2" w14:textId="77777777" w:rsidR="00CC0FDA" w:rsidRDefault="00000000">
            <w:pPr>
              <w:pStyle w:val="TableParagraph"/>
              <w:spacing w:line="252" w:lineRule="exact"/>
              <w:ind w:left="106" w:right="1267"/>
            </w:pPr>
            <w:r>
              <w:t>How user interacts with application e.g.</w:t>
            </w:r>
            <w:r>
              <w:rPr>
                <w:spacing w:val="-59"/>
              </w:rPr>
              <w:t xml:space="preserve"> </w:t>
            </w:r>
            <w:r>
              <w:t>Web</w:t>
            </w:r>
            <w:r>
              <w:rPr>
                <w:spacing w:val="-1"/>
              </w:rPr>
              <w:t xml:space="preserve"> </w:t>
            </w:r>
            <w:r>
              <w:t>UI,</w:t>
            </w:r>
            <w:r>
              <w:rPr>
                <w:spacing w:val="-2"/>
              </w:rPr>
              <w:t xml:space="preserve"> </w:t>
            </w:r>
            <w:r>
              <w:t>Mobile App,</w:t>
            </w:r>
            <w:r>
              <w:rPr>
                <w:spacing w:val="-2"/>
              </w:rPr>
              <w:t xml:space="preserve"> </w:t>
            </w:r>
            <w:r>
              <w:t>Chatbot</w:t>
            </w:r>
            <w:r>
              <w:rPr>
                <w:spacing w:val="-1"/>
              </w:rPr>
              <w:t xml:space="preserve"> </w:t>
            </w:r>
            <w:r>
              <w:t>etc.</w:t>
            </w:r>
          </w:p>
        </w:tc>
        <w:tc>
          <w:tcPr>
            <w:tcW w:w="4137" w:type="dxa"/>
          </w:tcPr>
          <w:p w14:paraId="2628CF13" w14:textId="77777777" w:rsidR="00CC0FDA" w:rsidRDefault="00000000">
            <w:pPr>
              <w:pStyle w:val="TableParagraph"/>
              <w:spacing w:line="252" w:lineRule="exact"/>
              <w:ind w:left="105" w:right="334"/>
              <w:rPr>
                <w:spacing w:val="1"/>
              </w:rPr>
            </w:pPr>
            <w:r>
              <w:t>HTML, CSS, React</w:t>
            </w:r>
            <w:r w:rsidR="00422A7C">
              <w:rPr>
                <w:spacing w:val="1"/>
              </w:rPr>
              <w:t>JS</w:t>
            </w:r>
          </w:p>
          <w:p w14:paraId="1151F2AB" w14:textId="160809AD" w:rsidR="00422A7C" w:rsidRDefault="00422A7C">
            <w:pPr>
              <w:pStyle w:val="TableParagraph"/>
              <w:spacing w:line="252" w:lineRule="exact"/>
              <w:ind w:left="105" w:right="334"/>
            </w:pPr>
          </w:p>
        </w:tc>
      </w:tr>
      <w:tr w:rsidR="00CC0FDA" w14:paraId="50DDFC8F" w14:textId="77777777">
        <w:trPr>
          <w:trHeight w:val="470"/>
        </w:trPr>
        <w:tc>
          <w:tcPr>
            <w:tcW w:w="836" w:type="dxa"/>
          </w:tcPr>
          <w:p w14:paraId="533CDBE5" w14:textId="77777777" w:rsidR="00CC0FDA" w:rsidRDefault="00000000">
            <w:pPr>
              <w:pStyle w:val="TableParagraph"/>
              <w:spacing w:before="2"/>
              <w:ind w:left="391"/>
            </w:pPr>
            <w:r>
              <w:t>2.</w:t>
            </w:r>
          </w:p>
        </w:tc>
        <w:tc>
          <w:tcPr>
            <w:tcW w:w="4007" w:type="dxa"/>
          </w:tcPr>
          <w:p w14:paraId="60CCBF80" w14:textId="58D38F83" w:rsidR="00CC0FDA" w:rsidRDefault="00422A7C">
            <w:pPr>
              <w:pStyle w:val="TableParagraph"/>
              <w:spacing w:before="2"/>
            </w:pPr>
            <w:r>
              <w:t>Exporting Model</w:t>
            </w:r>
            <w:r w:rsidR="00A41C3B">
              <w:t xml:space="preserve"> </w:t>
            </w:r>
          </w:p>
        </w:tc>
        <w:tc>
          <w:tcPr>
            <w:tcW w:w="5219" w:type="dxa"/>
          </w:tcPr>
          <w:p w14:paraId="29DB6D24" w14:textId="796DAA91" w:rsidR="00CC0FDA" w:rsidRDefault="00422A7C">
            <w:pPr>
              <w:pStyle w:val="TableParagraph"/>
              <w:spacing w:before="2"/>
              <w:ind w:left="106"/>
            </w:pPr>
            <w:r>
              <w:t>Saving and then converting the TF model into h5 format and then converting it into Graph Model suitable for JS.</w:t>
            </w:r>
          </w:p>
        </w:tc>
        <w:tc>
          <w:tcPr>
            <w:tcW w:w="4137" w:type="dxa"/>
          </w:tcPr>
          <w:p w14:paraId="61F6B72C" w14:textId="0227D29D" w:rsidR="00CC0FDA" w:rsidRDefault="00422A7C">
            <w:pPr>
              <w:pStyle w:val="TableParagraph"/>
              <w:spacing w:before="2"/>
              <w:ind w:left="105"/>
            </w:pPr>
            <w:r>
              <w:t>TensorFlow, TensorFlowJS</w:t>
            </w:r>
          </w:p>
        </w:tc>
      </w:tr>
      <w:tr w:rsidR="00CC0FDA" w14:paraId="11515476" w14:textId="77777777">
        <w:trPr>
          <w:trHeight w:val="470"/>
        </w:trPr>
        <w:tc>
          <w:tcPr>
            <w:tcW w:w="836" w:type="dxa"/>
          </w:tcPr>
          <w:p w14:paraId="6F2ED12A" w14:textId="77777777" w:rsidR="00CC0FDA" w:rsidRDefault="00000000">
            <w:pPr>
              <w:pStyle w:val="TableParagraph"/>
              <w:spacing w:before="2"/>
              <w:ind w:left="391"/>
            </w:pPr>
            <w:r>
              <w:t>3.</w:t>
            </w:r>
          </w:p>
        </w:tc>
        <w:tc>
          <w:tcPr>
            <w:tcW w:w="4007" w:type="dxa"/>
          </w:tcPr>
          <w:p w14:paraId="721B2294" w14:textId="5E082192" w:rsidR="00CC0FDA" w:rsidRDefault="00A41C3B">
            <w:pPr>
              <w:pStyle w:val="TableParagraph"/>
              <w:spacing w:before="2"/>
            </w:pPr>
            <w:r>
              <w:t>Preprocessing</w:t>
            </w:r>
          </w:p>
        </w:tc>
        <w:tc>
          <w:tcPr>
            <w:tcW w:w="5219" w:type="dxa"/>
          </w:tcPr>
          <w:p w14:paraId="160A7E61" w14:textId="602993AC" w:rsidR="00CC0FDA" w:rsidRDefault="00A41C3B">
            <w:pPr>
              <w:pStyle w:val="TableParagraph"/>
              <w:spacing w:before="2"/>
              <w:ind w:left="106"/>
            </w:pPr>
            <w:r>
              <w:t>Preprocessing the images uploaded by user for classification</w:t>
            </w:r>
          </w:p>
        </w:tc>
        <w:tc>
          <w:tcPr>
            <w:tcW w:w="4137" w:type="dxa"/>
          </w:tcPr>
          <w:p w14:paraId="2B9F1765" w14:textId="44F8D4B6" w:rsidR="00CC0FDA" w:rsidRDefault="00A41C3B">
            <w:pPr>
              <w:pStyle w:val="TableParagraph"/>
              <w:spacing w:before="2"/>
              <w:ind w:left="105"/>
            </w:pPr>
            <w:r>
              <w:t>Tensor</w:t>
            </w:r>
            <w:r w:rsidR="00422A7C">
              <w:t>Fl</w:t>
            </w:r>
            <w:r>
              <w:t>owJS</w:t>
            </w:r>
          </w:p>
        </w:tc>
      </w:tr>
      <w:tr w:rsidR="00CC0FDA" w14:paraId="169D0872" w14:textId="77777777">
        <w:trPr>
          <w:trHeight w:val="489"/>
        </w:trPr>
        <w:tc>
          <w:tcPr>
            <w:tcW w:w="836" w:type="dxa"/>
          </w:tcPr>
          <w:p w14:paraId="17384E32" w14:textId="77777777" w:rsidR="00CC0FDA" w:rsidRDefault="00000000">
            <w:pPr>
              <w:pStyle w:val="TableParagraph"/>
              <w:spacing w:before="2"/>
              <w:ind w:left="391"/>
            </w:pPr>
            <w:r>
              <w:t>5.</w:t>
            </w:r>
          </w:p>
        </w:tc>
        <w:tc>
          <w:tcPr>
            <w:tcW w:w="4007" w:type="dxa"/>
          </w:tcPr>
          <w:p w14:paraId="661CA1B6" w14:textId="77777777" w:rsidR="00CC0FDA" w:rsidRDefault="00000000">
            <w:pPr>
              <w:pStyle w:val="TableParagraph"/>
              <w:spacing w:before="2"/>
            </w:pPr>
            <w:r>
              <w:t>Database</w:t>
            </w:r>
          </w:p>
        </w:tc>
        <w:tc>
          <w:tcPr>
            <w:tcW w:w="5219" w:type="dxa"/>
          </w:tcPr>
          <w:p w14:paraId="7374C33E" w14:textId="77777777" w:rsidR="00CC0FDA" w:rsidRDefault="00000000">
            <w:pPr>
              <w:pStyle w:val="TableParagraph"/>
              <w:spacing w:before="2"/>
              <w:ind w:left="106"/>
            </w:pPr>
            <w:r>
              <w:t>Data</w:t>
            </w:r>
            <w:r>
              <w:rPr>
                <w:spacing w:val="-2"/>
              </w:rPr>
              <w:t xml:space="preserve"> </w:t>
            </w:r>
            <w:r>
              <w:t>Type,</w:t>
            </w:r>
            <w:r>
              <w:rPr>
                <w:spacing w:val="-1"/>
              </w:rPr>
              <w:t xml:space="preserve"> </w:t>
            </w:r>
            <w:r>
              <w:t>Configurations</w:t>
            </w:r>
            <w:r>
              <w:rPr>
                <w:spacing w:val="-2"/>
              </w:rPr>
              <w:t xml:space="preserve"> </w:t>
            </w:r>
            <w:r>
              <w:t>etc.</w:t>
            </w:r>
          </w:p>
        </w:tc>
        <w:tc>
          <w:tcPr>
            <w:tcW w:w="4137" w:type="dxa"/>
          </w:tcPr>
          <w:p w14:paraId="61731297" w14:textId="48DD48EF" w:rsidR="00CC0FDA" w:rsidRDefault="00A41C3B">
            <w:pPr>
              <w:pStyle w:val="TableParagraph"/>
              <w:spacing w:before="2"/>
              <w:ind w:left="105"/>
            </w:pPr>
            <w:r>
              <w:t xml:space="preserve"> NoSQL (MongoDB)</w:t>
            </w:r>
          </w:p>
        </w:tc>
      </w:tr>
      <w:tr w:rsidR="00CC0FDA" w14:paraId="5E369026" w14:textId="77777777">
        <w:trPr>
          <w:trHeight w:val="506"/>
        </w:trPr>
        <w:tc>
          <w:tcPr>
            <w:tcW w:w="836" w:type="dxa"/>
          </w:tcPr>
          <w:p w14:paraId="4780A55A" w14:textId="77777777" w:rsidR="00CC0FDA" w:rsidRDefault="00000000">
            <w:pPr>
              <w:pStyle w:val="TableParagraph"/>
              <w:ind w:left="391"/>
            </w:pPr>
            <w:r>
              <w:t>7.</w:t>
            </w:r>
          </w:p>
        </w:tc>
        <w:tc>
          <w:tcPr>
            <w:tcW w:w="4007" w:type="dxa"/>
          </w:tcPr>
          <w:p w14:paraId="2D54442A" w14:textId="77777777" w:rsidR="00CC0FDA" w:rsidRDefault="00000000">
            <w:pPr>
              <w:pStyle w:val="TableParagraph"/>
            </w:pPr>
            <w:r>
              <w:t>File</w:t>
            </w:r>
            <w:r>
              <w:rPr>
                <w:spacing w:val="-1"/>
              </w:rPr>
              <w:t xml:space="preserve"> </w:t>
            </w:r>
            <w:r>
              <w:t>Storage</w:t>
            </w:r>
          </w:p>
        </w:tc>
        <w:tc>
          <w:tcPr>
            <w:tcW w:w="5219" w:type="dxa"/>
          </w:tcPr>
          <w:p w14:paraId="14C7CA44" w14:textId="77777777" w:rsidR="00CC0FDA" w:rsidRDefault="00000000">
            <w:pPr>
              <w:pStyle w:val="TableParagraph"/>
              <w:ind w:left="106"/>
            </w:pPr>
            <w:r>
              <w:t>File</w:t>
            </w:r>
            <w:r>
              <w:rPr>
                <w:spacing w:val="-2"/>
              </w:rPr>
              <w:t xml:space="preserve"> </w:t>
            </w:r>
            <w:r>
              <w:t>storage</w:t>
            </w:r>
            <w:r>
              <w:rPr>
                <w:spacing w:val="-3"/>
              </w:rPr>
              <w:t xml:space="preserve"> </w:t>
            </w:r>
            <w:r>
              <w:t>requirements</w:t>
            </w:r>
          </w:p>
        </w:tc>
        <w:tc>
          <w:tcPr>
            <w:tcW w:w="4137" w:type="dxa"/>
          </w:tcPr>
          <w:p w14:paraId="4FA73F5C" w14:textId="0EFA32B7" w:rsidR="00CC0FDA" w:rsidRDefault="00A41C3B">
            <w:pPr>
              <w:pStyle w:val="TableParagraph"/>
              <w:spacing w:line="254" w:lineRule="exact"/>
              <w:ind w:left="105" w:right="480"/>
            </w:pPr>
            <w:r>
              <w:t>Google Drive, Local Filesystem</w:t>
            </w:r>
          </w:p>
        </w:tc>
      </w:tr>
      <w:tr w:rsidR="00CC0FDA" w14:paraId="27FA5E93" w14:textId="77777777">
        <w:trPr>
          <w:trHeight w:val="487"/>
        </w:trPr>
        <w:tc>
          <w:tcPr>
            <w:tcW w:w="836" w:type="dxa"/>
          </w:tcPr>
          <w:p w14:paraId="6E44F8F0" w14:textId="77777777" w:rsidR="00CC0FDA" w:rsidRDefault="00000000">
            <w:pPr>
              <w:pStyle w:val="TableParagraph"/>
              <w:spacing w:line="251" w:lineRule="exact"/>
              <w:ind w:left="391"/>
            </w:pPr>
            <w:r>
              <w:t>8.</w:t>
            </w:r>
          </w:p>
        </w:tc>
        <w:tc>
          <w:tcPr>
            <w:tcW w:w="4007" w:type="dxa"/>
          </w:tcPr>
          <w:p w14:paraId="670F080B" w14:textId="3418378B" w:rsidR="00CC0FDA" w:rsidRDefault="00000000">
            <w:pPr>
              <w:pStyle w:val="TableParagraph"/>
              <w:spacing w:line="251" w:lineRule="exact"/>
            </w:pPr>
            <w:r>
              <w:t>API-1</w:t>
            </w:r>
            <w:r w:rsidR="00A41C3B">
              <w:t xml:space="preserve"> </w:t>
            </w:r>
          </w:p>
        </w:tc>
        <w:tc>
          <w:tcPr>
            <w:tcW w:w="5219" w:type="dxa"/>
          </w:tcPr>
          <w:p w14:paraId="46B48DC0" w14:textId="37432DB8" w:rsidR="00CC0FDA" w:rsidRDefault="00A41C3B">
            <w:pPr>
              <w:pStyle w:val="TableParagraph"/>
              <w:spacing w:line="251" w:lineRule="exact"/>
              <w:ind w:left="106"/>
            </w:pPr>
            <w:r>
              <w:t>User Login and R</w:t>
            </w:r>
            <w:r w:rsidRPr="00A41C3B">
              <w:t>egistration</w:t>
            </w:r>
          </w:p>
        </w:tc>
        <w:tc>
          <w:tcPr>
            <w:tcW w:w="4137" w:type="dxa"/>
          </w:tcPr>
          <w:p w14:paraId="17AECCFA" w14:textId="5E7B02B9" w:rsidR="00CC0FDA" w:rsidRDefault="00A41C3B">
            <w:pPr>
              <w:pStyle w:val="TableParagraph"/>
              <w:spacing w:line="251" w:lineRule="exact"/>
              <w:ind w:left="105"/>
            </w:pPr>
            <w:r>
              <w:t>Backend Server</w:t>
            </w:r>
          </w:p>
        </w:tc>
      </w:tr>
      <w:tr w:rsidR="00CC0FDA" w14:paraId="60C3870D" w14:textId="77777777">
        <w:trPr>
          <w:trHeight w:val="489"/>
        </w:trPr>
        <w:tc>
          <w:tcPr>
            <w:tcW w:w="836" w:type="dxa"/>
          </w:tcPr>
          <w:p w14:paraId="4B0AF961" w14:textId="77777777" w:rsidR="00CC0FDA" w:rsidRDefault="00000000">
            <w:pPr>
              <w:pStyle w:val="TableParagraph"/>
              <w:ind w:left="391"/>
            </w:pPr>
            <w:r>
              <w:t>9.</w:t>
            </w:r>
          </w:p>
        </w:tc>
        <w:tc>
          <w:tcPr>
            <w:tcW w:w="4007" w:type="dxa"/>
          </w:tcPr>
          <w:p w14:paraId="7F0DDF1E" w14:textId="2017AEF5" w:rsidR="00CC0FDA" w:rsidRDefault="00000000">
            <w:pPr>
              <w:pStyle w:val="TableParagraph"/>
            </w:pPr>
            <w:r>
              <w:t>API-2</w:t>
            </w:r>
          </w:p>
        </w:tc>
        <w:tc>
          <w:tcPr>
            <w:tcW w:w="5219" w:type="dxa"/>
          </w:tcPr>
          <w:p w14:paraId="52357CC8" w14:textId="562C6593" w:rsidR="00CC0FDA" w:rsidRDefault="00A41C3B">
            <w:pPr>
              <w:pStyle w:val="TableParagraph"/>
              <w:ind w:left="106"/>
            </w:pPr>
            <w:r>
              <w:t>CRUD Operations</w:t>
            </w:r>
          </w:p>
        </w:tc>
        <w:tc>
          <w:tcPr>
            <w:tcW w:w="4137" w:type="dxa"/>
          </w:tcPr>
          <w:p w14:paraId="6900DA4C" w14:textId="6C3E9EC1" w:rsidR="00CC0FDA" w:rsidRDefault="00A41C3B">
            <w:pPr>
              <w:pStyle w:val="TableParagraph"/>
              <w:ind w:left="105"/>
            </w:pPr>
            <w:r>
              <w:t>Backend Server</w:t>
            </w:r>
          </w:p>
        </w:tc>
      </w:tr>
      <w:tr w:rsidR="00CC0FDA" w14:paraId="0120EA01" w14:textId="77777777">
        <w:trPr>
          <w:trHeight w:val="489"/>
        </w:trPr>
        <w:tc>
          <w:tcPr>
            <w:tcW w:w="836" w:type="dxa"/>
          </w:tcPr>
          <w:p w14:paraId="4820D7B6" w14:textId="77777777" w:rsidR="00CC0FDA" w:rsidRDefault="00000000">
            <w:pPr>
              <w:pStyle w:val="TableParagraph"/>
              <w:ind w:left="0" w:right="126"/>
              <w:jc w:val="right"/>
            </w:pPr>
            <w:r>
              <w:t>10.</w:t>
            </w:r>
          </w:p>
        </w:tc>
        <w:tc>
          <w:tcPr>
            <w:tcW w:w="4007" w:type="dxa"/>
          </w:tcPr>
          <w:p w14:paraId="2F0040BA" w14:textId="77777777" w:rsidR="00CC0FDA" w:rsidRDefault="00000000">
            <w:pPr>
              <w:pStyle w:val="TableParagraph"/>
            </w:pPr>
            <w:r>
              <w:t>Machine</w:t>
            </w:r>
            <w:r>
              <w:rPr>
                <w:spacing w:val="-1"/>
              </w:rPr>
              <w:t xml:space="preserve"> </w:t>
            </w:r>
            <w:r>
              <w:t>Learning</w:t>
            </w:r>
            <w:r>
              <w:rPr>
                <w:spacing w:val="-1"/>
              </w:rPr>
              <w:t xml:space="preserve"> </w:t>
            </w:r>
            <w:r>
              <w:t>Model</w:t>
            </w:r>
          </w:p>
        </w:tc>
        <w:tc>
          <w:tcPr>
            <w:tcW w:w="5219" w:type="dxa"/>
          </w:tcPr>
          <w:p w14:paraId="37BFF0B8" w14:textId="1CA92C4F" w:rsidR="00CC0FDA" w:rsidRDefault="00A41C3B">
            <w:pPr>
              <w:pStyle w:val="TableParagraph"/>
              <w:ind w:left="106"/>
            </w:pPr>
            <w:r>
              <w:t>Classification of fundus images</w:t>
            </w:r>
          </w:p>
        </w:tc>
        <w:tc>
          <w:tcPr>
            <w:tcW w:w="4137" w:type="dxa"/>
          </w:tcPr>
          <w:p w14:paraId="598291D1" w14:textId="4F855D4D" w:rsidR="00CC0FDA" w:rsidRDefault="00A41C3B">
            <w:pPr>
              <w:pStyle w:val="TableParagraph"/>
              <w:ind w:left="105"/>
            </w:pPr>
            <w:r>
              <w:t>ResNet-50 Model</w:t>
            </w:r>
          </w:p>
        </w:tc>
      </w:tr>
      <w:tr w:rsidR="00CC0FDA" w14:paraId="533C05EF" w14:textId="77777777">
        <w:trPr>
          <w:trHeight w:val="760"/>
        </w:trPr>
        <w:tc>
          <w:tcPr>
            <w:tcW w:w="836" w:type="dxa"/>
          </w:tcPr>
          <w:p w14:paraId="66BDCB21" w14:textId="77777777" w:rsidR="00CC0FDA" w:rsidRDefault="00000000">
            <w:pPr>
              <w:pStyle w:val="TableParagraph"/>
              <w:ind w:left="0" w:right="126"/>
              <w:jc w:val="right"/>
            </w:pPr>
            <w:r>
              <w:t>11.</w:t>
            </w:r>
          </w:p>
        </w:tc>
        <w:tc>
          <w:tcPr>
            <w:tcW w:w="4007" w:type="dxa"/>
          </w:tcPr>
          <w:p w14:paraId="1A26959F" w14:textId="0900EF02" w:rsidR="00CC0FDA" w:rsidRDefault="00000000">
            <w:pPr>
              <w:pStyle w:val="TableParagraph"/>
            </w:pPr>
            <w:r>
              <w:t>Infrastructure</w:t>
            </w:r>
            <w:r>
              <w:rPr>
                <w:spacing w:val="-3"/>
              </w:rPr>
              <w:t xml:space="preserve"> </w:t>
            </w:r>
            <w:r>
              <w:t>(Server</w:t>
            </w:r>
            <w:r w:rsidR="00422A7C">
              <w:t>/ Frontend</w:t>
            </w:r>
            <w:r w:rsidR="00422A7C">
              <w:rPr>
                <w:spacing w:val="-2"/>
              </w:rPr>
              <w:t>)</w:t>
            </w:r>
          </w:p>
        </w:tc>
        <w:tc>
          <w:tcPr>
            <w:tcW w:w="5219" w:type="dxa"/>
          </w:tcPr>
          <w:p w14:paraId="14156DCC" w14:textId="5613FB87" w:rsidR="00CC0FDA" w:rsidRDefault="00000000" w:rsidP="00422A7C">
            <w:pPr>
              <w:pStyle w:val="TableParagraph"/>
              <w:ind w:left="106" w:right="326"/>
            </w:pPr>
            <w:r>
              <w:t xml:space="preserve">Application Deployment on </w:t>
            </w:r>
            <w:r w:rsidR="00422A7C">
              <w:t>Cloud</w:t>
            </w:r>
          </w:p>
        </w:tc>
        <w:tc>
          <w:tcPr>
            <w:tcW w:w="4137" w:type="dxa"/>
          </w:tcPr>
          <w:p w14:paraId="1521F837" w14:textId="353C27B6" w:rsidR="00CC0FDA" w:rsidRDefault="00422A7C">
            <w:pPr>
              <w:pStyle w:val="TableParagraph"/>
              <w:ind w:left="105"/>
            </w:pPr>
            <w:r>
              <w:t>Render , Vercel</w:t>
            </w:r>
          </w:p>
        </w:tc>
      </w:tr>
    </w:tbl>
    <w:p w14:paraId="40BC8541" w14:textId="77777777" w:rsidR="00CC0FDA" w:rsidRDefault="00CC0FDA">
      <w:pPr>
        <w:pStyle w:val="BodyText"/>
        <w:rPr>
          <w:sz w:val="24"/>
          <w:u w:val="none"/>
        </w:rPr>
      </w:pPr>
    </w:p>
    <w:p w14:paraId="1B50E9E1" w14:textId="77777777" w:rsidR="00CC0FDA" w:rsidRDefault="00000000">
      <w:pPr>
        <w:pStyle w:val="BodyText"/>
        <w:spacing w:before="156"/>
        <w:ind w:left="100"/>
        <w:rPr>
          <w:u w:val="none"/>
        </w:rPr>
      </w:pPr>
      <w:r>
        <w:rPr>
          <w:u w:val="none"/>
        </w:rPr>
        <w:t>Table-2:</w:t>
      </w:r>
      <w:r>
        <w:rPr>
          <w:spacing w:val="-4"/>
          <w:u w:val="none"/>
        </w:rPr>
        <w:t xml:space="preserve"> </w:t>
      </w:r>
      <w:r>
        <w:rPr>
          <w:u w:val="none"/>
        </w:rPr>
        <w:t>Application</w:t>
      </w:r>
      <w:r>
        <w:rPr>
          <w:spacing w:val="-2"/>
          <w:u w:val="none"/>
        </w:rPr>
        <w:t xml:space="preserve"> </w:t>
      </w:r>
      <w:r>
        <w:rPr>
          <w:u w:val="none"/>
        </w:rPr>
        <w:t>Characteristics:</w:t>
      </w:r>
    </w:p>
    <w:p w14:paraId="0A29195C" w14:textId="77777777" w:rsidR="00CC0FDA" w:rsidRDefault="00CC0FDA">
      <w:pPr>
        <w:pStyle w:val="BodyText"/>
        <w:spacing w:before="7"/>
        <w:rPr>
          <w:sz w:val="15"/>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3970"/>
        <w:gridCol w:w="5170"/>
        <w:gridCol w:w="4097"/>
      </w:tblGrid>
      <w:tr w:rsidR="00CC0FDA" w14:paraId="6A663E82" w14:textId="77777777">
        <w:trPr>
          <w:trHeight w:val="539"/>
        </w:trPr>
        <w:tc>
          <w:tcPr>
            <w:tcW w:w="826" w:type="dxa"/>
          </w:tcPr>
          <w:p w14:paraId="65BE8FDF" w14:textId="77777777" w:rsidR="00CC0FDA" w:rsidRDefault="00000000">
            <w:pPr>
              <w:pStyle w:val="TableParagraph"/>
              <w:spacing w:before="2"/>
              <w:ind w:left="0" w:right="204"/>
              <w:jc w:val="right"/>
              <w:rPr>
                <w:rFonts w:ascii="Arial"/>
                <w:b/>
              </w:rPr>
            </w:pPr>
            <w:r>
              <w:rPr>
                <w:rFonts w:ascii="Arial"/>
                <w:b/>
              </w:rPr>
              <w:t>S.No</w:t>
            </w:r>
          </w:p>
        </w:tc>
        <w:tc>
          <w:tcPr>
            <w:tcW w:w="3970" w:type="dxa"/>
          </w:tcPr>
          <w:p w14:paraId="5AA259B8" w14:textId="77777777" w:rsidR="00CC0FDA" w:rsidRDefault="00000000">
            <w:pPr>
              <w:pStyle w:val="TableParagraph"/>
              <w:spacing w:before="2"/>
              <w:rPr>
                <w:rFonts w:ascii="Arial"/>
                <w:b/>
              </w:rPr>
            </w:pPr>
            <w:r>
              <w:rPr>
                <w:rFonts w:ascii="Arial"/>
                <w:b/>
              </w:rPr>
              <w:t>Characteristics</w:t>
            </w:r>
          </w:p>
        </w:tc>
        <w:tc>
          <w:tcPr>
            <w:tcW w:w="5170" w:type="dxa"/>
          </w:tcPr>
          <w:p w14:paraId="2158BD6A" w14:textId="77777777" w:rsidR="00CC0FDA" w:rsidRDefault="00000000">
            <w:pPr>
              <w:pStyle w:val="TableParagraph"/>
              <w:spacing w:before="2"/>
              <w:rPr>
                <w:rFonts w:ascii="Arial"/>
                <w:b/>
              </w:rPr>
            </w:pPr>
            <w:r>
              <w:rPr>
                <w:rFonts w:ascii="Arial"/>
                <w:b/>
              </w:rPr>
              <w:t>Description</w:t>
            </w:r>
          </w:p>
        </w:tc>
        <w:tc>
          <w:tcPr>
            <w:tcW w:w="4097" w:type="dxa"/>
          </w:tcPr>
          <w:p w14:paraId="64674F9E" w14:textId="77777777" w:rsidR="00CC0FDA" w:rsidRDefault="00000000">
            <w:pPr>
              <w:pStyle w:val="TableParagraph"/>
              <w:spacing w:before="2"/>
              <w:ind w:left="108"/>
              <w:rPr>
                <w:rFonts w:ascii="Arial"/>
                <w:b/>
              </w:rPr>
            </w:pPr>
            <w:r>
              <w:rPr>
                <w:rFonts w:ascii="Arial"/>
                <w:b/>
              </w:rPr>
              <w:t>Technology</w:t>
            </w:r>
          </w:p>
        </w:tc>
      </w:tr>
      <w:tr w:rsidR="00CC0FDA" w14:paraId="7E8C64EC" w14:textId="77777777">
        <w:trPr>
          <w:trHeight w:val="254"/>
        </w:trPr>
        <w:tc>
          <w:tcPr>
            <w:tcW w:w="826" w:type="dxa"/>
          </w:tcPr>
          <w:p w14:paraId="6F78E075" w14:textId="77777777" w:rsidR="00CC0FDA" w:rsidRDefault="00000000">
            <w:pPr>
              <w:pStyle w:val="TableParagraph"/>
              <w:spacing w:line="234" w:lineRule="exact"/>
              <w:ind w:left="0" w:right="239"/>
              <w:jc w:val="right"/>
            </w:pPr>
            <w:r>
              <w:t>1.</w:t>
            </w:r>
          </w:p>
        </w:tc>
        <w:tc>
          <w:tcPr>
            <w:tcW w:w="3970" w:type="dxa"/>
          </w:tcPr>
          <w:p w14:paraId="0B47E38A" w14:textId="77777777" w:rsidR="00CC0FDA" w:rsidRDefault="00000000">
            <w:pPr>
              <w:pStyle w:val="TableParagraph"/>
              <w:spacing w:line="234" w:lineRule="exact"/>
            </w:pPr>
            <w:r>
              <w:t>Open-Source</w:t>
            </w:r>
            <w:r>
              <w:rPr>
                <w:spacing w:val="-5"/>
              </w:rPr>
              <w:t xml:space="preserve"> </w:t>
            </w:r>
            <w:r>
              <w:t>Frameworks</w:t>
            </w:r>
          </w:p>
        </w:tc>
        <w:tc>
          <w:tcPr>
            <w:tcW w:w="5170" w:type="dxa"/>
          </w:tcPr>
          <w:p w14:paraId="5FF0E27F" w14:textId="26AF127F" w:rsidR="00CC0FDA" w:rsidRDefault="00DF5DD8">
            <w:pPr>
              <w:pStyle w:val="TableParagraph"/>
              <w:spacing w:line="234" w:lineRule="exact"/>
            </w:pPr>
            <w:r w:rsidRPr="00DF5DD8">
              <w:t>OWASP provides a variety of resources, including libraries, documentation, and tools, to help developers build secure web applications. Notable projects include the OWASP Web Application Firewall (OWTF), OWASP ZAP (Zed Attack Proxy), and the OWASP Application Security Verification Standard (ASVS).CORS Anywhere is a Node.js proxy server that adds CORS headers to a request. It can be useful for testing and development to bypass CORS restrictions.</w:t>
            </w:r>
          </w:p>
        </w:tc>
        <w:tc>
          <w:tcPr>
            <w:tcW w:w="4097" w:type="dxa"/>
          </w:tcPr>
          <w:p w14:paraId="372E1946" w14:textId="1840E815" w:rsidR="00CC0FDA" w:rsidRDefault="00DF5DD8">
            <w:pPr>
              <w:pStyle w:val="TableParagraph"/>
              <w:spacing w:line="234" w:lineRule="exact"/>
              <w:ind w:left="108"/>
            </w:pPr>
            <w:r>
              <w:t xml:space="preserve">OWASP, </w:t>
            </w:r>
            <w:r w:rsidRPr="00DF5DD8">
              <w:t>CORS</w:t>
            </w:r>
          </w:p>
        </w:tc>
      </w:tr>
      <w:tr w:rsidR="00CC0FDA" w14:paraId="77E5A9F1" w14:textId="77777777">
        <w:trPr>
          <w:trHeight w:val="505"/>
        </w:trPr>
        <w:tc>
          <w:tcPr>
            <w:tcW w:w="826" w:type="dxa"/>
          </w:tcPr>
          <w:p w14:paraId="6B08B169" w14:textId="77777777" w:rsidR="00CC0FDA" w:rsidRDefault="00000000">
            <w:pPr>
              <w:pStyle w:val="TableParagraph"/>
              <w:spacing w:line="253" w:lineRule="exact"/>
              <w:ind w:left="0" w:right="239"/>
              <w:jc w:val="right"/>
            </w:pPr>
            <w:r>
              <w:lastRenderedPageBreak/>
              <w:t>2.</w:t>
            </w:r>
          </w:p>
        </w:tc>
        <w:tc>
          <w:tcPr>
            <w:tcW w:w="3970" w:type="dxa"/>
          </w:tcPr>
          <w:p w14:paraId="478AF6C4" w14:textId="77777777" w:rsidR="00CC0FDA" w:rsidRDefault="00000000">
            <w:pPr>
              <w:pStyle w:val="TableParagraph"/>
              <w:spacing w:line="253" w:lineRule="exact"/>
            </w:pPr>
            <w:r>
              <w:t>Security</w:t>
            </w:r>
            <w:r>
              <w:rPr>
                <w:spacing w:val="-5"/>
              </w:rPr>
              <w:t xml:space="preserve"> </w:t>
            </w:r>
            <w:r>
              <w:t>Implementations</w:t>
            </w:r>
          </w:p>
        </w:tc>
        <w:tc>
          <w:tcPr>
            <w:tcW w:w="5170" w:type="dxa"/>
          </w:tcPr>
          <w:p w14:paraId="6C771D84" w14:textId="7802F4C5" w:rsidR="00DF5DD8" w:rsidRDefault="00DF5DD8" w:rsidP="00DF5DD8">
            <w:r w:rsidRPr="00DF5DD8">
              <w:t>Cross-Site Request Forgery (CSRF) Protection</w:t>
            </w:r>
            <w:r>
              <w:t>,</w:t>
            </w:r>
          </w:p>
          <w:p w14:paraId="39E50986" w14:textId="766863B3" w:rsidR="00DF5DD8" w:rsidRDefault="00DF5DD8" w:rsidP="00DF5DD8">
            <w:r w:rsidRPr="00DF5DD8">
              <w:t>Cross-Origin Resource Sharing (CORS)</w:t>
            </w:r>
            <w:r>
              <w:t>,</w:t>
            </w:r>
          </w:p>
          <w:p w14:paraId="49591AD5" w14:textId="7999F62C" w:rsidR="00DF5DD8" w:rsidRPr="00DF5DD8" w:rsidRDefault="00DF5DD8" w:rsidP="00DF5DD8">
            <w:r w:rsidRPr="00DF5DD8">
              <w:t>API Security</w:t>
            </w:r>
            <w:r>
              <w:t xml:space="preserve">, </w:t>
            </w:r>
            <w:r w:rsidRPr="00DF5DD8">
              <w:t>Authentication and Authorization:</w:t>
            </w:r>
          </w:p>
          <w:p w14:paraId="39298D27" w14:textId="2519DE6F" w:rsidR="00CC0FDA" w:rsidRDefault="00CC0FDA">
            <w:pPr>
              <w:pStyle w:val="TableParagraph"/>
              <w:spacing w:line="252" w:lineRule="exact"/>
              <w:ind w:right="142"/>
            </w:pPr>
          </w:p>
        </w:tc>
        <w:tc>
          <w:tcPr>
            <w:tcW w:w="4097" w:type="dxa"/>
          </w:tcPr>
          <w:p w14:paraId="0A18E3BE" w14:textId="77777777" w:rsidR="00CC0FDA" w:rsidRDefault="00000000">
            <w:pPr>
              <w:pStyle w:val="TableParagraph"/>
              <w:spacing w:line="252" w:lineRule="exact"/>
              <w:ind w:left="108" w:right="853"/>
            </w:pPr>
            <w:r>
              <w:t>e.g. SHA-256, Encryptions, IAM</w:t>
            </w:r>
            <w:r>
              <w:rPr>
                <w:spacing w:val="-59"/>
              </w:rPr>
              <w:t xml:space="preserve"> </w:t>
            </w:r>
            <w:r>
              <w:t>Controls,</w:t>
            </w:r>
            <w:r>
              <w:rPr>
                <w:spacing w:val="-2"/>
              </w:rPr>
              <w:t xml:space="preserve"> </w:t>
            </w:r>
            <w:r>
              <w:t>OWASP etc.</w:t>
            </w:r>
          </w:p>
        </w:tc>
      </w:tr>
      <w:tr w:rsidR="009A5913" w14:paraId="034F2A64" w14:textId="77777777">
        <w:trPr>
          <w:trHeight w:val="506"/>
        </w:trPr>
        <w:tc>
          <w:tcPr>
            <w:tcW w:w="826" w:type="dxa"/>
          </w:tcPr>
          <w:p w14:paraId="491F58E2" w14:textId="358125FC" w:rsidR="009A5913" w:rsidRDefault="009A5913">
            <w:pPr>
              <w:pStyle w:val="TableParagraph"/>
              <w:ind w:left="0" w:right="239"/>
              <w:jc w:val="right"/>
            </w:pPr>
            <w:r>
              <w:t>3.</w:t>
            </w:r>
          </w:p>
        </w:tc>
        <w:tc>
          <w:tcPr>
            <w:tcW w:w="3970" w:type="dxa"/>
          </w:tcPr>
          <w:p w14:paraId="52A1ACA5" w14:textId="693516FC" w:rsidR="009A5913" w:rsidRDefault="009A5913">
            <w:pPr>
              <w:pStyle w:val="TableParagraph"/>
            </w:pPr>
            <w:r>
              <w:t>Performance</w:t>
            </w:r>
          </w:p>
        </w:tc>
        <w:tc>
          <w:tcPr>
            <w:tcW w:w="5170" w:type="dxa"/>
          </w:tcPr>
          <w:p w14:paraId="1F6907EA" w14:textId="0E085681" w:rsidR="009A5913" w:rsidRDefault="009A5913">
            <w:pPr>
              <w:pStyle w:val="TableParagraph"/>
              <w:spacing w:line="252" w:lineRule="exact"/>
              <w:ind w:right="719"/>
            </w:pPr>
            <w:r>
              <w:t>Technologies like Node.js and libraries like Async/Await enable non-blocking, asynchronous operations, which can improve responsiveness in web applications</w:t>
            </w:r>
          </w:p>
        </w:tc>
        <w:tc>
          <w:tcPr>
            <w:tcW w:w="4097" w:type="dxa"/>
          </w:tcPr>
          <w:p w14:paraId="1B616AE9" w14:textId="00D32D4F" w:rsidR="009A5913" w:rsidRDefault="009A5913">
            <w:pPr>
              <w:pStyle w:val="TableParagraph"/>
              <w:ind w:left="108"/>
            </w:pPr>
            <w:r>
              <w:t>Asynchronous Programming</w:t>
            </w:r>
          </w:p>
        </w:tc>
      </w:tr>
    </w:tbl>
    <w:p w14:paraId="40936CE6" w14:textId="77777777" w:rsidR="00CC0FDA" w:rsidRDefault="00CC0FDA">
      <w:pPr>
        <w:sectPr w:rsidR="00CC0FDA">
          <w:pgSz w:w="16840" w:h="11910" w:orient="landscape"/>
          <w:pgMar w:top="1100" w:right="1020" w:bottom="280" w:left="1340" w:header="720" w:footer="720" w:gutter="0"/>
          <w:cols w:space="720"/>
        </w:sectPr>
      </w:pPr>
    </w:p>
    <w:p w14:paraId="72C5982E" w14:textId="77777777" w:rsidR="00CC0FDA" w:rsidRDefault="00CC0FDA" w:rsidP="007A37B9">
      <w:pPr>
        <w:pStyle w:val="BodyText"/>
        <w:rPr>
          <w:sz w:val="29"/>
          <w:u w:val="none"/>
        </w:rPr>
      </w:pPr>
    </w:p>
    <w:sectPr w:rsidR="00CC0FDA">
      <w:pgSz w:w="16840" w:h="11910" w:orient="landscape"/>
      <w:pgMar w:top="1100" w:right="10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5915" w14:textId="77777777" w:rsidR="00BE067F" w:rsidRDefault="00BE067F" w:rsidP="007A37B9">
      <w:r>
        <w:separator/>
      </w:r>
    </w:p>
  </w:endnote>
  <w:endnote w:type="continuationSeparator" w:id="0">
    <w:p w14:paraId="784EB9FC" w14:textId="77777777" w:rsidR="00BE067F" w:rsidRDefault="00BE067F" w:rsidP="007A3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5A7A" w14:textId="77777777" w:rsidR="00BE067F" w:rsidRDefault="00BE067F" w:rsidP="007A37B9">
      <w:r>
        <w:separator/>
      </w:r>
    </w:p>
  </w:footnote>
  <w:footnote w:type="continuationSeparator" w:id="0">
    <w:p w14:paraId="7DDEF14F" w14:textId="77777777" w:rsidR="00BE067F" w:rsidRDefault="00BE067F" w:rsidP="007A3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609F"/>
    <w:multiLevelType w:val="hybridMultilevel"/>
    <w:tmpl w:val="DB12D860"/>
    <w:lvl w:ilvl="0" w:tplc="660437C8">
      <w:start w:val="1"/>
      <w:numFmt w:val="decimal"/>
      <w:lvlText w:val="%1."/>
      <w:lvlJc w:val="left"/>
      <w:pPr>
        <w:ind w:left="504" w:hanging="360"/>
      </w:pPr>
      <w:rPr>
        <w:rFonts w:ascii="Calibri" w:eastAsia="Calibri" w:hAnsi="Calibri" w:cs="Calibri" w:hint="default"/>
        <w:w w:val="100"/>
        <w:sz w:val="22"/>
        <w:szCs w:val="22"/>
        <w:lang w:val="en-US" w:eastAsia="en-US" w:bidi="ar-SA"/>
      </w:rPr>
    </w:lvl>
    <w:lvl w:ilvl="1" w:tplc="467A483C">
      <w:numFmt w:val="bullet"/>
      <w:lvlText w:val="•"/>
      <w:lvlJc w:val="left"/>
      <w:pPr>
        <w:ind w:left="1197" w:hanging="360"/>
      </w:pPr>
      <w:rPr>
        <w:rFonts w:hint="default"/>
        <w:lang w:val="en-US" w:eastAsia="en-US" w:bidi="ar-SA"/>
      </w:rPr>
    </w:lvl>
    <w:lvl w:ilvl="2" w:tplc="B52A9F02">
      <w:numFmt w:val="bullet"/>
      <w:lvlText w:val="•"/>
      <w:lvlJc w:val="left"/>
      <w:pPr>
        <w:ind w:left="1894" w:hanging="360"/>
      </w:pPr>
      <w:rPr>
        <w:rFonts w:hint="default"/>
        <w:lang w:val="en-US" w:eastAsia="en-US" w:bidi="ar-SA"/>
      </w:rPr>
    </w:lvl>
    <w:lvl w:ilvl="3" w:tplc="B39E28FE">
      <w:numFmt w:val="bullet"/>
      <w:lvlText w:val="•"/>
      <w:lvlJc w:val="left"/>
      <w:pPr>
        <w:ind w:left="2591" w:hanging="360"/>
      </w:pPr>
      <w:rPr>
        <w:rFonts w:hint="default"/>
        <w:lang w:val="en-US" w:eastAsia="en-US" w:bidi="ar-SA"/>
      </w:rPr>
    </w:lvl>
    <w:lvl w:ilvl="4" w:tplc="01C40334">
      <w:numFmt w:val="bullet"/>
      <w:lvlText w:val="•"/>
      <w:lvlJc w:val="left"/>
      <w:pPr>
        <w:ind w:left="3288" w:hanging="360"/>
      </w:pPr>
      <w:rPr>
        <w:rFonts w:hint="default"/>
        <w:lang w:val="en-US" w:eastAsia="en-US" w:bidi="ar-SA"/>
      </w:rPr>
    </w:lvl>
    <w:lvl w:ilvl="5" w:tplc="2BFA78D4">
      <w:numFmt w:val="bullet"/>
      <w:lvlText w:val="•"/>
      <w:lvlJc w:val="left"/>
      <w:pPr>
        <w:ind w:left="3985" w:hanging="360"/>
      </w:pPr>
      <w:rPr>
        <w:rFonts w:hint="default"/>
        <w:lang w:val="en-US" w:eastAsia="en-US" w:bidi="ar-SA"/>
      </w:rPr>
    </w:lvl>
    <w:lvl w:ilvl="6" w:tplc="DA301D26">
      <w:numFmt w:val="bullet"/>
      <w:lvlText w:val="•"/>
      <w:lvlJc w:val="left"/>
      <w:pPr>
        <w:ind w:left="4682" w:hanging="360"/>
      </w:pPr>
      <w:rPr>
        <w:rFonts w:hint="default"/>
        <w:lang w:val="en-US" w:eastAsia="en-US" w:bidi="ar-SA"/>
      </w:rPr>
    </w:lvl>
    <w:lvl w:ilvl="7" w:tplc="B0FEA400">
      <w:numFmt w:val="bullet"/>
      <w:lvlText w:val="•"/>
      <w:lvlJc w:val="left"/>
      <w:pPr>
        <w:ind w:left="5379" w:hanging="360"/>
      </w:pPr>
      <w:rPr>
        <w:rFonts w:hint="default"/>
        <w:lang w:val="en-US" w:eastAsia="en-US" w:bidi="ar-SA"/>
      </w:rPr>
    </w:lvl>
    <w:lvl w:ilvl="8" w:tplc="2E62B3EA">
      <w:numFmt w:val="bullet"/>
      <w:lvlText w:val="•"/>
      <w:lvlJc w:val="left"/>
      <w:pPr>
        <w:ind w:left="6076" w:hanging="360"/>
      </w:pPr>
      <w:rPr>
        <w:rFonts w:hint="default"/>
        <w:lang w:val="en-US" w:eastAsia="en-US" w:bidi="ar-SA"/>
      </w:rPr>
    </w:lvl>
  </w:abstractNum>
  <w:num w:numId="1" w16cid:durableId="41551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DA"/>
    <w:rsid w:val="0020451D"/>
    <w:rsid w:val="00422A7C"/>
    <w:rsid w:val="007A37B9"/>
    <w:rsid w:val="009A5913"/>
    <w:rsid w:val="00A41C3B"/>
    <w:rsid w:val="00BE067F"/>
    <w:rsid w:val="00CC0FDA"/>
    <w:rsid w:val="00DF5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2A10"/>
  <w15:docId w15:val="{11FA5575-6FC4-44A8-A2EE-4E1BACED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u w:val="single" w:color="000000"/>
    </w:rPr>
  </w:style>
  <w:style w:type="paragraph" w:styleId="Title">
    <w:name w:val="Title"/>
    <w:basedOn w:val="Normal"/>
    <w:uiPriority w:val="10"/>
    <w:qFormat/>
    <w:pPr>
      <w:spacing w:before="93"/>
      <w:ind w:left="5052" w:right="4773" w:firstLine="986"/>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A37B9"/>
    <w:pPr>
      <w:tabs>
        <w:tab w:val="center" w:pos="4513"/>
        <w:tab w:val="right" w:pos="9026"/>
      </w:tabs>
    </w:pPr>
  </w:style>
  <w:style w:type="character" w:customStyle="1" w:styleId="HeaderChar">
    <w:name w:val="Header Char"/>
    <w:basedOn w:val="DefaultParagraphFont"/>
    <w:link w:val="Header"/>
    <w:uiPriority w:val="99"/>
    <w:rsid w:val="007A37B9"/>
    <w:rPr>
      <w:rFonts w:ascii="Arial MT" w:eastAsia="Arial MT" w:hAnsi="Arial MT" w:cs="Arial MT"/>
    </w:rPr>
  </w:style>
  <w:style w:type="paragraph" w:styleId="Footer">
    <w:name w:val="footer"/>
    <w:basedOn w:val="Normal"/>
    <w:link w:val="FooterChar"/>
    <w:uiPriority w:val="99"/>
    <w:unhideWhenUsed/>
    <w:rsid w:val="007A37B9"/>
    <w:pPr>
      <w:tabs>
        <w:tab w:val="center" w:pos="4513"/>
        <w:tab w:val="right" w:pos="9026"/>
      </w:tabs>
    </w:pPr>
  </w:style>
  <w:style w:type="character" w:customStyle="1" w:styleId="FooterChar">
    <w:name w:val="Footer Char"/>
    <w:basedOn w:val="DefaultParagraphFont"/>
    <w:link w:val="Footer"/>
    <w:uiPriority w:val="99"/>
    <w:rsid w:val="007A37B9"/>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5807">
      <w:bodyDiv w:val="1"/>
      <w:marLeft w:val="0"/>
      <w:marRight w:val="0"/>
      <w:marTop w:val="0"/>
      <w:marBottom w:val="0"/>
      <w:divBdr>
        <w:top w:val="none" w:sz="0" w:space="0" w:color="auto"/>
        <w:left w:val="none" w:sz="0" w:space="0" w:color="auto"/>
        <w:bottom w:val="none" w:sz="0" w:space="0" w:color="auto"/>
        <w:right w:val="none" w:sz="0" w:space="0" w:color="auto"/>
      </w:divBdr>
    </w:div>
    <w:div w:id="59406345">
      <w:bodyDiv w:val="1"/>
      <w:marLeft w:val="0"/>
      <w:marRight w:val="0"/>
      <w:marTop w:val="0"/>
      <w:marBottom w:val="0"/>
      <w:divBdr>
        <w:top w:val="none" w:sz="0" w:space="0" w:color="auto"/>
        <w:left w:val="none" w:sz="0" w:space="0" w:color="auto"/>
        <w:bottom w:val="none" w:sz="0" w:space="0" w:color="auto"/>
        <w:right w:val="none" w:sz="0" w:space="0" w:color="auto"/>
      </w:divBdr>
    </w:div>
    <w:div w:id="1842350306">
      <w:bodyDiv w:val="1"/>
      <w:marLeft w:val="0"/>
      <w:marRight w:val="0"/>
      <w:marTop w:val="0"/>
      <w:marBottom w:val="0"/>
      <w:divBdr>
        <w:top w:val="none" w:sz="0" w:space="0" w:color="auto"/>
        <w:left w:val="none" w:sz="0" w:space="0" w:color="auto"/>
        <w:bottom w:val="none" w:sz="0" w:space="0" w:color="auto"/>
        <w:right w:val="none" w:sz="0" w:space="0" w:color="auto"/>
      </w:divBdr>
      <w:divsChild>
        <w:div w:id="1459564844">
          <w:marLeft w:val="0"/>
          <w:marRight w:val="0"/>
          <w:marTop w:val="0"/>
          <w:marBottom w:val="0"/>
          <w:divBdr>
            <w:top w:val="none" w:sz="0" w:space="0" w:color="auto"/>
            <w:left w:val="none" w:sz="0" w:space="0" w:color="auto"/>
            <w:bottom w:val="none" w:sz="0" w:space="0" w:color="auto"/>
            <w:right w:val="none" w:sz="0" w:space="0" w:color="auto"/>
          </w:divBdr>
          <w:divsChild>
            <w:div w:id="1863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anish joshi</cp:lastModifiedBy>
  <cp:revision>4</cp:revision>
  <dcterms:created xsi:type="dcterms:W3CDTF">2023-11-09T13:42:00Z</dcterms:created>
  <dcterms:modified xsi:type="dcterms:W3CDTF">2023-11-09T14:49:00Z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2023-11-09T00:00:00Z</vt:filetime>
  </property>
</Properties>
</file>