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60AC" w14:textId="3ED38499" w:rsidR="00B57844" w:rsidRPr="00196742" w:rsidRDefault="005F5F3B" w:rsidP="00196742">
      <w:pPr>
        <w:jc w:val="center"/>
        <w:rPr>
          <w:rFonts w:ascii="Arial Black" w:hAnsi="Arial Black"/>
          <w:b/>
          <w:bCs/>
          <w:sz w:val="50"/>
          <w:szCs w:val="50"/>
          <w:u w:val="single"/>
        </w:rPr>
      </w:pPr>
      <w:r w:rsidRPr="00196742">
        <w:rPr>
          <w:rFonts w:ascii="Arial Black" w:hAnsi="Arial Black"/>
          <w:b/>
          <w:bCs/>
          <w:sz w:val="50"/>
          <w:szCs w:val="50"/>
          <w:u w:val="single"/>
        </w:rPr>
        <w:t>Phase 4- Project Planning Phase</w:t>
      </w:r>
    </w:p>
    <w:p w14:paraId="3C8C4E2B" w14:textId="55F252D8" w:rsidR="005F5F3B" w:rsidRPr="00196742" w:rsidRDefault="005F5F3B" w:rsidP="00196742">
      <w:pPr>
        <w:jc w:val="center"/>
        <w:rPr>
          <w:rFonts w:ascii="Arial Narrow" w:hAnsi="Arial Narrow"/>
          <w:b/>
          <w:bCs/>
          <w:sz w:val="32"/>
          <w:szCs w:val="32"/>
          <w:u w:val="single"/>
        </w:rPr>
      </w:pPr>
      <w:r w:rsidRPr="00196742">
        <w:rPr>
          <w:rFonts w:ascii="Arial Narrow" w:hAnsi="Arial Narrow"/>
          <w:b/>
          <w:bCs/>
          <w:sz w:val="36"/>
          <w:szCs w:val="36"/>
          <w:highlight w:val="cyan"/>
          <w:u w:val="single"/>
        </w:rPr>
        <w:t>Topic: Technical Architecture and Project Planning Details</w:t>
      </w:r>
    </w:p>
    <w:p w14:paraId="2CD415F6" w14:textId="77777777" w:rsidR="00A7600B" w:rsidRDefault="00A7600B"/>
    <w:p w14:paraId="63B75E6A" w14:textId="5F5B5B20" w:rsidR="005F5F3B" w:rsidRDefault="005F5F3B">
      <w:r w:rsidRPr="005F5F3B">
        <w:t>To identify online payment fraud with machine learning, we need to train a machine learning model for classifying fraudulent and non-fraudulent payments. For this, we need a dataset containing information about online payment fraud, so that we can understand what type of transactions lead to fraud.</w:t>
      </w:r>
    </w:p>
    <w:p w14:paraId="30BC71E2" w14:textId="4869A672" w:rsidR="00196742" w:rsidRDefault="005F5F3B" w:rsidP="005F5F3B">
      <w:r>
        <w:t>Project planning for developing a fake online payment detection system using AI and ML is crucial to ensure the project's success and efficiency. Below is a comprehensive project planning phase outline:</w:t>
      </w:r>
    </w:p>
    <w:p w14:paraId="727A46BC" w14:textId="4051A656" w:rsidR="005F5F3B" w:rsidRPr="00196742" w:rsidRDefault="005F5F3B" w:rsidP="005F5F3B">
      <w:pPr>
        <w:rPr>
          <w:u w:val="single"/>
        </w:rPr>
      </w:pPr>
      <w:r>
        <w:t xml:space="preserve">1. </w:t>
      </w:r>
      <w:r w:rsidRPr="00196742">
        <w:rPr>
          <w:u w:val="single"/>
        </w:rPr>
        <w:t>Define Project Objectives and Scope:</w:t>
      </w:r>
    </w:p>
    <w:p w14:paraId="57F898ED" w14:textId="17670876" w:rsidR="005F5F3B" w:rsidRDefault="005F5F3B" w:rsidP="005F5F3B">
      <w:r>
        <w:t>-</w:t>
      </w:r>
      <w:r>
        <w:t>Clearly define the goals of your project, such as reducing fraudulent transactions, improving security, or enhancing customer trust.</w:t>
      </w:r>
    </w:p>
    <w:p w14:paraId="770FA06C" w14:textId="66BC5AD3" w:rsidR="005F5F3B" w:rsidRDefault="005F5F3B" w:rsidP="005F5F3B">
      <w:r>
        <w:t>-</w:t>
      </w:r>
      <w:r>
        <w:t>Define the scope of the project, including the types of fraud you aim to detect (e.g., credit card fraud, identity theft, etc.).</w:t>
      </w:r>
    </w:p>
    <w:p w14:paraId="2F555F28" w14:textId="62F54730" w:rsidR="005F5F3B" w:rsidRDefault="005F5F3B" w:rsidP="005F5F3B">
      <w:r>
        <w:t xml:space="preserve">2. </w:t>
      </w:r>
      <w:r w:rsidRPr="00196742">
        <w:rPr>
          <w:u w:val="single"/>
        </w:rPr>
        <w:t>Gather Stakeholder Requirements:</w:t>
      </w:r>
    </w:p>
    <w:p w14:paraId="7930456A" w14:textId="76B8E3E9" w:rsidR="005F5F3B" w:rsidRDefault="005F5F3B" w:rsidP="005F5F3B">
      <w:r>
        <w:t>-</w:t>
      </w:r>
      <w:r>
        <w:t>Identify and gather requirements from various stakeholders, including end-users, security experts, compliance officers, and management.</w:t>
      </w:r>
    </w:p>
    <w:p w14:paraId="008B3B94" w14:textId="2E0C5BEE" w:rsidR="005F5F3B" w:rsidRPr="00196742" w:rsidRDefault="005F5F3B" w:rsidP="005F5F3B">
      <w:pPr>
        <w:rPr>
          <w:u w:val="single"/>
        </w:rPr>
      </w:pPr>
      <w:r>
        <w:t xml:space="preserve">3. </w:t>
      </w:r>
      <w:r w:rsidRPr="00196742">
        <w:rPr>
          <w:u w:val="single"/>
        </w:rPr>
        <w:t>Data Collection and Preparation:</w:t>
      </w:r>
    </w:p>
    <w:p w14:paraId="787950EA" w14:textId="2B2F7DB9" w:rsidR="005F5F3B" w:rsidRDefault="005F5F3B" w:rsidP="005F5F3B">
      <w:r>
        <w:t>-</w:t>
      </w:r>
      <w:r>
        <w:t>Determine the data sources and collect transaction data. Ensure data quality and compliance with privacy regulations.</w:t>
      </w:r>
    </w:p>
    <w:p w14:paraId="61220B08" w14:textId="57F6E7E4" w:rsidR="005F5F3B" w:rsidRDefault="005F5F3B" w:rsidP="005F5F3B">
      <w:r>
        <w:t>-</w:t>
      </w:r>
      <w:r>
        <w:t>Prepare and clean the dataset, addressing missing values, outliers, and anonymizing sensitive information.</w:t>
      </w:r>
    </w:p>
    <w:p w14:paraId="21C29A98" w14:textId="362AECD2" w:rsidR="005F5F3B" w:rsidRDefault="005F5F3B" w:rsidP="005F5F3B">
      <w:r>
        <w:t xml:space="preserve">4. </w:t>
      </w:r>
      <w:r w:rsidRPr="00196742">
        <w:rPr>
          <w:u w:val="single"/>
        </w:rPr>
        <w:t>Data Exploration and Understanding:</w:t>
      </w:r>
    </w:p>
    <w:p w14:paraId="41B172B0" w14:textId="27CC09B6" w:rsidR="005F5F3B" w:rsidRDefault="005F5F3B" w:rsidP="005F5F3B">
      <w:r>
        <w:t>-</w:t>
      </w:r>
      <w:r>
        <w:t>Perform exploratory data analysis (EDA) to understand the data's characteristics.</w:t>
      </w:r>
    </w:p>
    <w:p w14:paraId="4F89AFFD" w14:textId="599D414A" w:rsidR="005F5F3B" w:rsidRDefault="005F5F3B" w:rsidP="005F5F3B">
      <w:r>
        <w:t>-</w:t>
      </w:r>
      <w:r>
        <w:t>Identify patterns, trends, and potential features that may be useful for fraud detection.</w:t>
      </w:r>
    </w:p>
    <w:p w14:paraId="321E7B4D" w14:textId="00DE9A3D" w:rsidR="005F5F3B" w:rsidRDefault="005F5F3B" w:rsidP="005F5F3B">
      <w:r>
        <w:t xml:space="preserve">5. </w:t>
      </w:r>
      <w:r w:rsidRPr="00196742">
        <w:rPr>
          <w:u w:val="single"/>
        </w:rPr>
        <w:t xml:space="preserve">Data </w:t>
      </w:r>
      <w:proofErr w:type="spellStart"/>
      <w:r w:rsidRPr="00196742">
        <w:rPr>
          <w:u w:val="single"/>
        </w:rPr>
        <w:t>Labeling</w:t>
      </w:r>
      <w:proofErr w:type="spellEnd"/>
      <w:r w:rsidRPr="00196742">
        <w:rPr>
          <w:u w:val="single"/>
        </w:rPr>
        <w:t>:</w:t>
      </w:r>
    </w:p>
    <w:p w14:paraId="566CF789" w14:textId="76CFCE47" w:rsidR="005F5F3B" w:rsidRDefault="005F5F3B" w:rsidP="005F5F3B">
      <w:r>
        <w:t>-</w:t>
      </w:r>
      <w:r>
        <w:t>Label the dataset with fraud and non-fraud labels.</w:t>
      </w:r>
    </w:p>
    <w:p w14:paraId="2D61364F" w14:textId="1D297BDF" w:rsidR="005F5F3B" w:rsidRDefault="005F5F3B" w:rsidP="005F5F3B">
      <w:r>
        <w:t>-</w:t>
      </w:r>
      <w:r>
        <w:t xml:space="preserve">Consider the challenge of imbalanced data and explore techniques like oversampling or </w:t>
      </w:r>
      <w:proofErr w:type="spellStart"/>
      <w:r>
        <w:t>undersampling</w:t>
      </w:r>
      <w:proofErr w:type="spellEnd"/>
      <w:r>
        <w:t>.</w:t>
      </w:r>
    </w:p>
    <w:p w14:paraId="4DEF0FDB" w14:textId="5B81E59D" w:rsidR="005F5F3B" w:rsidRDefault="005F5F3B" w:rsidP="005F5F3B">
      <w:r>
        <w:t xml:space="preserve">6. </w:t>
      </w:r>
      <w:r w:rsidRPr="00196742">
        <w:rPr>
          <w:u w:val="single"/>
        </w:rPr>
        <w:t>Feature Engineering:</w:t>
      </w:r>
    </w:p>
    <w:p w14:paraId="67402032" w14:textId="21529C71" w:rsidR="005F5F3B" w:rsidRDefault="005F5F3B" w:rsidP="005F5F3B">
      <w:r>
        <w:t>-</w:t>
      </w:r>
      <w:r>
        <w:t>Create relevant features to improve model performance.</w:t>
      </w:r>
    </w:p>
    <w:p w14:paraId="325F3337" w14:textId="79485DCF" w:rsidR="005F5F3B" w:rsidRDefault="005F5F3B" w:rsidP="005F5F3B">
      <w:r>
        <w:t>-</w:t>
      </w:r>
      <w:r>
        <w:t xml:space="preserve">Consider time-based aggregations, user </w:t>
      </w:r>
      <w:proofErr w:type="spellStart"/>
      <w:r>
        <w:t>behavior</w:t>
      </w:r>
      <w:proofErr w:type="spellEnd"/>
      <w:r>
        <w:t>, and transaction-related features.</w:t>
      </w:r>
    </w:p>
    <w:p w14:paraId="0B6941B8" w14:textId="77777777" w:rsidR="005F5F3B" w:rsidRDefault="005F5F3B" w:rsidP="005F5F3B"/>
    <w:p w14:paraId="39A0194B" w14:textId="6843C855" w:rsidR="005F5F3B" w:rsidRDefault="005F5F3B" w:rsidP="005F5F3B">
      <w:r>
        <w:lastRenderedPageBreak/>
        <w:t xml:space="preserve">7. </w:t>
      </w:r>
      <w:r w:rsidRPr="00196742">
        <w:rPr>
          <w:u w:val="single"/>
        </w:rPr>
        <w:t>Model Selection:</w:t>
      </w:r>
    </w:p>
    <w:p w14:paraId="1D6EC4A9" w14:textId="600AE557" w:rsidR="005F5F3B" w:rsidRDefault="005F5F3B" w:rsidP="005F5F3B">
      <w:r>
        <w:t>-</w:t>
      </w:r>
      <w:r>
        <w:t>Choose machine learning or deep learning models suitable for the task.</w:t>
      </w:r>
      <w:r>
        <w:t xml:space="preserve"> </w:t>
      </w:r>
      <w:r>
        <w:t>Consider models like Random Forest, Gradient Boosting, or deep neural networks.</w:t>
      </w:r>
    </w:p>
    <w:p w14:paraId="3D7B3F71" w14:textId="77777777" w:rsidR="005F5F3B" w:rsidRDefault="005F5F3B" w:rsidP="005F5F3B">
      <w:r>
        <w:t xml:space="preserve">8. </w:t>
      </w:r>
      <w:r w:rsidRPr="00A7600B">
        <w:rPr>
          <w:u w:val="single"/>
        </w:rPr>
        <w:t>Data Splitting:</w:t>
      </w:r>
    </w:p>
    <w:p w14:paraId="60E4999B" w14:textId="77777777" w:rsidR="005F5F3B" w:rsidRDefault="005F5F3B" w:rsidP="005F5F3B">
      <w:r>
        <w:t>-</w:t>
      </w:r>
      <w:r>
        <w:t>Split the dataset into training, validation, and test sets.</w:t>
      </w:r>
      <w:r>
        <w:t xml:space="preserve"> </w:t>
      </w:r>
    </w:p>
    <w:p w14:paraId="128FB654" w14:textId="3CE5AE65" w:rsidR="005F5F3B" w:rsidRDefault="005F5F3B" w:rsidP="005F5F3B">
      <w:r>
        <w:t>-</w:t>
      </w:r>
      <w:r>
        <w:t>Use techniques like cross-validation for model selection.</w:t>
      </w:r>
    </w:p>
    <w:p w14:paraId="0EAE391F" w14:textId="77777777" w:rsidR="005F5F3B" w:rsidRDefault="005F5F3B" w:rsidP="005F5F3B">
      <w:r>
        <w:t xml:space="preserve">9. </w:t>
      </w:r>
      <w:r w:rsidRPr="00A7600B">
        <w:rPr>
          <w:u w:val="single"/>
        </w:rPr>
        <w:t>Model Training:</w:t>
      </w:r>
      <w:r>
        <w:t xml:space="preserve"> </w:t>
      </w:r>
    </w:p>
    <w:p w14:paraId="4CA25E0E" w14:textId="77777777" w:rsidR="005F5F3B" w:rsidRDefault="005F5F3B" w:rsidP="005F5F3B">
      <w:r>
        <w:t>-</w:t>
      </w:r>
      <w:r>
        <w:t>Train the selected model using the training data.</w:t>
      </w:r>
      <w:r>
        <w:t xml:space="preserve"> </w:t>
      </w:r>
    </w:p>
    <w:p w14:paraId="75730701" w14:textId="0BFF278A" w:rsidR="005F5F3B" w:rsidRDefault="005F5F3B" w:rsidP="005F5F3B">
      <w:r>
        <w:t>-</w:t>
      </w:r>
      <w:r>
        <w:t>Optimize hyperparameters through techniques like grid search or random search.</w:t>
      </w:r>
    </w:p>
    <w:p w14:paraId="58E0B456" w14:textId="77777777" w:rsidR="005F5F3B" w:rsidRDefault="005F5F3B" w:rsidP="005F5F3B">
      <w:r>
        <w:t xml:space="preserve">10. </w:t>
      </w:r>
      <w:r w:rsidRPr="00A7600B">
        <w:rPr>
          <w:u w:val="single"/>
        </w:rPr>
        <w:t>Model Evaluation:</w:t>
      </w:r>
    </w:p>
    <w:p w14:paraId="3F733490" w14:textId="77777777" w:rsidR="005F5F3B" w:rsidRDefault="005F5F3B" w:rsidP="005F5F3B">
      <w:r>
        <w:t>- Evaluate the model's performance using metrics like accuracy, precision, recall, F1-score, and AUC-ROC.</w:t>
      </w:r>
    </w:p>
    <w:p w14:paraId="6FC50100" w14:textId="73C4484B" w:rsidR="005F5F3B" w:rsidRDefault="005F5F3B" w:rsidP="005F5F3B">
      <w:r>
        <w:t>- Pay particular attention to recall to minimize false negatives (fraud cases missed).</w:t>
      </w:r>
    </w:p>
    <w:p w14:paraId="1F15BDBB" w14:textId="77777777" w:rsidR="005F5F3B" w:rsidRDefault="005F5F3B" w:rsidP="005F5F3B">
      <w:r>
        <w:t xml:space="preserve">11. </w:t>
      </w:r>
      <w:r w:rsidRPr="00A7600B">
        <w:rPr>
          <w:u w:val="single"/>
        </w:rPr>
        <w:t>Model Testing:</w:t>
      </w:r>
    </w:p>
    <w:p w14:paraId="005EF520" w14:textId="4C1669A5" w:rsidR="005F5F3B" w:rsidRDefault="005F5F3B" w:rsidP="005F5F3B">
      <w:r>
        <w:t>- Assess the model's performance on the test dataset to gauge its real-world effectiveness.</w:t>
      </w:r>
    </w:p>
    <w:p w14:paraId="55EE7B74" w14:textId="77777777" w:rsidR="005F5F3B" w:rsidRDefault="005F5F3B" w:rsidP="005F5F3B">
      <w:r>
        <w:t xml:space="preserve">12. </w:t>
      </w:r>
      <w:proofErr w:type="gramStart"/>
      <w:r w:rsidRPr="00A7600B">
        <w:rPr>
          <w:u w:val="single"/>
        </w:rPr>
        <w:t>Post-processing</w:t>
      </w:r>
      <w:proofErr w:type="gramEnd"/>
      <w:r w:rsidRPr="00A7600B">
        <w:rPr>
          <w:u w:val="single"/>
        </w:rPr>
        <w:t>:</w:t>
      </w:r>
    </w:p>
    <w:p w14:paraId="4302BC74" w14:textId="12DFB749" w:rsidR="005F5F3B" w:rsidRDefault="005F5F3B" w:rsidP="005F5F3B">
      <w:r>
        <w:t>- Apply post-processing techniques to fine-tune the model's performance, such as threshold adjustment.</w:t>
      </w:r>
    </w:p>
    <w:p w14:paraId="5B0486B4" w14:textId="77777777" w:rsidR="005F5F3B" w:rsidRDefault="005F5F3B" w:rsidP="005F5F3B">
      <w:r>
        <w:t xml:space="preserve">13. </w:t>
      </w:r>
      <w:r w:rsidRPr="00A7600B">
        <w:rPr>
          <w:u w:val="single"/>
        </w:rPr>
        <w:t>Model Deployment:</w:t>
      </w:r>
    </w:p>
    <w:p w14:paraId="57B09C0E" w14:textId="77777777" w:rsidR="005F5F3B" w:rsidRDefault="005F5F3B" w:rsidP="005F5F3B">
      <w:r>
        <w:t>- Deploy the model in a production environment, such as a cloud server or API endpoint.</w:t>
      </w:r>
    </w:p>
    <w:p w14:paraId="474FA80E" w14:textId="2B8724EB" w:rsidR="005F5F3B" w:rsidRDefault="005F5F3B" w:rsidP="005F5F3B">
      <w:r>
        <w:t>- Implement monitoring for real-time transactions.</w:t>
      </w:r>
    </w:p>
    <w:p w14:paraId="55EF0258" w14:textId="77777777" w:rsidR="005F5F3B" w:rsidRDefault="005F5F3B" w:rsidP="005F5F3B">
      <w:r>
        <w:t xml:space="preserve">14. </w:t>
      </w:r>
      <w:r w:rsidRPr="00A7600B">
        <w:rPr>
          <w:u w:val="single"/>
        </w:rPr>
        <w:t>User Interface and Reporting:</w:t>
      </w:r>
    </w:p>
    <w:p w14:paraId="4D39BAF7" w14:textId="77777777" w:rsidR="005F5F3B" w:rsidRDefault="005F5F3B" w:rsidP="005F5F3B">
      <w:r>
        <w:t>- Create a user interface or dashboard for users and administrators.</w:t>
      </w:r>
    </w:p>
    <w:p w14:paraId="6BBB4E4D" w14:textId="7AA00417" w:rsidR="005F5F3B" w:rsidRDefault="005F5F3B" w:rsidP="005F5F3B">
      <w:r>
        <w:t>- Implement reporting mechanisms for tracking detected fraud cases.</w:t>
      </w:r>
    </w:p>
    <w:p w14:paraId="0BB7CEB8" w14:textId="77777777" w:rsidR="005F5F3B" w:rsidRPr="00A7600B" w:rsidRDefault="005F5F3B" w:rsidP="005F5F3B">
      <w:pPr>
        <w:rPr>
          <w:u w:val="single"/>
        </w:rPr>
      </w:pPr>
      <w:r>
        <w:t xml:space="preserve">15. </w:t>
      </w:r>
      <w:r w:rsidRPr="00A7600B">
        <w:rPr>
          <w:u w:val="single"/>
        </w:rPr>
        <w:t>Training and Documentation:</w:t>
      </w:r>
    </w:p>
    <w:p w14:paraId="25822E4E" w14:textId="77777777" w:rsidR="005F5F3B" w:rsidRDefault="005F5F3B" w:rsidP="005F5F3B">
      <w:r>
        <w:t>- Train end-users and support staff on system usage.</w:t>
      </w:r>
    </w:p>
    <w:p w14:paraId="75169903" w14:textId="67C9D373" w:rsidR="005F5F3B" w:rsidRDefault="005F5F3B" w:rsidP="005F5F3B">
      <w:r>
        <w:t>- Document the project thoroughly, including data sources, model details, and deployment instructions.</w:t>
      </w:r>
    </w:p>
    <w:p w14:paraId="7EF909DD" w14:textId="77777777" w:rsidR="005F5F3B" w:rsidRDefault="005F5F3B" w:rsidP="005F5F3B">
      <w:r>
        <w:t xml:space="preserve">16. </w:t>
      </w:r>
      <w:r w:rsidRPr="00A7600B">
        <w:rPr>
          <w:u w:val="single"/>
        </w:rPr>
        <w:t>Ongoing Maintenance and Monitoring:</w:t>
      </w:r>
    </w:p>
    <w:p w14:paraId="32FC5434" w14:textId="77777777" w:rsidR="005F5F3B" w:rsidRDefault="005F5F3B" w:rsidP="005F5F3B">
      <w:r>
        <w:t>- Continuously monitor the model's performance in production.</w:t>
      </w:r>
    </w:p>
    <w:p w14:paraId="15371E8B" w14:textId="77777777" w:rsidR="005F5F3B" w:rsidRDefault="005F5F3B" w:rsidP="005F5F3B">
      <w:r>
        <w:t>- Implement alerts for unusual patterns.</w:t>
      </w:r>
    </w:p>
    <w:p w14:paraId="2C525592" w14:textId="44C1CE99" w:rsidR="005F5F3B" w:rsidRDefault="005F5F3B" w:rsidP="005F5F3B">
      <w:r>
        <w:t>- Periodically retrain the model with fresh data.</w:t>
      </w:r>
    </w:p>
    <w:p w14:paraId="6DA983C0" w14:textId="77777777" w:rsidR="005F5F3B" w:rsidRDefault="005F5F3B" w:rsidP="005F5F3B">
      <w:r>
        <w:lastRenderedPageBreak/>
        <w:t xml:space="preserve">17. </w:t>
      </w:r>
      <w:r w:rsidRPr="00A7600B">
        <w:rPr>
          <w:u w:val="single"/>
        </w:rPr>
        <w:t>Collaboration and Compliance:</w:t>
      </w:r>
    </w:p>
    <w:p w14:paraId="1B30420E" w14:textId="77777777" w:rsidR="005F5F3B" w:rsidRDefault="005F5F3B" w:rsidP="005F5F3B">
      <w:r>
        <w:t>- Collaborate with security experts and stakeholders.</w:t>
      </w:r>
    </w:p>
    <w:p w14:paraId="7F168B59" w14:textId="4BE003B7" w:rsidR="005F5F3B" w:rsidRDefault="005F5F3B" w:rsidP="005F5F3B">
      <w:r>
        <w:t>- Ensure compliance with data privacy regulations and ethical guidelines.</w:t>
      </w:r>
    </w:p>
    <w:p w14:paraId="28963DAA" w14:textId="77777777" w:rsidR="00A7600B" w:rsidRDefault="00A7600B" w:rsidP="005F5F3B"/>
    <w:p w14:paraId="13D53393" w14:textId="77777777" w:rsidR="005F5F3B" w:rsidRDefault="005F5F3B" w:rsidP="005F5F3B">
      <w:r>
        <w:t xml:space="preserve">18. </w:t>
      </w:r>
      <w:r w:rsidRPr="00A7600B">
        <w:rPr>
          <w:u w:val="single"/>
        </w:rPr>
        <w:t>Legal and Ethical Considerations:</w:t>
      </w:r>
    </w:p>
    <w:p w14:paraId="27D55F7C" w14:textId="1EECC640" w:rsidR="005F5F3B" w:rsidRDefault="005F5F3B" w:rsidP="005F5F3B">
      <w:r>
        <w:t>- Consult with legal experts to ensure compliance with relevant laws and regulations.</w:t>
      </w:r>
    </w:p>
    <w:p w14:paraId="158BD89E" w14:textId="77777777" w:rsidR="005F5F3B" w:rsidRDefault="005F5F3B" w:rsidP="005F5F3B"/>
    <w:p w14:paraId="22FF5646" w14:textId="3FBCE4B3" w:rsidR="005F5F3B" w:rsidRDefault="005F5F3B" w:rsidP="005F5F3B">
      <w:r>
        <w:t>Project planning is a dynamic process, and you may need to adjust your plan as the project progresses. Effective communication, collaboration with domain experts, and continuous improvement are essential for the success of a fake online payment detection project.</w:t>
      </w:r>
    </w:p>
    <w:p w14:paraId="2BEC6583" w14:textId="77777777" w:rsidR="00196742" w:rsidRDefault="00196742" w:rsidP="005F5F3B"/>
    <w:p w14:paraId="4040520F" w14:textId="30F2535D" w:rsidR="00A7600B" w:rsidRPr="00A7600B" w:rsidRDefault="00196742" w:rsidP="00A7600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48"/>
          <w:szCs w:val="48"/>
          <w:highlight w:val="cyan"/>
          <w:u w:val="single"/>
        </w:rPr>
      </w:pPr>
      <w:r w:rsidRPr="00A7600B">
        <w:rPr>
          <w:rFonts w:ascii="Arial" w:hAnsi="Arial" w:cs="Arial"/>
          <w:b/>
          <w:bCs/>
          <w:sz w:val="48"/>
          <w:szCs w:val="48"/>
          <w:highlight w:val="cyan"/>
          <w:u w:val="single"/>
        </w:rPr>
        <w:t>Project Planning Details:</w:t>
      </w:r>
    </w:p>
    <w:p w14:paraId="2B88B21E" w14:textId="77777777" w:rsidR="00A7600B" w:rsidRDefault="00A7600B" w:rsidP="00A7600B">
      <w:pPr>
        <w:ind w:left="360"/>
      </w:pPr>
    </w:p>
    <w:p w14:paraId="3C3D6427" w14:textId="5B74D127" w:rsidR="00196742" w:rsidRDefault="00196742" w:rsidP="00196742">
      <w:pPr>
        <w:pStyle w:val="ListParagraph"/>
        <w:numPr>
          <w:ilvl w:val="0"/>
          <w:numId w:val="1"/>
        </w:numPr>
      </w:pPr>
      <w:r>
        <w:t>We</w:t>
      </w:r>
      <w:r w:rsidRPr="00196742">
        <w:t xml:space="preserve"> will start this task by importing the necessary Python libraries and the dataset we need for this task</w:t>
      </w:r>
      <w:r>
        <w:t>.</w:t>
      </w:r>
    </w:p>
    <w:p w14:paraId="7E5AB5D3" w14:textId="623DE084" w:rsidR="00196742" w:rsidRDefault="00196742" w:rsidP="00196742">
      <w:pPr>
        <w:pStyle w:val="ListParagraph"/>
        <w:numPr>
          <w:ilvl w:val="0"/>
          <w:numId w:val="1"/>
        </w:numPr>
      </w:pPr>
      <w:proofErr w:type="gramStart"/>
      <w:r w:rsidRPr="00196742">
        <w:t>So</w:t>
      </w:r>
      <w:proofErr w:type="gramEnd"/>
      <w:r w:rsidRPr="00196742">
        <w:t xml:space="preserve"> this dataset does not have any null values. Before moving forward, now, </w:t>
      </w:r>
      <w:proofErr w:type="gramStart"/>
      <w:r w:rsidRPr="00196742">
        <w:t>let’s</w:t>
      </w:r>
      <w:proofErr w:type="gramEnd"/>
      <w:r w:rsidRPr="00196742">
        <w:t xml:space="preserve"> have a look at the type of transaction mentioned in the dataset:</w:t>
      </w:r>
    </w:p>
    <w:p w14:paraId="147A92DA" w14:textId="6E14F906" w:rsidR="00196742" w:rsidRDefault="00196742" w:rsidP="00196742">
      <w:pPr>
        <w:pStyle w:val="ListParagraph"/>
        <w:numPr>
          <w:ilvl w:val="0"/>
          <w:numId w:val="1"/>
        </w:numPr>
      </w:pPr>
      <w:r w:rsidRPr="00196742">
        <w:t xml:space="preserve">Now </w:t>
      </w:r>
      <w:proofErr w:type="gramStart"/>
      <w:r w:rsidRPr="00196742">
        <w:t>let’s</w:t>
      </w:r>
      <w:proofErr w:type="gramEnd"/>
      <w:r w:rsidRPr="00196742">
        <w:t xml:space="preserve"> have a look at the correlation between the features of the data with the </w:t>
      </w:r>
      <w:proofErr w:type="spellStart"/>
      <w:r w:rsidRPr="00196742">
        <w:t>isFraud</w:t>
      </w:r>
      <w:proofErr w:type="spellEnd"/>
      <w:r w:rsidRPr="00196742">
        <w:t> column:</w:t>
      </w:r>
    </w:p>
    <w:p w14:paraId="57DD2DEA" w14:textId="36B531C8" w:rsidR="00196742" w:rsidRDefault="00196742" w:rsidP="00196742">
      <w:pPr>
        <w:pStyle w:val="ListParagraph"/>
        <w:numPr>
          <w:ilvl w:val="0"/>
          <w:numId w:val="1"/>
        </w:numPr>
      </w:pPr>
      <w:r w:rsidRPr="00196742">
        <w:t xml:space="preserve">Now </w:t>
      </w:r>
      <w:proofErr w:type="gramStart"/>
      <w:r w:rsidRPr="00196742">
        <w:t>let’s</w:t>
      </w:r>
      <w:proofErr w:type="gramEnd"/>
      <w:r w:rsidRPr="00196742">
        <w:t xml:space="preserve"> transform the categorical features into numerical. Here I will also transform the values of the </w:t>
      </w:r>
      <w:proofErr w:type="spellStart"/>
      <w:r w:rsidRPr="00A7600B">
        <w:t>isFraud</w:t>
      </w:r>
      <w:proofErr w:type="spellEnd"/>
      <w:r w:rsidRPr="00196742">
        <w:t> column into No Fraud and Fraud labels to have a better understanding of the outpu</w:t>
      </w:r>
      <w:r>
        <w:t>t.</w:t>
      </w:r>
    </w:p>
    <w:p w14:paraId="19344BE3" w14:textId="78655D71" w:rsidR="00196742" w:rsidRDefault="00196742" w:rsidP="00196742">
      <w:pPr>
        <w:pStyle w:val="ListParagraph"/>
        <w:numPr>
          <w:ilvl w:val="0"/>
          <w:numId w:val="1"/>
        </w:numPr>
      </w:pPr>
      <w:r w:rsidRPr="00196742">
        <w:t xml:space="preserve">Now </w:t>
      </w:r>
      <w:proofErr w:type="gramStart"/>
      <w:r w:rsidRPr="00196742">
        <w:t>let’s</w:t>
      </w:r>
      <w:proofErr w:type="gramEnd"/>
      <w:r w:rsidRPr="00196742">
        <w:t xml:space="preserve"> train a classification model to classify fraud and non-fraud transactions. Before training the model, I will split the data into training and test sets</w:t>
      </w:r>
      <w:r>
        <w:t>.</w:t>
      </w:r>
    </w:p>
    <w:p w14:paraId="2381EBE3" w14:textId="1979D81C" w:rsidR="00196742" w:rsidRDefault="00196742" w:rsidP="00196742">
      <w:pPr>
        <w:pStyle w:val="ListParagraph"/>
        <w:numPr>
          <w:ilvl w:val="0"/>
          <w:numId w:val="1"/>
        </w:numPr>
      </w:pPr>
      <w:r w:rsidRPr="00196742">
        <w:t xml:space="preserve">Now </w:t>
      </w:r>
      <w:proofErr w:type="gramStart"/>
      <w:r w:rsidRPr="00196742">
        <w:t>let’s</w:t>
      </w:r>
      <w:proofErr w:type="gramEnd"/>
      <w:r w:rsidRPr="00196742">
        <w:t xml:space="preserve"> classify whether a transaction is a fraud or not by feeding about a transaction into the model</w:t>
      </w:r>
      <w:r>
        <w:t>.</w:t>
      </w:r>
    </w:p>
    <w:sectPr w:rsidR="00196742" w:rsidSect="00A7600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E4608"/>
    <w:multiLevelType w:val="hybridMultilevel"/>
    <w:tmpl w:val="D818BA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C3C7B"/>
    <w:multiLevelType w:val="hybridMultilevel"/>
    <w:tmpl w:val="581A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613569">
    <w:abstractNumId w:val="1"/>
  </w:num>
  <w:num w:numId="2" w16cid:durableId="12231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3B"/>
    <w:rsid w:val="00166DC8"/>
    <w:rsid w:val="00196742"/>
    <w:rsid w:val="005F5F3B"/>
    <w:rsid w:val="00A41A84"/>
    <w:rsid w:val="00A7600B"/>
    <w:rsid w:val="00AF106B"/>
    <w:rsid w:val="00B5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BDAF"/>
  <w15:chartTrackingRefBased/>
  <w15:docId w15:val="{E998F92C-3147-41C1-BC34-0B0C40C3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0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7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742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Yadav</dc:creator>
  <cp:keywords/>
  <dc:description/>
  <cp:lastModifiedBy>Ashwani Yadav</cp:lastModifiedBy>
  <cp:revision>1</cp:revision>
  <dcterms:created xsi:type="dcterms:W3CDTF">2023-11-09T15:47:00Z</dcterms:created>
  <dcterms:modified xsi:type="dcterms:W3CDTF">2023-11-09T16:17:00Z</dcterms:modified>
</cp:coreProperties>
</file>