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Data Flow Diagram &amp; User Stories</w:t>
      </w:r>
    </w:p>
    <w:p w:rsidR="00000000" w:rsidDel="00000000" w:rsidP="00000000" w:rsidRDefault="00000000" w:rsidRPr="00000000" w14:paraId="00000003">
      <w:pPr>
        <w:jc w:val="center"/>
        <w:rPr>
          <w:b w:val="1"/>
          <w:sz w:val="24"/>
          <w:szCs w:val="24"/>
        </w:rPr>
      </w:pPr>
      <w:r w:rsidDel="00000000" w:rsidR="00000000" w:rsidRPr="00000000">
        <w:rPr>
          <w:rtl w:val="0"/>
        </w:rPr>
      </w:r>
    </w:p>
    <w:tbl>
      <w:tblPr>
        <w:tblStyle w:val="Table1"/>
        <w:tblpPr w:leftFromText="180" w:rightFromText="180" w:topFromText="180" w:bottomFromText="180" w:vertAnchor="text" w:horzAnchor="text" w:tblpX="765" w:tblpY="0"/>
        <w:tblW w:w="7815.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5835"/>
        <w:tblGridChange w:id="0">
          <w:tblGrid>
            <w:gridCol w:w="1980"/>
            <w:gridCol w:w="5835"/>
          </w:tblGrid>
        </w:tblGridChange>
      </w:tblGrid>
      <w:tr>
        <w:trPr>
          <w:cantSplit w:val="0"/>
          <w:trHeight w:val="372.978515625" w:hRule="atLeast"/>
          <w:tblHeader w:val="0"/>
        </w:trPr>
        <w:tc>
          <w:tcPr/>
          <w:p w:rsidR="00000000" w:rsidDel="00000000" w:rsidP="00000000" w:rsidRDefault="00000000" w:rsidRPr="00000000" w14:paraId="00000004">
            <w:pPr>
              <w:widowControl w:val="0"/>
              <w:spacing w:line="240" w:lineRule="auto"/>
              <w:rPr/>
            </w:pPr>
            <w:r w:rsidDel="00000000" w:rsidR="00000000" w:rsidRPr="00000000">
              <w:rPr>
                <w:rtl w:val="0"/>
              </w:rPr>
              <w:t xml:space="preserve">Date</w:t>
            </w:r>
          </w:p>
        </w:tc>
        <w:tc>
          <w:tcPr/>
          <w:p w:rsidR="00000000" w:rsidDel="00000000" w:rsidP="00000000" w:rsidRDefault="00000000" w:rsidRPr="00000000" w14:paraId="00000005">
            <w:pPr>
              <w:widowControl w:val="0"/>
              <w:spacing w:line="240" w:lineRule="auto"/>
              <w:rPr/>
            </w:pPr>
            <w:r w:rsidDel="00000000" w:rsidR="00000000" w:rsidRPr="00000000">
              <w:rPr>
                <w:rtl w:val="0"/>
              </w:rPr>
              <w:t xml:space="preserve">06-11-2023</w:t>
            </w:r>
          </w:p>
        </w:tc>
      </w:tr>
      <w:tr>
        <w:trPr>
          <w:cantSplit w:val="0"/>
          <w:trHeight w:val="305.9765625" w:hRule="atLeast"/>
          <w:tblHeader w:val="0"/>
        </w:trPr>
        <w:tc>
          <w:tcPr/>
          <w:p w:rsidR="00000000" w:rsidDel="00000000" w:rsidP="00000000" w:rsidRDefault="00000000" w:rsidRPr="00000000" w14:paraId="00000006">
            <w:pPr>
              <w:widowControl w:val="0"/>
              <w:spacing w:line="240" w:lineRule="auto"/>
              <w:rPr/>
            </w:pPr>
            <w:r w:rsidDel="00000000" w:rsidR="00000000" w:rsidRPr="00000000">
              <w:rPr>
                <w:rtl w:val="0"/>
              </w:rPr>
              <w:t xml:space="preserve">Team ID</w:t>
            </w:r>
          </w:p>
        </w:tc>
        <w:tc>
          <w:tcPr/>
          <w:p w:rsidR="00000000" w:rsidDel="00000000" w:rsidP="00000000" w:rsidRDefault="00000000" w:rsidRPr="00000000" w14:paraId="00000007">
            <w:pPr>
              <w:widowControl w:val="0"/>
              <w:spacing w:line="240" w:lineRule="auto"/>
              <w:rPr/>
            </w:pPr>
            <w:r w:rsidDel="00000000" w:rsidR="00000000" w:rsidRPr="00000000">
              <w:rPr>
                <w:color w:val="222222"/>
                <w:highlight w:val="white"/>
                <w:rtl w:val="0"/>
              </w:rPr>
              <w:t xml:space="preserve">591944</w:t>
            </w:r>
            <w:r w:rsidDel="00000000" w:rsidR="00000000" w:rsidRPr="00000000">
              <w:rPr>
                <w:rtl w:val="0"/>
              </w:rPr>
            </w:r>
          </w:p>
        </w:tc>
      </w:tr>
      <w:tr>
        <w:trPr>
          <w:cantSplit w:val="0"/>
          <w:trHeight w:val="297.978515625" w:hRule="atLeast"/>
          <w:tblHeader w:val="0"/>
        </w:trPr>
        <w:tc>
          <w:tcPr/>
          <w:p w:rsidR="00000000" w:rsidDel="00000000" w:rsidP="00000000" w:rsidRDefault="00000000" w:rsidRPr="00000000" w14:paraId="00000008">
            <w:pPr>
              <w:widowControl w:val="0"/>
              <w:spacing w:line="240" w:lineRule="auto"/>
              <w:rPr/>
            </w:pPr>
            <w:r w:rsidDel="00000000" w:rsidR="00000000" w:rsidRPr="00000000">
              <w:rPr>
                <w:rtl w:val="0"/>
              </w:rPr>
              <w:t xml:space="preserve">Project Name</w:t>
            </w:r>
          </w:p>
        </w:tc>
        <w:tc>
          <w:tcPr/>
          <w:p w:rsidR="00000000" w:rsidDel="00000000" w:rsidP="00000000" w:rsidRDefault="00000000" w:rsidRPr="00000000" w14:paraId="00000009">
            <w:pPr>
              <w:widowControl w:val="0"/>
              <w:spacing w:line="240" w:lineRule="auto"/>
              <w:rPr>
                <w:sz w:val="18"/>
                <w:szCs w:val="18"/>
              </w:rPr>
            </w:pPr>
            <w:r w:rsidDel="00000000" w:rsidR="00000000" w:rsidRPr="00000000">
              <w:rPr>
                <w:sz w:val="18"/>
                <w:szCs w:val="18"/>
                <w:rtl w:val="0"/>
              </w:rPr>
              <w:t xml:space="preserve">Time Series Analysis For Bitcoin Price Prediction Using Prophet</w:t>
            </w:r>
          </w:p>
        </w:tc>
      </w:tr>
      <w:tr>
        <w:trPr>
          <w:cantSplit w:val="0"/>
          <w:tblHeader w:val="0"/>
        </w:trPr>
        <w:tc>
          <w:tcPr/>
          <w:p w:rsidR="00000000" w:rsidDel="00000000" w:rsidP="00000000" w:rsidRDefault="00000000" w:rsidRPr="00000000" w14:paraId="0000000A">
            <w:pPr>
              <w:widowControl w:val="0"/>
              <w:spacing w:line="240" w:lineRule="auto"/>
              <w:rPr/>
            </w:pPr>
            <w:r w:rsidDel="00000000" w:rsidR="00000000" w:rsidRPr="00000000">
              <w:rPr>
                <w:rtl w:val="0"/>
              </w:rPr>
              <w:t xml:space="preserve">Maximum Marks</w:t>
            </w:r>
          </w:p>
        </w:tc>
        <w:tc>
          <w:tcPr/>
          <w:p w:rsidR="00000000" w:rsidDel="00000000" w:rsidP="00000000" w:rsidRDefault="00000000" w:rsidRPr="00000000" w14:paraId="0000000B">
            <w:pPr>
              <w:widowControl w:val="0"/>
              <w:spacing w:line="240" w:lineRule="auto"/>
              <w:rPr/>
            </w:pPr>
            <w:r w:rsidDel="00000000" w:rsidR="00000000" w:rsidRPr="00000000">
              <w:rPr>
                <w:rtl w:val="0"/>
              </w:rPr>
              <w:t xml:space="preserve">4 Marks</w:t>
            </w:r>
          </w:p>
        </w:tc>
      </w:tr>
    </w:tbl>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Data Flow Diagrams:</w:t>
      </w:r>
    </w:p>
    <w:p w:rsidR="00000000" w:rsidDel="00000000" w:rsidP="00000000" w:rsidRDefault="00000000" w:rsidRPr="00000000" w14:paraId="00000014">
      <w:pPr>
        <w:rPr>
          <w:sz w:val="18"/>
          <w:szCs w:val="18"/>
        </w:rPr>
      </w:pPr>
      <w:r w:rsidDel="00000000" w:rsidR="00000000" w:rsidRPr="00000000">
        <w:rPr>
          <w:sz w:val="18"/>
          <w:szCs w:val="18"/>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b w:val="1"/>
          <w:sz w:val="24"/>
          <w:szCs w:val="24"/>
        </w:rPr>
        <w:drawing>
          <wp:inline distB="114300" distT="114300" distL="114300" distR="114300">
            <wp:extent cx="5943600" cy="4851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User Stories</w:t>
      </w:r>
    </w:p>
    <w:p w:rsidR="00000000" w:rsidDel="00000000" w:rsidP="00000000" w:rsidRDefault="00000000" w:rsidRPr="00000000" w14:paraId="0000001A">
      <w:pPr>
        <w:rPr>
          <w:b w:val="1"/>
          <w:sz w:val="24"/>
          <w:szCs w:val="24"/>
        </w:rPr>
      </w:pPr>
      <w:r w:rsidDel="00000000" w:rsidR="00000000" w:rsidRPr="00000000">
        <w:rPr>
          <w:rtl w:val="0"/>
        </w:rPr>
      </w:r>
    </w:p>
    <w:tbl>
      <w:tblPr>
        <w:tblStyle w:val="Table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9.419051687313"/>
        <w:gridCol w:w="1479.3677915420762"/>
        <w:gridCol w:w="783.6651003844511"/>
        <w:gridCol w:w="2271.0294745835113"/>
        <w:gridCol w:w="1815.2242631354122"/>
        <w:gridCol w:w="807.6548483554036"/>
        <w:gridCol w:w="843.6394703118326"/>
        <w:tblGridChange w:id="0">
          <w:tblGrid>
            <w:gridCol w:w="1359.419051687313"/>
            <w:gridCol w:w="1479.3677915420762"/>
            <w:gridCol w:w="783.6651003844511"/>
            <w:gridCol w:w="2271.0294745835113"/>
            <w:gridCol w:w="1815.2242631354122"/>
            <w:gridCol w:w="807.6548483554036"/>
            <w:gridCol w:w="843.6394703118326"/>
          </w:tblGrid>
        </w:tblGridChange>
      </w:tblGrid>
      <w:tr>
        <w:trPr>
          <w:cantSplit w:val="0"/>
          <w:trHeight w:val="10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User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Functional</w:t>
            </w:r>
          </w:p>
          <w:p w:rsidR="00000000" w:rsidDel="00000000" w:rsidP="00000000" w:rsidRDefault="00000000" w:rsidRPr="00000000" w14:paraId="0000001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Requirement (Epic)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User Story</w:t>
            </w:r>
          </w:p>
          <w:p w:rsidR="00000000" w:rsidDel="00000000" w:rsidP="00000000" w:rsidRDefault="00000000" w:rsidRPr="00000000" w14:paraId="0000001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User Story / Task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Acceptance criteria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Priority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Release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Cryptocurrency Enthusiast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Accurate Predictions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us1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a cryptocurrency enthusiast, I want access to accurate Bitcoin price predictions.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system provides daily, weekly, and yearly Bitcoin price forecasts.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Initial Release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Novice Investor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Real-Time Predictions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us2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a novice investor, I want real-time Bitcoin price forecasts that are easy to understand.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system provides up-to-the-minute Bitcoin price predictions.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Initial Release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Financial Analyst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Research and Analysis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us3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a financial analyst, I need reliable Bitcoin price predictions to support my research and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system offers historical and real-time Bitcoin price data for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Initial Release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Data Scientist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Model Experimentation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us4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a data scientist, I seek a flexible platform to experiment with Bitcoin price prediction models.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Model performance metrics and historical data are available for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Initial Release</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Fintech Entrepreneur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Integration with Trading Platform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us5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a fintech entrepreneur, I aim to integrate Bitcoin price predictions into my trading platform.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Predictions can be seamlessly integrated into the entrepreneur's trading software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Later Release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Risk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Risk Assessment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us6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a risk manager, I rely on accurate predictions to assess and mitigate financial losses.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Users can set risk thresholds and receive alerts.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Initial Release</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Project Supporter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Project Dedication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us7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a project supporter, I appreciate the dedication of the project lead to ensure its success.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project receives positive feedback and recognition from users and the community.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Ongoing Support</w:t>
            </w:r>
          </w:p>
        </w:tc>
      </w:tr>
    </w:tbl>
    <w:p w:rsidR="00000000" w:rsidDel="00000000" w:rsidP="00000000" w:rsidRDefault="00000000" w:rsidRPr="00000000" w14:paraId="00000055">
      <w:pPr>
        <w:rPr>
          <w:rFonts w:ascii="Calibri" w:cs="Calibri" w:eastAsia="Calibri" w:hAnsi="Calibri"/>
          <w:sz w:val="16"/>
          <w:szCs w:val="1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