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CF3D" w14:textId="27252BD8" w:rsidR="00CC7826" w:rsidRPr="00A1657E" w:rsidRDefault="00CC7826" w:rsidP="00A1657E">
      <w:pPr>
        <w:jc w:val="center"/>
        <w:rPr>
          <w:b/>
          <w:bCs/>
        </w:rPr>
      </w:pPr>
      <w:r w:rsidRPr="00A1657E">
        <w:rPr>
          <w:b/>
          <w:bCs/>
        </w:rPr>
        <w:t>Project Design Phase-</w:t>
      </w:r>
      <w:r w:rsidR="00B700D7">
        <w:rPr>
          <w:b/>
          <w:bCs/>
        </w:rPr>
        <w:t>1</w:t>
      </w:r>
    </w:p>
    <w:p w14:paraId="3B5915A7" w14:textId="77777777" w:rsidR="00CC7826" w:rsidRPr="00A1657E" w:rsidRDefault="00CC7826" w:rsidP="00A1657E">
      <w:pPr>
        <w:jc w:val="center"/>
        <w:rPr>
          <w:b/>
          <w:bCs/>
        </w:rPr>
      </w:pPr>
      <w:r w:rsidRPr="00A1657E">
        <w:rPr>
          <w:b/>
          <w:bCs/>
        </w:rPr>
        <w:t>Solution Architecture</w:t>
      </w:r>
    </w:p>
    <w:p w14:paraId="478C205D" w14:textId="77777777" w:rsidR="00CC7826" w:rsidRDefault="00CC7826" w:rsidP="00A1657E">
      <w:pPr>
        <w:jc w:val="both"/>
      </w:pPr>
    </w:p>
    <w:tbl>
      <w:tblPr>
        <w:tblStyle w:val="TableGrid"/>
        <w:tblW w:w="0" w:type="auto"/>
        <w:tblLook w:val="04A0" w:firstRow="1" w:lastRow="0" w:firstColumn="1" w:lastColumn="0" w:noHBand="0" w:noVBand="1"/>
      </w:tblPr>
      <w:tblGrid>
        <w:gridCol w:w="4508"/>
        <w:gridCol w:w="4508"/>
      </w:tblGrid>
      <w:tr w:rsidR="00CC7826" w14:paraId="416EA742" w14:textId="77777777" w:rsidTr="00CC7826">
        <w:tc>
          <w:tcPr>
            <w:tcW w:w="4508" w:type="dxa"/>
          </w:tcPr>
          <w:p w14:paraId="359CE4DA" w14:textId="467AA020" w:rsidR="00CC7826" w:rsidRDefault="00CC7826" w:rsidP="00A1657E">
            <w:pPr>
              <w:jc w:val="both"/>
            </w:pPr>
            <w:r>
              <w:t>Date</w:t>
            </w:r>
          </w:p>
        </w:tc>
        <w:tc>
          <w:tcPr>
            <w:tcW w:w="4508" w:type="dxa"/>
          </w:tcPr>
          <w:p w14:paraId="5F044241" w14:textId="5CEA49CF" w:rsidR="00CC7826" w:rsidRDefault="00CC7826" w:rsidP="00A1657E">
            <w:pPr>
              <w:jc w:val="both"/>
            </w:pPr>
            <w:r>
              <w:t>09 November 2023</w:t>
            </w:r>
          </w:p>
        </w:tc>
      </w:tr>
      <w:tr w:rsidR="00CC7826" w14:paraId="1153DDE0" w14:textId="77777777" w:rsidTr="00CC7826">
        <w:tc>
          <w:tcPr>
            <w:tcW w:w="4508" w:type="dxa"/>
          </w:tcPr>
          <w:p w14:paraId="4D135B2E" w14:textId="70A82611" w:rsidR="00CC7826" w:rsidRDefault="00CC7826" w:rsidP="00A1657E">
            <w:pPr>
              <w:jc w:val="both"/>
            </w:pPr>
            <w:r>
              <w:t>Team ID</w:t>
            </w:r>
          </w:p>
        </w:tc>
        <w:tc>
          <w:tcPr>
            <w:tcW w:w="4508" w:type="dxa"/>
          </w:tcPr>
          <w:p w14:paraId="7A9DC322" w14:textId="0A04392F" w:rsidR="00CC7826" w:rsidRDefault="00CC7826" w:rsidP="00A1657E">
            <w:pPr>
              <w:jc w:val="both"/>
            </w:pPr>
            <w:r>
              <w:rPr>
                <w:shd w:val="clear" w:color="auto" w:fill="FFFFFF"/>
              </w:rPr>
              <w:t>591761</w:t>
            </w:r>
          </w:p>
        </w:tc>
      </w:tr>
      <w:tr w:rsidR="00CC7826" w14:paraId="3DEE5369" w14:textId="77777777" w:rsidTr="00CC7826">
        <w:tc>
          <w:tcPr>
            <w:tcW w:w="4508" w:type="dxa"/>
          </w:tcPr>
          <w:p w14:paraId="59738ADA" w14:textId="1B67E410" w:rsidR="00CC7826" w:rsidRDefault="00CC7826" w:rsidP="00A1657E">
            <w:pPr>
              <w:jc w:val="both"/>
            </w:pPr>
            <w:r>
              <w:t>Project Name</w:t>
            </w:r>
          </w:p>
        </w:tc>
        <w:tc>
          <w:tcPr>
            <w:tcW w:w="4508" w:type="dxa"/>
          </w:tcPr>
          <w:p w14:paraId="40A2BB0A" w14:textId="2F59350B" w:rsidR="00CC7826" w:rsidRDefault="00CC7826" w:rsidP="00A1657E">
            <w:pPr>
              <w:spacing w:line="259" w:lineRule="auto"/>
              <w:jc w:val="both"/>
              <w:rPr>
                <w:lang w:eastAsia="en-IN"/>
              </w:rPr>
            </w:pPr>
            <w:r>
              <w:rPr>
                <w:lang w:eastAsia="en-IN"/>
              </w:rPr>
              <w:t>Predicting Mental Health Illness of Working Professionals Using Machine Learning</w:t>
            </w:r>
          </w:p>
        </w:tc>
      </w:tr>
      <w:tr w:rsidR="00CC7826" w14:paraId="7DB3EBA4" w14:textId="77777777" w:rsidTr="00CC7826">
        <w:tc>
          <w:tcPr>
            <w:tcW w:w="4508" w:type="dxa"/>
          </w:tcPr>
          <w:p w14:paraId="7B02C8BE" w14:textId="4007CDA1" w:rsidR="00CC7826" w:rsidRDefault="00CC7826" w:rsidP="00A1657E">
            <w:pPr>
              <w:jc w:val="both"/>
            </w:pPr>
            <w:r>
              <w:t>Maximum Marks</w:t>
            </w:r>
          </w:p>
        </w:tc>
        <w:tc>
          <w:tcPr>
            <w:tcW w:w="4508" w:type="dxa"/>
          </w:tcPr>
          <w:p w14:paraId="34DC2CEA" w14:textId="58FDE3B4" w:rsidR="00CC7826" w:rsidRDefault="00CC7826" w:rsidP="00A1657E">
            <w:pPr>
              <w:jc w:val="both"/>
            </w:pPr>
            <w:r>
              <w:t>4 Marks</w:t>
            </w:r>
          </w:p>
        </w:tc>
      </w:tr>
    </w:tbl>
    <w:p w14:paraId="276BA677" w14:textId="77777777" w:rsidR="00CC7826" w:rsidRDefault="00CC7826" w:rsidP="00A1657E">
      <w:pPr>
        <w:jc w:val="both"/>
      </w:pPr>
    </w:p>
    <w:p w14:paraId="67C2D8DE" w14:textId="0C54AC88" w:rsidR="00CC7826" w:rsidRPr="00A1657E" w:rsidRDefault="00CC7826" w:rsidP="00A1657E">
      <w:pPr>
        <w:jc w:val="both"/>
        <w:rPr>
          <w:b/>
          <w:bCs/>
        </w:rPr>
      </w:pPr>
      <w:r w:rsidRPr="00A1657E">
        <w:rPr>
          <w:b/>
          <w:bCs/>
        </w:rPr>
        <w:t>Solution Architecture:</w:t>
      </w:r>
    </w:p>
    <w:p w14:paraId="621E4C37" w14:textId="77777777" w:rsidR="00CC7826" w:rsidRDefault="00CC7826" w:rsidP="00A1657E">
      <w:pPr>
        <w:jc w:val="both"/>
        <w:rPr>
          <w:sz w:val="16"/>
          <w:szCs w:val="16"/>
        </w:rPr>
      </w:pPr>
    </w:p>
    <w:p w14:paraId="5630647D" w14:textId="71A2B377" w:rsidR="004016D5" w:rsidRPr="004016D5" w:rsidRDefault="004016D5" w:rsidP="00A1657E">
      <w:pPr>
        <w:jc w:val="both"/>
      </w:pPr>
      <w:r>
        <w:tab/>
        <w:t>It assists in predicting the mental illness of working professional</w:t>
      </w:r>
      <w:r w:rsidR="00AC3F46">
        <w:t>s</w:t>
      </w:r>
      <w:r>
        <w:t xml:space="preserve"> by leveraging Classification algorithms</w:t>
      </w:r>
      <w:r w:rsidR="00AC3F46">
        <w:t xml:space="preserve"> for real time data prediction</w:t>
      </w:r>
      <w:r w:rsidR="00A1657E">
        <w:t>. It enhances how a working professional feel about their mental health, it improves the efficiency of working professionals by inculcating the importance of being healthy mentally in their working profession as it also effects their personal life as well.</w:t>
      </w:r>
    </w:p>
    <w:p w14:paraId="3F9B482B" w14:textId="0D07D664" w:rsidR="00A1657E" w:rsidRDefault="00AC3F46" w:rsidP="00A1657E">
      <w:pPr>
        <w:jc w:val="both"/>
      </w:pPr>
      <w:r>
        <w:t>Not only predicting the mental illness of a working professional, it suggests some general tips that might help the working professionals tackling their mental health in a basic way.</w:t>
      </w:r>
    </w:p>
    <w:p w14:paraId="3E704879" w14:textId="77777777" w:rsidR="00AC3F46" w:rsidRDefault="00AC3F46" w:rsidP="00A1657E">
      <w:pPr>
        <w:jc w:val="both"/>
      </w:pPr>
    </w:p>
    <w:p w14:paraId="77AA3147" w14:textId="77777777" w:rsidR="00CC7826" w:rsidRDefault="00CC7826" w:rsidP="00A1657E">
      <w:pPr>
        <w:jc w:val="both"/>
      </w:pPr>
      <w:r>
        <w:t>● Data Gathering</w:t>
      </w:r>
    </w:p>
    <w:p w14:paraId="5731689A" w14:textId="10A6D8C9" w:rsidR="00CC7826" w:rsidRDefault="00CC7826" w:rsidP="00A1657E">
      <w:pPr>
        <w:jc w:val="both"/>
      </w:pPr>
      <w:r>
        <w:t xml:space="preserve">● </w:t>
      </w:r>
      <w:r w:rsidR="00AC3F46">
        <w:t>Data</w:t>
      </w:r>
      <w:r>
        <w:t xml:space="preserve"> Preprocessing</w:t>
      </w:r>
    </w:p>
    <w:p w14:paraId="1D86C6DF" w14:textId="77777777" w:rsidR="00CC7826" w:rsidRDefault="00CC7826" w:rsidP="00A1657E">
      <w:pPr>
        <w:jc w:val="both"/>
      </w:pPr>
      <w:r>
        <w:t>● Model Building</w:t>
      </w:r>
    </w:p>
    <w:p w14:paraId="56881434" w14:textId="159860C4" w:rsidR="00CC7826" w:rsidRDefault="00CC7826" w:rsidP="00A1657E">
      <w:pPr>
        <w:jc w:val="both"/>
      </w:pPr>
      <w:r>
        <w:t xml:space="preserve">● </w:t>
      </w:r>
      <w:r w:rsidR="00AC3F46">
        <w:t>Mental Illness</w:t>
      </w:r>
      <w:r>
        <w:t xml:space="preserve"> Prediction</w:t>
      </w:r>
    </w:p>
    <w:p w14:paraId="3D7BFBC3" w14:textId="77777777" w:rsidR="00CC7826" w:rsidRDefault="00CC7826" w:rsidP="00A1657E">
      <w:pPr>
        <w:jc w:val="both"/>
      </w:pPr>
      <w:r>
        <w:t>● Real Time Analysis</w:t>
      </w:r>
    </w:p>
    <w:p w14:paraId="1D2E9A50" w14:textId="77777777" w:rsidR="00CC7826" w:rsidRDefault="00CC7826" w:rsidP="00A1657E">
      <w:pPr>
        <w:jc w:val="both"/>
      </w:pPr>
    </w:p>
    <w:p w14:paraId="2DD1C8AD" w14:textId="6BD75941" w:rsidR="00A037C5" w:rsidRDefault="00CC7826" w:rsidP="00A1657E">
      <w:pPr>
        <w:jc w:val="both"/>
        <w:rPr>
          <w:b/>
          <w:bCs/>
        </w:rPr>
      </w:pPr>
      <w:r w:rsidRPr="00AC3F46">
        <w:rPr>
          <w:b/>
          <w:bCs/>
        </w:rPr>
        <w:t>Solution Architecture Diagram</w:t>
      </w:r>
      <w:r w:rsidR="00AC3F46" w:rsidRPr="00AC3F46">
        <w:rPr>
          <w:b/>
          <w:bCs/>
        </w:rPr>
        <w:t>:</w:t>
      </w:r>
    </w:p>
    <w:p w14:paraId="5FCE4A1F" w14:textId="77777777" w:rsidR="00AC3F46" w:rsidRDefault="00AC3F46" w:rsidP="00A1657E">
      <w:pPr>
        <w:jc w:val="both"/>
        <w:rPr>
          <w:b/>
          <w:bCs/>
        </w:rPr>
      </w:pPr>
    </w:p>
    <w:p w14:paraId="497D5EF7" w14:textId="1A2E7782" w:rsidR="00AC3F46" w:rsidRPr="00AC3F46" w:rsidRDefault="00AC3F46" w:rsidP="00A1657E">
      <w:pPr>
        <w:jc w:val="both"/>
        <w:rPr>
          <w:b/>
          <w:bCs/>
        </w:rPr>
      </w:pPr>
      <w:r>
        <w:rPr>
          <w:b/>
          <w:bCs/>
        </w:rPr>
        <w:tab/>
      </w:r>
      <w:r>
        <w:rPr>
          <w:noProof/>
        </w:rPr>
        <w:drawing>
          <wp:inline distT="0" distB="0" distL="0" distR="0" wp14:anchorId="69045C9F" wp14:editId="0BB09A33">
            <wp:extent cx="5731510" cy="3079115"/>
            <wp:effectExtent l="0" t="0" r="2540" b="6985"/>
            <wp:docPr id="167523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sectPr w:rsidR="00AC3F46" w:rsidRPr="00AC3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26"/>
    <w:rsid w:val="00101966"/>
    <w:rsid w:val="004016D5"/>
    <w:rsid w:val="00A037C5"/>
    <w:rsid w:val="00A1657E"/>
    <w:rsid w:val="00AB1AAD"/>
    <w:rsid w:val="00AC3F46"/>
    <w:rsid w:val="00B700D7"/>
    <w:rsid w:val="00CC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68E7"/>
  <w15:chartTrackingRefBased/>
  <w15:docId w15:val="{B7099E88-B955-48ED-BB29-529749A1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7826"/>
    <w:pPr>
      <w:autoSpaceDE w:val="0"/>
      <w:autoSpaceDN w:val="0"/>
      <w:adjustRightInd w:val="0"/>
      <w:spacing w:line="240" w:lineRule="auto"/>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601">
      <w:bodyDiv w:val="1"/>
      <w:marLeft w:val="0"/>
      <w:marRight w:val="0"/>
      <w:marTop w:val="0"/>
      <w:marBottom w:val="0"/>
      <w:divBdr>
        <w:top w:val="none" w:sz="0" w:space="0" w:color="auto"/>
        <w:left w:val="none" w:sz="0" w:space="0" w:color="auto"/>
        <w:bottom w:val="none" w:sz="0" w:space="0" w:color="auto"/>
        <w:right w:val="none" w:sz="0" w:space="0" w:color="auto"/>
      </w:divBdr>
    </w:div>
    <w:div w:id="139061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Vineela</dc:creator>
  <cp:keywords/>
  <dc:description/>
  <cp:lastModifiedBy>vishnu kumar</cp:lastModifiedBy>
  <cp:revision>3</cp:revision>
  <dcterms:created xsi:type="dcterms:W3CDTF">2023-11-09T01:56:00Z</dcterms:created>
  <dcterms:modified xsi:type="dcterms:W3CDTF">2023-11-14T12:31:00Z</dcterms:modified>
</cp:coreProperties>
</file>