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9CA" w:rsidRDefault="00BE7CBE">
      <w:pPr>
        <w:spacing w:after="0"/>
        <w:ind w:left="3416" w:hanging="10"/>
      </w:pPr>
      <w:r>
        <w:rPr>
          <w:b/>
          <w:sz w:val="24"/>
        </w:rPr>
        <w:t xml:space="preserve">Project Design Phase-I </w:t>
      </w:r>
    </w:p>
    <w:p w:rsidR="006B69CA" w:rsidRDefault="00BE7CBE">
      <w:pPr>
        <w:spacing w:after="0"/>
        <w:ind w:left="3094" w:hanging="10"/>
      </w:pPr>
      <w:r>
        <w:rPr>
          <w:b/>
          <w:sz w:val="24"/>
        </w:rPr>
        <w:t xml:space="preserve">         Proposed Solution </w:t>
      </w:r>
    </w:p>
    <w:p w:rsidR="006B69CA" w:rsidRDefault="00BE7CBE">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6B69CA">
        <w:trPr>
          <w:trHeight w:val="278"/>
        </w:trPr>
        <w:tc>
          <w:tcPr>
            <w:tcW w:w="4508" w:type="dxa"/>
            <w:tcBorders>
              <w:top w:val="single" w:sz="4" w:space="0" w:color="000000"/>
              <w:left w:val="single" w:sz="4" w:space="0" w:color="000000"/>
              <w:bottom w:val="single" w:sz="4" w:space="0" w:color="000000"/>
              <w:right w:val="single" w:sz="4" w:space="0" w:color="000000"/>
            </w:tcBorders>
          </w:tcPr>
          <w:p w:rsidR="006B69CA" w:rsidRDefault="00BE7CBE">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6B69CA" w:rsidRDefault="00BE7CBE">
            <w:r>
              <w:t>21 O</w:t>
            </w:r>
            <w:r w:rsidR="004723C4">
              <w:t>ctober 2023</w:t>
            </w:r>
          </w:p>
        </w:tc>
      </w:tr>
      <w:tr w:rsidR="006B69CA">
        <w:trPr>
          <w:trHeight w:val="278"/>
        </w:trPr>
        <w:tc>
          <w:tcPr>
            <w:tcW w:w="4508" w:type="dxa"/>
            <w:tcBorders>
              <w:top w:val="single" w:sz="4" w:space="0" w:color="000000"/>
              <w:left w:val="single" w:sz="4" w:space="0" w:color="000000"/>
              <w:bottom w:val="single" w:sz="4" w:space="0" w:color="000000"/>
              <w:right w:val="single" w:sz="4" w:space="0" w:color="000000"/>
            </w:tcBorders>
          </w:tcPr>
          <w:p w:rsidR="006B69CA" w:rsidRDefault="00BE7CBE">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6B69CA" w:rsidRDefault="00BE7CBE">
            <w:r>
              <w:t xml:space="preserve">PNT2022TMIDxxxxxx </w:t>
            </w:r>
          </w:p>
        </w:tc>
      </w:tr>
      <w:tr w:rsidR="006B69CA">
        <w:trPr>
          <w:trHeight w:val="278"/>
        </w:trPr>
        <w:tc>
          <w:tcPr>
            <w:tcW w:w="4508" w:type="dxa"/>
            <w:tcBorders>
              <w:top w:val="single" w:sz="4" w:space="0" w:color="000000"/>
              <w:left w:val="single" w:sz="4" w:space="0" w:color="000000"/>
              <w:bottom w:val="single" w:sz="4" w:space="0" w:color="000000"/>
              <w:right w:val="single" w:sz="4" w:space="0" w:color="000000"/>
            </w:tcBorders>
          </w:tcPr>
          <w:p w:rsidR="006B69CA" w:rsidRDefault="00BE7CBE">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6B69CA" w:rsidRPr="00102446" w:rsidRDefault="00BE7CBE" w:rsidP="00102446">
            <w:pPr>
              <w:rPr>
                <w:color w:val="auto"/>
              </w:rPr>
            </w:pPr>
            <w:r>
              <w:t xml:space="preserve">Project </w:t>
            </w:r>
            <w:r w:rsidR="00102446">
              <w:t>–</w:t>
            </w:r>
            <w:r w:rsidR="00102446">
              <w:rPr>
                <w:color w:val="auto"/>
              </w:rPr>
              <w:t xml:space="preserve"> Anticipating Business Bankruptcy</w:t>
            </w:r>
            <w:bookmarkStart w:id="0" w:name="_GoBack"/>
            <w:bookmarkEnd w:id="0"/>
          </w:p>
        </w:tc>
      </w:tr>
      <w:tr w:rsidR="006B69CA">
        <w:trPr>
          <w:trHeight w:val="278"/>
        </w:trPr>
        <w:tc>
          <w:tcPr>
            <w:tcW w:w="4508" w:type="dxa"/>
            <w:tcBorders>
              <w:top w:val="single" w:sz="4" w:space="0" w:color="000000"/>
              <w:left w:val="single" w:sz="4" w:space="0" w:color="000000"/>
              <w:bottom w:val="single" w:sz="4" w:space="0" w:color="000000"/>
              <w:right w:val="single" w:sz="4" w:space="0" w:color="000000"/>
            </w:tcBorders>
          </w:tcPr>
          <w:p w:rsidR="006B69CA" w:rsidRDefault="00BE7CBE">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6B69CA" w:rsidRDefault="00BE7CBE">
            <w:r>
              <w:t xml:space="preserve">2 Marks </w:t>
            </w:r>
          </w:p>
        </w:tc>
      </w:tr>
    </w:tbl>
    <w:p w:rsidR="006B69CA" w:rsidRDefault="00BE7CBE">
      <w:r>
        <w:rPr>
          <w:b/>
        </w:rPr>
        <w:t xml:space="preserve"> </w:t>
      </w:r>
    </w:p>
    <w:p w:rsidR="006B69CA" w:rsidRDefault="00BE7CBE">
      <w:pPr>
        <w:spacing w:after="158"/>
      </w:pPr>
      <w:r>
        <w:rPr>
          <w:b/>
        </w:rPr>
        <w:t xml:space="preserve">Proposed Solution Template: </w:t>
      </w:r>
    </w:p>
    <w:p w:rsidR="006B69CA" w:rsidRDefault="00BE7CBE">
      <w:pPr>
        <w:spacing w:after="0"/>
      </w:pPr>
      <w:r>
        <w:t xml:space="preserve">Project team shall fill the following information in proposed solution template. </w:t>
      </w:r>
    </w:p>
    <w:tbl>
      <w:tblPr>
        <w:tblStyle w:val="TableGrid"/>
        <w:tblW w:w="9069" w:type="dxa"/>
        <w:tblInd w:w="5" w:type="dxa"/>
        <w:tblCellMar>
          <w:top w:w="40" w:type="dxa"/>
          <w:left w:w="106" w:type="dxa"/>
          <w:right w:w="101" w:type="dxa"/>
        </w:tblCellMar>
        <w:tblLook w:val="04A0" w:firstRow="1" w:lastRow="0" w:firstColumn="1" w:lastColumn="0" w:noHBand="0" w:noVBand="1"/>
      </w:tblPr>
      <w:tblGrid>
        <w:gridCol w:w="903"/>
        <w:gridCol w:w="3658"/>
        <w:gridCol w:w="4508"/>
      </w:tblGrid>
      <w:tr w:rsidR="006B69CA">
        <w:trPr>
          <w:trHeight w:val="566"/>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6B69CA" w:rsidRDefault="00BE7CBE">
            <w:pPr>
              <w:ind w:left="2"/>
            </w:pPr>
            <w:r>
              <w:rPr>
                <w:b/>
              </w:rPr>
              <w:t xml:space="preserve">Description </w:t>
            </w:r>
          </w:p>
        </w:tc>
      </w:tr>
      <w:tr w:rsidR="006B69CA">
        <w:trPr>
          <w:trHeight w:val="826"/>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B4913" w:rsidRDefault="00BE7CBE" w:rsidP="007B4913">
            <w:pPr>
              <w:ind w:left="2"/>
              <w:rPr>
                <w:rFonts w:ascii="Arial" w:hAnsi="Arial" w:cs="Arial"/>
                <w:color w:val="333333"/>
                <w:shd w:val="clear" w:color="auto" w:fill="FFFFFF"/>
              </w:rPr>
            </w:pPr>
            <w:r>
              <w:t xml:space="preserve"> </w:t>
            </w:r>
            <w:r w:rsidR="004723C4">
              <w:rPr>
                <w:rFonts w:ascii="Arial" w:hAnsi="Arial" w:cs="Arial"/>
                <w:color w:val="333333"/>
                <w:shd w:val="clear" w:color="auto" w:fill="FFFFFF"/>
              </w:rPr>
              <w:t>Financial distress that leads to business failure is a major concern for organizations in all industries. Knowing the early signs of financial instability and having effective systems in place to proactively address it is essential to ensure business survival and minimize the economic impact.</w:t>
            </w:r>
            <w:r w:rsidR="004723C4">
              <w:rPr>
                <w:rFonts w:ascii="Arial" w:hAnsi="Arial" w:cs="Arial"/>
                <w:color w:val="333333"/>
                <w:shd w:val="clear" w:color="auto" w:fill="FFFFFF"/>
              </w:rPr>
              <w:br/>
            </w:r>
            <w:r w:rsidR="004723C4">
              <w:rPr>
                <w:rFonts w:ascii="Arial" w:hAnsi="Arial" w:cs="Arial"/>
                <w:color w:val="333333"/>
                <w:shd w:val="clear" w:color="auto" w:fill="FFFFFF"/>
              </w:rPr>
              <w:br/>
            </w:r>
            <w:r w:rsidR="004723C4" w:rsidRPr="007B4913">
              <w:rPr>
                <w:rFonts w:ascii="Arial" w:hAnsi="Arial" w:cs="Arial"/>
                <w:b/>
                <w:color w:val="333333"/>
                <w:u w:val="single"/>
                <w:shd w:val="clear" w:color="auto" w:fill="FFFFFF"/>
              </w:rPr>
              <w:t>Key challenges include</w:t>
            </w:r>
            <w:proofErr w:type="gramStart"/>
            <w:r w:rsidR="004723C4" w:rsidRPr="007B4913">
              <w:rPr>
                <w:rFonts w:ascii="Arial" w:hAnsi="Arial" w:cs="Arial"/>
                <w:b/>
                <w:color w:val="333333"/>
                <w:u w:val="single"/>
                <w:shd w:val="clear" w:color="auto" w:fill="FFFFFF"/>
              </w:rPr>
              <w:t>:</w:t>
            </w:r>
            <w:proofErr w:type="gramEnd"/>
            <w:r w:rsidR="007B4913">
              <w:rPr>
                <w:rFonts w:ascii="Arial" w:hAnsi="Arial" w:cs="Arial"/>
                <w:color w:val="333333"/>
                <w:shd w:val="clear" w:color="auto" w:fill="FFFFFF"/>
              </w:rPr>
              <w:br/>
            </w:r>
            <w:r w:rsidR="004723C4">
              <w:rPr>
                <w:rFonts w:ascii="Arial" w:hAnsi="Arial" w:cs="Arial"/>
                <w:color w:val="333333"/>
                <w:shd w:val="clear" w:color="auto" w:fill="FFFFFF"/>
              </w:rPr>
              <w:br/>
            </w:r>
            <w:r w:rsidR="007B4913" w:rsidRPr="007B4913">
              <w:rPr>
                <w:rFonts w:ascii="Arial" w:hAnsi="Arial" w:cs="Arial"/>
                <w:b/>
                <w:color w:val="333333"/>
                <w:shd w:val="clear" w:color="auto" w:fill="FFFFFF"/>
              </w:rPr>
              <w:t>Early identification:</w:t>
            </w:r>
            <w:r w:rsidR="007B4913">
              <w:rPr>
                <w:rFonts w:ascii="Arial" w:hAnsi="Arial" w:cs="Arial"/>
                <w:color w:val="333333"/>
                <w:shd w:val="clear" w:color="auto" w:fill="FFFFFF"/>
              </w:rPr>
              <w:t xml:space="preserve"> Businesses often struggle to recognize and respond to early signs of financial distress in a timely manner.</w:t>
            </w:r>
            <w:r w:rsidR="007B4913">
              <w:rPr>
                <w:rFonts w:ascii="Arial" w:hAnsi="Arial" w:cs="Arial"/>
                <w:color w:val="333333"/>
                <w:shd w:val="clear" w:color="auto" w:fill="FFFFFF"/>
              </w:rPr>
              <w:br/>
            </w:r>
          </w:p>
          <w:p w:rsidR="007B4913" w:rsidRDefault="007B4913" w:rsidP="007B4913">
            <w:pPr>
              <w:ind w:left="2"/>
              <w:rPr>
                <w:rFonts w:ascii="Arial" w:hAnsi="Arial" w:cs="Arial"/>
                <w:color w:val="333333"/>
                <w:shd w:val="clear" w:color="auto" w:fill="FFFFFF"/>
              </w:rPr>
            </w:pPr>
            <w:r w:rsidRPr="007B4913">
              <w:rPr>
                <w:rFonts w:ascii="Arial" w:hAnsi="Arial" w:cs="Arial"/>
                <w:b/>
                <w:color w:val="333333"/>
                <w:shd w:val="clear" w:color="auto" w:fill="FFFFFF"/>
              </w:rPr>
              <w:t>Data complexity:</w:t>
            </w:r>
            <w:r>
              <w:rPr>
                <w:rFonts w:ascii="Arial" w:hAnsi="Arial" w:cs="Arial"/>
                <w:color w:val="333333"/>
                <w:shd w:val="clear" w:color="auto" w:fill="FFFFFF"/>
              </w:rPr>
              <w:t xml:space="preserve"> Integrating multiple data sources can be challenging in order to create a comprehensive view of a business’s financial health.</w:t>
            </w:r>
            <w:r>
              <w:rPr>
                <w:rFonts w:ascii="Arial" w:hAnsi="Arial" w:cs="Arial"/>
                <w:color w:val="333333"/>
                <w:shd w:val="clear" w:color="auto" w:fill="FFFFFF"/>
              </w:rPr>
              <w:br/>
            </w:r>
          </w:p>
          <w:p w:rsidR="006B69CA" w:rsidRDefault="007B4913" w:rsidP="007B4913">
            <w:pPr>
              <w:ind w:left="2"/>
            </w:pPr>
            <w:r w:rsidRPr="007B4913">
              <w:rPr>
                <w:rFonts w:ascii="Arial" w:hAnsi="Arial" w:cs="Arial"/>
                <w:b/>
                <w:color w:val="333333"/>
                <w:shd w:val="clear" w:color="auto" w:fill="FFFFFF"/>
              </w:rPr>
              <w:t>Decision making:</w:t>
            </w:r>
            <w:r>
              <w:rPr>
                <w:rFonts w:ascii="Arial" w:hAnsi="Arial" w:cs="Arial"/>
                <w:color w:val="333333"/>
                <w:shd w:val="clear" w:color="auto" w:fill="FFFFFF"/>
              </w:rPr>
              <w:t xml:space="preserve"> Without a strong decision support system, businesses often respond to financial challenges late and inadequately.</w:t>
            </w:r>
          </w:p>
        </w:tc>
      </w:tr>
      <w:tr w:rsidR="006B69CA">
        <w:trPr>
          <w:trHeight w:val="828"/>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B69CA" w:rsidRPr="00F50748" w:rsidRDefault="00BE7CBE">
            <w:pPr>
              <w:ind w:left="2"/>
            </w:pPr>
            <w:r w:rsidRPr="00F50748">
              <w:t xml:space="preserve"> </w:t>
            </w:r>
            <w:r w:rsidR="007B4913" w:rsidRPr="00F50748">
              <w:rPr>
                <w:rFonts w:ascii="Arial" w:hAnsi="Arial" w:cs="Arial"/>
                <w:color w:val="333333"/>
                <w:shd w:val="clear" w:color="auto" w:fill="FFFFFF"/>
              </w:rPr>
              <w:t xml:space="preserve">The solution is a full-featured BFSM. It combines predictive analytics with machine learning to </w:t>
            </w:r>
            <w:r w:rsidR="00F50748" w:rsidRPr="00F50748">
              <w:rPr>
                <w:rFonts w:ascii="Arial" w:hAnsi="Arial" w:cs="Arial"/>
                <w:color w:val="333333"/>
                <w:shd w:val="clear" w:color="auto" w:fill="FFFFFF"/>
              </w:rPr>
              <w:t>analyse</w:t>
            </w:r>
            <w:r w:rsidR="007B4913" w:rsidRPr="00F50748">
              <w:rPr>
                <w:rFonts w:ascii="Arial" w:hAnsi="Arial" w:cs="Arial"/>
                <w:color w:val="333333"/>
                <w:shd w:val="clear" w:color="auto" w:fill="FFFFFF"/>
              </w:rPr>
              <w:t xml:space="preserve"> financial information, market dynamics, and external drivers. The system provides real-time actionable insights to stakeholders through a user-friendly dashboard.</w:t>
            </w:r>
            <w:r w:rsidR="007B4913" w:rsidRPr="00F50748">
              <w:rPr>
                <w:rFonts w:ascii="Arial" w:hAnsi="Arial" w:cs="Arial"/>
                <w:color w:val="333333"/>
                <w:shd w:val="clear" w:color="auto" w:fill="FFFFFF"/>
              </w:rPr>
              <w:br/>
            </w:r>
            <w:r w:rsidR="007B4913" w:rsidRPr="00F50748">
              <w:rPr>
                <w:rFonts w:ascii="Arial" w:hAnsi="Arial" w:cs="Arial"/>
                <w:color w:val="333333"/>
                <w:shd w:val="clear" w:color="auto" w:fill="FFFFFF"/>
              </w:rPr>
              <w:br/>
            </w:r>
            <w:r w:rsidR="00F50748" w:rsidRPr="00F50748">
              <w:rPr>
                <w:rFonts w:ascii="Arial" w:hAnsi="Arial" w:cs="Arial"/>
                <w:b/>
                <w:u w:val="single"/>
                <w:shd w:val="clear" w:color="auto" w:fill="FFFFFF"/>
              </w:rPr>
              <w:t>Components:</w:t>
            </w:r>
            <w:r w:rsidR="00F50748" w:rsidRPr="00F50748">
              <w:rPr>
                <w:rFonts w:ascii="Arial" w:hAnsi="Arial" w:cs="Arial"/>
                <w:shd w:val="clear" w:color="auto" w:fill="FFFFFF"/>
              </w:rPr>
              <w:t xml:space="preserve"> </w:t>
            </w:r>
            <w:r w:rsidR="00F50748">
              <w:rPr>
                <w:rFonts w:ascii="Arial" w:hAnsi="Arial" w:cs="Arial"/>
                <w:shd w:val="clear" w:color="auto" w:fill="FFFFFF"/>
              </w:rPr>
              <w:br/>
            </w:r>
            <w:r w:rsidR="00F50748">
              <w:rPr>
                <w:rFonts w:ascii="Arial" w:hAnsi="Arial" w:cs="Arial"/>
                <w:shd w:val="clear" w:color="auto" w:fill="FFFFFF"/>
              </w:rPr>
              <w:br/>
            </w:r>
            <w:r w:rsidR="00F50748" w:rsidRPr="00F50748">
              <w:rPr>
                <w:rFonts w:ascii="Arial" w:hAnsi="Arial" w:cs="Arial"/>
                <w:b/>
                <w:shd w:val="clear" w:color="auto" w:fill="FFFFFF"/>
              </w:rPr>
              <w:t>Predictive Analytics:</w:t>
            </w:r>
            <w:r w:rsidR="00F50748" w:rsidRPr="00F50748">
              <w:rPr>
                <w:rFonts w:ascii="Arial" w:hAnsi="Arial" w:cs="Arial"/>
                <w:shd w:val="clear" w:color="auto" w:fill="FFFFFF"/>
              </w:rPr>
              <w:t xml:space="preserve"> Utilizes </w:t>
            </w:r>
            <w:r w:rsidR="00F50748" w:rsidRPr="00F50748">
              <w:rPr>
                <w:rFonts w:ascii="Arial" w:hAnsi="Arial" w:cs="Arial"/>
                <w:bCs/>
                <w:shd w:val="clear" w:color="auto" w:fill="FFFFFF"/>
              </w:rPr>
              <w:t>ancient</w:t>
            </w:r>
            <w:r w:rsidR="00F50748" w:rsidRPr="00F50748">
              <w:rPr>
                <w:rFonts w:ascii="Arial" w:hAnsi="Arial" w:cs="Arial"/>
                <w:shd w:val="clear" w:color="auto" w:fill="FFFFFF"/>
              </w:rPr>
              <w:t xml:space="preserve"> </w:t>
            </w:r>
            <w:r w:rsidR="00F50748" w:rsidRPr="00F50748">
              <w:rPr>
                <w:rFonts w:ascii="Arial" w:hAnsi="Arial" w:cs="Arial"/>
                <w:bCs/>
                <w:shd w:val="clear" w:color="auto" w:fill="FFFFFF"/>
              </w:rPr>
              <w:t>economic</w:t>
            </w:r>
            <w:r w:rsidR="00F50748" w:rsidRPr="00F50748">
              <w:rPr>
                <w:rFonts w:ascii="Arial" w:hAnsi="Arial" w:cs="Arial"/>
                <w:shd w:val="clear" w:color="auto" w:fill="FFFFFF"/>
              </w:rPr>
              <w:t xml:space="preserve"> </w:t>
            </w:r>
            <w:r w:rsidR="00F50748" w:rsidRPr="00F50748">
              <w:rPr>
                <w:rFonts w:ascii="Arial" w:hAnsi="Arial" w:cs="Arial"/>
                <w:bCs/>
                <w:shd w:val="clear" w:color="auto" w:fill="FFFFFF"/>
              </w:rPr>
              <w:t>records</w:t>
            </w:r>
            <w:r w:rsidR="00F50748" w:rsidRPr="00F50748">
              <w:rPr>
                <w:rFonts w:ascii="Arial" w:hAnsi="Arial" w:cs="Arial"/>
                <w:shd w:val="clear" w:color="auto" w:fill="FFFFFF"/>
              </w:rPr>
              <w:t xml:space="preserve"> and </w:t>
            </w:r>
            <w:r w:rsidR="00F50748" w:rsidRPr="00F50748">
              <w:rPr>
                <w:rFonts w:ascii="Arial" w:hAnsi="Arial" w:cs="Arial"/>
                <w:bCs/>
                <w:shd w:val="clear" w:color="auto" w:fill="FFFFFF"/>
              </w:rPr>
              <w:t>marketplace</w:t>
            </w:r>
            <w:r w:rsidR="00F50748" w:rsidRPr="00F50748">
              <w:rPr>
                <w:rFonts w:ascii="Arial" w:hAnsi="Arial" w:cs="Arial"/>
                <w:shd w:val="clear" w:color="auto" w:fill="FFFFFF"/>
              </w:rPr>
              <w:t xml:space="preserve"> </w:t>
            </w:r>
            <w:r w:rsidR="00F50748" w:rsidRPr="00F50748">
              <w:rPr>
                <w:rFonts w:ascii="Arial" w:hAnsi="Arial" w:cs="Arial"/>
                <w:bCs/>
                <w:shd w:val="clear" w:color="auto" w:fill="FFFFFF"/>
              </w:rPr>
              <w:t>tendencies</w:t>
            </w:r>
            <w:r w:rsidR="00F50748" w:rsidRPr="00F50748">
              <w:rPr>
                <w:rFonts w:ascii="Arial" w:hAnsi="Arial" w:cs="Arial"/>
                <w:shd w:val="clear" w:color="auto" w:fill="FFFFFF"/>
              </w:rPr>
              <w:t xml:space="preserve"> to forecast the </w:t>
            </w:r>
            <w:r w:rsidR="00F50748" w:rsidRPr="00F50748">
              <w:rPr>
                <w:rFonts w:ascii="Arial" w:hAnsi="Arial" w:cs="Arial"/>
                <w:bCs/>
                <w:shd w:val="clear" w:color="auto" w:fill="FFFFFF"/>
              </w:rPr>
              <w:t>probability</w:t>
            </w:r>
            <w:r w:rsidR="00F50748" w:rsidRPr="00F50748">
              <w:rPr>
                <w:rFonts w:ascii="Arial" w:hAnsi="Arial" w:cs="Arial"/>
                <w:shd w:val="clear" w:color="auto" w:fill="FFFFFF"/>
              </w:rPr>
              <w:t xml:space="preserve"> of </w:t>
            </w:r>
            <w:r w:rsidR="00F50748" w:rsidRPr="00F50748">
              <w:rPr>
                <w:rFonts w:ascii="Arial" w:hAnsi="Arial" w:cs="Arial"/>
                <w:bCs/>
                <w:shd w:val="clear" w:color="auto" w:fill="FFFFFF"/>
              </w:rPr>
              <w:t>financial ruin</w:t>
            </w:r>
            <w:r w:rsidR="00F50748" w:rsidRPr="00F50748">
              <w:rPr>
                <w:rFonts w:ascii="Arial" w:hAnsi="Arial" w:cs="Arial"/>
                <w:shd w:val="clear" w:color="auto" w:fill="FFFFFF"/>
              </w:rPr>
              <w:t xml:space="preserve">. </w:t>
            </w:r>
            <w:r w:rsidR="00F50748">
              <w:rPr>
                <w:rFonts w:ascii="Arial" w:hAnsi="Arial" w:cs="Arial"/>
                <w:shd w:val="clear" w:color="auto" w:fill="FFFFFF"/>
              </w:rPr>
              <w:br/>
            </w:r>
            <w:r w:rsidR="00F50748" w:rsidRPr="00F50748">
              <w:rPr>
                <w:rFonts w:ascii="Arial" w:hAnsi="Arial" w:cs="Arial"/>
                <w:b/>
                <w:shd w:val="clear" w:color="auto" w:fill="FFFFFF"/>
              </w:rPr>
              <w:lastRenderedPageBreak/>
              <w:t>Data Integration:</w:t>
            </w:r>
            <w:r w:rsidR="00F50748" w:rsidRPr="00F50748">
              <w:rPr>
                <w:rFonts w:ascii="Arial" w:hAnsi="Arial" w:cs="Arial"/>
                <w:shd w:val="clear" w:color="auto" w:fill="FFFFFF"/>
              </w:rPr>
              <w:t xml:space="preserve"> Integrates </w:t>
            </w:r>
            <w:r w:rsidR="00F50748" w:rsidRPr="00F50748">
              <w:rPr>
                <w:rFonts w:ascii="Arial" w:hAnsi="Arial" w:cs="Arial"/>
                <w:bCs/>
                <w:shd w:val="clear" w:color="auto" w:fill="FFFFFF"/>
              </w:rPr>
              <w:t>economic</w:t>
            </w:r>
            <w:r w:rsidR="00F50748" w:rsidRPr="00F50748">
              <w:rPr>
                <w:rFonts w:ascii="Arial" w:hAnsi="Arial" w:cs="Arial"/>
                <w:shd w:val="clear" w:color="auto" w:fill="FFFFFF"/>
              </w:rPr>
              <w:t xml:space="preserve"> statements, </w:t>
            </w:r>
            <w:r w:rsidR="00F50748" w:rsidRPr="00F50748">
              <w:rPr>
                <w:rFonts w:ascii="Arial" w:hAnsi="Arial" w:cs="Arial"/>
                <w:bCs/>
                <w:shd w:val="clear" w:color="auto" w:fill="FFFFFF"/>
              </w:rPr>
              <w:t>marketplace</w:t>
            </w:r>
            <w:r w:rsidR="00F50748" w:rsidRPr="00F50748">
              <w:rPr>
                <w:rFonts w:ascii="Arial" w:hAnsi="Arial" w:cs="Arial"/>
                <w:shd w:val="clear" w:color="auto" w:fill="FFFFFF"/>
              </w:rPr>
              <w:t xml:space="preserve"> </w:t>
            </w:r>
            <w:r w:rsidR="00F50748" w:rsidRPr="00F50748">
              <w:rPr>
                <w:rFonts w:ascii="Arial" w:hAnsi="Arial" w:cs="Arial"/>
                <w:bCs/>
                <w:shd w:val="clear" w:color="auto" w:fill="FFFFFF"/>
              </w:rPr>
              <w:t>records</w:t>
            </w:r>
            <w:r w:rsidR="00F50748" w:rsidRPr="00F50748">
              <w:rPr>
                <w:rFonts w:ascii="Arial" w:hAnsi="Arial" w:cs="Arial"/>
                <w:shd w:val="clear" w:color="auto" w:fill="FFFFFF"/>
              </w:rPr>
              <w:t xml:space="preserve">, and macroeconomic </w:t>
            </w:r>
            <w:r w:rsidR="00F50748" w:rsidRPr="00F50748">
              <w:rPr>
                <w:rFonts w:ascii="Arial" w:hAnsi="Arial" w:cs="Arial"/>
                <w:bCs/>
                <w:shd w:val="clear" w:color="auto" w:fill="FFFFFF"/>
              </w:rPr>
              <w:t>signs</w:t>
            </w:r>
            <w:r w:rsidR="00F50748" w:rsidRPr="00F50748">
              <w:rPr>
                <w:rFonts w:ascii="Arial" w:hAnsi="Arial" w:cs="Arial"/>
                <w:shd w:val="clear" w:color="auto" w:fill="FFFFFF"/>
              </w:rPr>
              <w:t xml:space="preserve"> for a holistic view. </w:t>
            </w:r>
            <w:r w:rsidR="00F50748">
              <w:rPr>
                <w:rFonts w:ascii="Arial" w:hAnsi="Arial" w:cs="Arial"/>
                <w:shd w:val="clear" w:color="auto" w:fill="FFFFFF"/>
              </w:rPr>
              <w:br/>
            </w:r>
            <w:r w:rsidR="00F50748" w:rsidRPr="00F50748">
              <w:rPr>
                <w:rFonts w:ascii="Arial" w:hAnsi="Arial" w:cs="Arial"/>
                <w:b/>
                <w:shd w:val="clear" w:color="auto" w:fill="FFFFFF"/>
              </w:rPr>
              <w:br/>
            </w:r>
            <w:r w:rsidR="00F50748" w:rsidRPr="00F50748">
              <w:rPr>
                <w:rFonts w:ascii="Arial" w:hAnsi="Arial" w:cs="Arial"/>
                <w:b/>
                <w:shd w:val="clear" w:color="auto" w:fill="FFFFFF"/>
              </w:rPr>
              <w:t>Decision Support System:</w:t>
            </w:r>
            <w:r w:rsidR="00F50748" w:rsidRPr="00F50748">
              <w:rPr>
                <w:rFonts w:ascii="Arial" w:hAnsi="Arial" w:cs="Arial"/>
                <w:shd w:val="clear" w:color="auto" w:fill="FFFFFF"/>
              </w:rPr>
              <w:t xml:space="preserve"> Provides a user-</w:t>
            </w:r>
            <w:r w:rsidR="00F50748" w:rsidRPr="00F50748">
              <w:rPr>
                <w:rFonts w:ascii="Arial" w:hAnsi="Arial" w:cs="Arial"/>
                <w:bCs/>
                <w:shd w:val="clear" w:color="auto" w:fill="FFFFFF"/>
              </w:rPr>
              <w:t>pleasant</w:t>
            </w:r>
            <w:r w:rsidR="00F50748" w:rsidRPr="00F50748">
              <w:rPr>
                <w:rFonts w:ascii="Arial" w:hAnsi="Arial" w:cs="Arial"/>
                <w:shd w:val="clear" w:color="auto" w:fill="FFFFFF"/>
              </w:rPr>
              <w:t xml:space="preserve"> dashboard for stakeholders to interpret </w:t>
            </w:r>
            <w:r w:rsidR="00F50748" w:rsidRPr="00F50748">
              <w:rPr>
                <w:rFonts w:ascii="Arial" w:hAnsi="Arial" w:cs="Arial"/>
                <w:bCs/>
                <w:shd w:val="clear" w:color="auto" w:fill="FFFFFF"/>
              </w:rPr>
              <w:t>consequences</w:t>
            </w:r>
            <w:r w:rsidR="00F50748" w:rsidRPr="00F50748">
              <w:rPr>
                <w:rFonts w:ascii="Arial" w:hAnsi="Arial" w:cs="Arial"/>
                <w:shd w:val="clear" w:color="auto" w:fill="FFFFFF"/>
              </w:rPr>
              <w:t xml:space="preserve"> and make </w:t>
            </w:r>
            <w:r w:rsidR="00F50748" w:rsidRPr="00F50748">
              <w:rPr>
                <w:rFonts w:ascii="Arial" w:hAnsi="Arial" w:cs="Arial"/>
                <w:bCs/>
                <w:shd w:val="clear" w:color="auto" w:fill="FFFFFF"/>
              </w:rPr>
              <w:t>knowledgeable</w:t>
            </w:r>
            <w:r w:rsidR="00F50748" w:rsidRPr="00F50748">
              <w:rPr>
                <w:rFonts w:ascii="Arial" w:hAnsi="Arial" w:cs="Arial"/>
                <w:shd w:val="clear" w:color="auto" w:fill="FFFFFF"/>
              </w:rPr>
              <w:t xml:space="preserve"> decisions.</w:t>
            </w:r>
          </w:p>
        </w:tc>
      </w:tr>
      <w:tr w:rsidR="006B69CA">
        <w:trPr>
          <w:trHeight w:val="797"/>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lastRenderedPageBreak/>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05290D" w:rsidRDefault="0005290D" w:rsidP="0005290D">
            <w:pPr>
              <w:rPr>
                <w:color w:val="auto"/>
              </w:rPr>
            </w:pPr>
            <w:r w:rsidRPr="0005290D">
              <w:rPr>
                <w:b/>
                <w:color w:val="auto"/>
              </w:rPr>
              <w:t>Comprehensive Methodology:</w:t>
            </w:r>
            <w:r w:rsidRPr="0005290D">
              <w:rPr>
                <w:color w:val="auto"/>
              </w:rPr>
              <w:t xml:space="preserve"> The mix of different informational indexes for a far-reaching monetary well-being evaluation separates our answer.</w:t>
            </w:r>
          </w:p>
          <w:p w:rsidR="0005290D" w:rsidRPr="0005290D" w:rsidRDefault="0005290D" w:rsidP="0005290D">
            <w:pPr>
              <w:rPr>
                <w:color w:val="auto"/>
              </w:rPr>
            </w:pPr>
          </w:p>
          <w:p w:rsidR="0005290D" w:rsidRDefault="0005290D" w:rsidP="0005290D">
            <w:pPr>
              <w:rPr>
                <w:color w:val="auto"/>
              </w:rPr>
            </w:pPr>
            <w:r w:rsidRPr="0005290D">
              <w:rPr>
                <w:b/>
                <w:color w:val="auto"/>
              </w:rPr>
              <w:t>Continuous Observing:</w:t>
            </w:r>
            <w:r w:rsidRPr="0005290D">
              <w:rPr>
                <w:color w:val="auto"/>
              </w:rPr>
              <w:t xml:space="preserve"> Nonstop observing guarantees opportune reactions to advancing monetary circumstances.</w:t>
            </w:r>
          </w:p>
          <w:p w:rsidR="0005290D" w:rsidRPr="0005290D" w:rsidRDefault="0005290D" w:rsidP="0005290D">
            <w:pPr>
              <w:rPr>
                <w:color w:val="auto"/>
              </w:rPr>
            </w:pPr>
          </w:p>
          <w:p w:rsidR="006B69CA" w:rsidRPr="0005290D" w:rsidRDefault="0005290D" w:rsidP="0005290D">
            <w:r w:rsidRPr="0005290D">
              <w:rPr>
                <w:b/>
                <w:color w:val="auto"/>
              </w:rPr>
              <w:t>Easy to use Point of interaction:</w:t>
            </w:r>
            <w:r w:rsidRPr="0005290D">
              <w:rPr>
                <w:color w:val="auto"/>
              </w:rPr>
              <w:t xml:space="preserve"> The plan focuses on openness, permitting even non-specialists to decipher and follow up on the framework's experiences.</w:t>
            </w:r>
          </w:p>
        </w:tc>
      </w:tr>
      <w:tr w:rsidR="006B69CA">
        <w:trPr>
          <w:trHeight w:val="828"/>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05290D" w:rsidRDefault="00BE7CBE" w:rsidP="0005290D">
            <w:pPr>
              <w:ind w:left="2"/>
            </w:pPr>
            <w:r>
              <w:t xml:space="preserve"> </w:t>
            </w:r>
            <w:r w:rsidR="0005290D" w:rsidRPr="0005290D">
              <w:rPr>
                <w:b/>
              </w:rPr>
              <w:t>Proactive Risk Mitigation:</w:t>
            </w:r>
            <w:r w:rsidR="0005290D">
              <w:t xml:space="preserve"> Early detection allows for timely interventions, safeguarding jobs and sustaining businesses.</w:t>
            </w:r>
          </w:p>
          <w:p w:rsidR="0005290D" w:rsidRDefault="0005290D" w:rsidP="0005290D">
            <w:pPr>
              <w:ind w:left="2"/>
            </w:pPr>
          </w:p>
          <w:p w:rsidR="0005290D" w:rsidRDefault="0005290D" w:rsidP="0005290D">
            <w:pPr>
              <w:ind w:left="2"/>
            </w:pPr>
            <w:r w:rsidRPr="0005290D">
              <w:rPr>
                <w:b/>
              </w:rPr>
              <w:t>Resource Optimization:</w:t>
            </w:r>
            <w:r>
              <w:t xml:space="preserve"> Businesses can allocate resources more efficiently based on accurate predictive analytics.</w:t>
            </w:r>
          </w:p>
          <w:p w:rsidR="0005290D" w:rsidRDefault="0005290D" w:rsidP="0005290D">
            <w:pPr>
              <w:ind w:left="2"/>
            </w:pPr>
          </w:p>
          <w:p w:rsidR="006B69CA" w:rsidRDefault="0005290D" w:rsidP="0005290D">
            <w:pPr>
              <w:ind w:left="2"/>
            </w:pPr>
            <w:r w:rsidRPr="0005290D">
              <w:rPr>
                <w:b/>
              </w:rPr>
              <w:t>Economic Stability:</w:t>
            </w:r>
            <w:r>
              <w:t xml:space="preserve"> The solution contributes to overall economic stability by reducing the number of businesses facing bankruptcy.</w:t>
            </w:r>
          </w:p>
        </w:tc>
      </w:tr>
      <w:tr w:rsidR="006B69CA">
        <w:trPr>
          <w:trHeight w:val="826"/>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6B69CA" w:rsidRDefault="00BE7CBE">
            <w:pPr>
              <w:ind w:left="2"/>
            </w:pPr>
            <w:r>
              <w:t xml:space="preserve"> </w:t>
            </w:r>
            <w:r w:rsidR="0005290D" w:rsidRPr="0005290D">
              <w:rPr>
                <w:rFonts w:ascii="Arial" w:hAnsi="Arial" w:cs="Arial"/>
                <w:b/>
                <w:color w:val="333333"/>
                <w:u w:val="single"/>
                <w:shd w:val="clear" w:color="auto" w:fill="FFFFFF"/>
              </w:rPr>
              <w:t>Monetization strategy:</w:t>
            </w:r>
            <w:r w:rsidR="0005290D">
              <w:rPr>
                <w:rFonts w:ascii="Arial" w:hAnsi="Arial" w:cs="Arial"/>
                <w:color w:val="333333"/>
                <w:shd w:val="clear" w:color="auto" w:fill="FFFFFF"/>
              </w:rPr>
              <w:t xml:space="preserve"> </w:t>
            </w:r>
            <w:r w:rsidR="0005290D">
              <w:rPr>
                <w:rFonts w:ascii="Arial" w:hAnsi="Arial" w:cs="Arial"/>
                <w:color w:val="333333"/>
                <w:shd w:val="clear" w:color="auto" w:fill="FFFFFF"/>
              </w:rPr>
              <w:br/>
            </w:r>
            <w:r w:rsidR="0005290D">
              <w:rPr>
                <w:rFonts w:ascii="Arial" w:hAnsi="Arial" w:cs="Arial"/>
                <w:color w:val="333333"/>
                <w:shd w:val="clear" w:color="auto" w:fill="FFFFFF"/>
              </w:rPr>
              <w:br/>
            </w:r>
            <w:r w:rsidR="0005290D" w:rsidRPr="0005290D">
              <w:rPr>
                <w:rFonts w:ascii="Arial" w:hAnsi="Arial" w:cs="Arial"/>
                <w:b/>
                <w:color w:val="333333"/>
                <w:shd w:val="clear" w:color="auto" w:fill="FFFFFF"/>
              </w:rPr>
              <w:t>Subscription model:</w:t>
            </w:r>
            <w:r w:rsidR="0005290D">
              <w:rPr>
                <w:rFonts w:ascii="Arial" w:hAnsi="Arial" w:cs="Arial"/>
                <w:color w:val="333333"/>
                <w:shd w:val="clear" w:color="auto" w:fill="FFFFFF"/>
              </w:rPr>
              <w:t xml:space="preserve"> Businesses pay for the service based on the</w:t>
            </w:r>
            <w:r w:rsidR="0005290D">
              <w:rPr>
                <w:rFonts w:ascii="Arial" w:hAnsi="Arial" w:cs="Arial"/>
                <w:color w:val="333333"/>
                <w:shd w:val="clear" w:color="auto" w:fill="FFFFFF"/>
              </w:rPr>
              <w:t xml:space="preserve"> scope and usage of the service.</w:t>
            </w:r>
            <w:r w:rsidR="0005290D">
              <w:rPr>
                <w:rFonts w:ascii="Arial" w:hAnsi="Arial" w:cs="Arial"/>
                <w:color w:val="333333"/>
                <w:shd w:val="clear" w:color="auto" w:fill="FFFFFF"/>
              </w:rPr>
              <w:br/>
            </w:r>
            <w:r w:rsidR="0005290D">
              <w:rPr>
                <w:rFonts w:ascii="Arial" w:hAnsi="Arial" w:cs="Arial"/>
                <w:color w:val="333333"/>
                <w:shd w:val="clear" w:color="auto" w:fill="FFFFFF"/>
              </w:rPr>
              <w:br/>
            </w:r>
            <w:r w:rsidR="0005290D" w:rsidRPr="0005290D">
              <w:rPr>
                <w:rFonts w:ascii="Arial" w:hAnsi="Arial" w:cs="Arial"/>
                <w:b/>
                <w:color w:val="333333"/>
                <w:shd w:val="clear" w:color="auto" w:fill="FFFFFF"/>
              </w:rPr>
              <w:t>Customization fees:</w:t>
            </w:r>
            <w:r w:rsidR="0005290D">
              <w:rPr>
                <w:rFonts w:ascii="Arial" w:hAnsi="Arial" w:cs="Arial"/>
                <w:color w:val="333333"/>
                <w:shd w:val="clear" w:color="auto" w:fill="FFFFFF"/>
              </w:rPr>
              <w:t xml:space="preserve"> Additional fees for customizing the so</w:t>
            </w:r>
            <w:r w:rsidR="0005290D">
              <w:rPr>
                <w:rFonts w:ascii="Arial" w:hAnsi="Arial" w:cs="Arial"/>
                <w:color w:val="333333"/>
                <w:shd w:val="clear" w:color="auto" w:fill="FFFFFF"/>
              </w:rPr>
              <w:t>lution to the specific industry.</w:t>
            </w:r>
            <w:r w:rsidR="0005290D">
              <w:rPr>
                <w:rFonts w:ascii="Arial" w:hAnsi="Arial" w:cs="Arial"/>
                <w:color w:val="333333"/>
                <w:shd w:val="clear" w:color="auto" w:fill="FFFFFF"/>
              </w:rPr>
              <w:br/>
            </w:r>
            <w:r w:rsidR="0005290D">
              <w:rPr>
                <w:rFonts w:ascii="Arial" w:hAnsi="Arial" w:cs="Arial"/>
                <w:color w:val="333333"/>
                <w:shd w:val="clear" w:color="auto" w:fill="FFFFFF"/>
              </w:rPr>
              <w:br/>
            </w:r>
            <w:r w:rsidR="0005290D" w:rsidRPr="0005290D">
              <w:rPr>
                <w:rFonts w:ascii="Arial" w:hAnsi="Arial" w:cs="Arial"/>
                <w:b/>
                <w:color w:val="333333"/>
                <w:shd w:val="clear" w:color="auto" w:fill="FFFFFF"/>
              </w:rPr>
              <w:t>Consulting services:</w:t>
            </w:r>
            <w:r w:rsidR="0005290D">
              <w:rPr>
                <w:rFonts w:ascii="Arial" w:hAnsi="Arial" w:cs="Arial"/>
                <w:color w:val="333333"/>
                <w:shd w:val="clear" w:color="auto" w:fill="FFFFFF"/>
              </w:rPr>
              <w:t xml:space="preserve"> Expert advice for interpreting results and making strategic decisions</w:t>
            </w:r>
          </w:p>
        </w:tc>
      </w:tr>
      <w:tr w:rsidR="006B69CA">
        <w:trPr>
          <w:trHeight w:val="828"/>
        </w:trPr>
        <w:tc>
          <w:tcPr>
            <w:tcW w:w="902" w:type="dxa"/>
            <w:tcBorders>
              <w:top w:val="single" w:sz="4" w:space="0" w:color="000000"/>
              <w:left w:val="single" w:sz="4" w:space="0" w:color="000000"/>
              <w:bottom w:val="single" w:sz="4" w:space="0" w:color="000000"/>
              <w:right w:val="single" w:sz="4" w:space="0" w:color="000000"/>
            </w:tcBorders>
          </w:tcPr>
          <w:p w:rsidR="006B69CA" w:rsidRDefault="00BE7CBE">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6B69CA" w:rsidRDefault="00BE7CBE">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05290D" w:rsidRDefault="00BE7CBE" w:rsidP="0005290D">
            <w:pPr>
              <w:ind w:left="2"/>
            </w:pPr>
            <w:r>
              <w:t xml:space="preserve"> </w:t>
            </w:r>
            <w:r w:rsidR="0005290D" w:rsidRPr="0005290D">
              <w:rPr>
                <w:b/>
              </w:rPr>
              <w:t>Cloud-based Architecture:</w:t>
            </w:r>
            <w:r w:rsidR="0005290D">
              <w:t xml:space="preserve"> Enables easy scalability based on user demand.</w:t>
            </w:r>
            <w:r w:rsidR="0005290D">
              <w:br/>
            </w:r>
          </w:p>
          <w:p w:rsidR="0005290D" w:rsidRDefault="0005290D" w:rsidP="0005290D">
            <w:pPr>
              <w:ind w:left="2"/>
            </w:pPr>
            <w:r w:rsidRPr="0005290D">
              <w:rPr>
                <w:b/>
              </w:rPr>
              <w:t>Modular Design:</w:t>
            </w:r>
            <w:r>
              <w:t xml:space="preserve"> Components can be scaled independently, allowing for targeted expansion.</w:t>
            </w:r>
            <w:r>
              <w:br/>
            </w:r>
          </w:p>
          <w:p w:rsidR="006B69CA" w:rsidRDefault="0005290D" w:rsidP="0005290D">
            <w:pPr>
              <w:ind w:left="2"/>
            </w:pPr>
            <w:r w:rsidRPr="0005290D">
              <w:rPr>
                <w:b/>
              </w:rPr>
              <w:t>Global Applicability:</w:t>
            </w:r>
            <w:r>
              <w:t xml:space="preserve"> The solution is designed to adapt to diverse industries and global markets.</w:t>
            </w:r>
          </w:p>
        </w:tc>
      </w:tr>
    </w:tbl>
    <w:p w:rsidR="006B69CA" w:rsidRDefault="00BE7CBE">
      <w:pPr>
        <w:spacing w:after="0"/>
      </w:pPr>
      <w:r>
        <w:t xml:space="preserve"> </w:t>
      </w:r>
    </w:p>
    <w:sectPr w:rsidR="006B69C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9CA"/>
    <w:rsid w:val="0005290D"/>
    <w:rsid w:val="00102446"/>
    <w:rsid w:val="004723C4"/>
    <w:rsid w:val="006B69CA"/>
    <w:rsid w:val="007B4913"/>
    <w:rsid w:val="00BE7CBE"/>
    <w:rsid w:val="00F50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2418"/>
  <w15:docId w15:val="{D82C5EED-C550-42EE-8850-8F3ACFB3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5290D"/>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999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anisha kesarwani</cp:lastModifiedBy>
  <cp:revision>4</cp:revision>
  <dcterms:created xsi:type="dcterms:W3CDTF">2023-11-22T04:22:00Z</dcterms:created>
  <dcterms:modified xsi:type="dcterms:W3CDTF">2023-11-22T04:49:00Z</dcterms:modified>
</cp:coreProperties>
</file>