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3600" w:firstLine="0"/>
        <w:rPr>
          <w:b w:val="1"/>
          <w:sz w:val="24"/>
          <w:szCs w:val="24"/>
        </w:rPr>
      </w:pPr>
      <w:r w:rsidDel="00000000" w:rsidR="00000000" w:rsidRPr="00000000">
        <w:rPr>
          <w:b w:val="1"/>
          <w:sz w:val="24"/>
          <w:szCs w:val="24"/>
          <w:rtl w:val="0"/>
        </w:rPr>
        <w:t xml:space="preserve">Project Design Phase-II </w:t>
      </w:r>
    </w:p>
    <w:p w:rsidR="00000000" w:rsidDel="00000000" w:rsidP="00000000" w:rsidRDefault="00000000" w:rsidRPr="00000000" w14:paraId="00000002">
      <w:pPr>
        <w:widowControl w:val="0"/>
        <w:spacing w:before="17.5201416015625" w:line="240" w:lineRule="auto"/>
        <w:ind w:left="2160" w:firstLine="720"/>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widowControl w:val="0"/>
        <w:spacing w:before="25.106201171875" w:line="240" w:lineRule="auto"/>
        <w:jc w:val="center"/>
        <w:rPr>
          <w:b w:val="1"/>
          <w:sz w:val="24"/>
          <w:szCs w:val="24"/>
        </w:rPr>
      </w:pPr>
      <w:r w:rsidDel="00000000" w:rsidR="00000000" w:rsidRPr="00000000">
        <w:rPr>
          <w:rtl w:val="0"/>
        </w:rPr>
      </w:r>
    </w:p>
    <w:tbl>
      <w:tblPr>
        <w:tblStyle w:val="Table1"/>
        <w:tblpPr w:leftFromText="180" w:rightFromText="180" w:topFromText="180" w:bottomFromText="180" w:vertAnchor="text" w:horzAnchor="text" w:tblpX="1080" w:tblpY="0"/>
        <w:tblW w:w="7880.0" w:type="dxa"/>
        <w:jc w:val="left"/>
        <w:tblInd w:w="259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0"/>
        <w:gridCol w:w="4080"/>
        <w:tblGridChange w:id="0">
          <w:tblGrid>
            <w:gridCol w:w="3800"/>
            <w:gridCol w:w="4080"/>
          </w:tblGrid>
        </w:tblGridChange>
      </w:tblGrid>
      <w:tr>
        <w:trPr>
          <w:cantSplit w:val="0"/>
          <w:trHeight w:val="261.5997314453125" w:hRule="atLeast"/>
          <w:tblHeader w:val="0"/>
        </w:trPr>
        <w:tc>
          <w:tcPr/>
          <w:p w:rsidR="00000000" w:rsidDel="00000000" w:rsidP="00000000" w:rsidRDefault="00000000" w:rsidRPr="00000000" w14:paraId="00000004">
            <w:pPr>
              <w:widowControl w:val="0"/>
              <w:spacing w:line="240" w:lineRule="auto"/>
              <w:ind w:left="130.68450927734375" w:firstLine="0"/>
              <w:rPr>
                <w:sz w:val="22.079999923706055"/>
                <w:szCs w:val="22.079999923706055"/>
              </w:rPr>
            </w:pPr>
            <w:r w:rsidDel="00000000" w:rsidR="00000000" w:rsidRPr="00000000">
              <w:rPr>
                <w:sz w:val="22.079999923706055"/>
                <w:szCs w:val="22.079999923706055"/>
                <w:rtl w:val="0"/>
              </w:rPr>
              <w:t xml:space="preserve">Date </w:t>
            </w:r>
          </w:p>
        </w:tc>
        <w:tc>
          <w:tcPr/>
          <w:p w:rsidR="00000000" w:rsidDel="00000000" w:rsidP="00000000" w:rsidRDefault="00000000" w:rsidRPr="00000000" w14:paraId="00000005">
            <w:pPr>
              <w:widowControl w:val="0"/>
              <w:spacing w:line="240" w:lineRule="auto"/>
              <w:rPr>
                <w:sz w:val="22.079999923706055"/>
                <w:szCs w:val="22.079999923706055"/>
              </w:rPr>
            </w:pPr>
            <w:r w:rsidDel="00000000" w:rsidR="00000000" w:rsidRPr="00000000">
              <w:rPr>
                <w:sz w:val="22.079999923706055"/>
                <w:szCs w:val="22.079999923706055"/>
                <w:rtl w:val="0"/>
              </w:rPr>
              <w:t xml:space="preserve">   1 November 2023</w:t>
            </w:r>
          </w:p>
        </w:tc>
      </w:tr>
      <w:tr>
        <w:trPr>
          <w:cantSplit w:val="0"/>
          <w:trHeight w:val="264.000244140625" w:hRule="atLeast"/>
          <w:tblHeader w:val="0"/>
        </w:trPr>
        <w:tc>
          <w:tcPr/>
          <w:p w:rsidR="00000000" w:rsidDel="00000000" w:rsidP="00000000" w:rsidRDefault="00000000" w:rsidRPr="00000000" w14:paraId="00000006">
            <w:pPr>
              <w:widowControl w:val="0"/>
              <w:spacing w:line="240" w:lineRule="auto"/>
              <w:ind w:left="115.89080810546875" w:firstLine="0"/>
              <w:rPr>
                <w:sz w:val="22.079999923706055"/>
                <w:szCs w:val="22.079999923706055"/>
              </w:rPr>
            </w:pPr>
            <w:r w:rsidDel="00000000" w:rsidR="00000000" w:rsidRPr="00000000">
              <w:rPr>
                <w:sz w:val="22.079999923706055"/>
                <w:szCs w:val="22.079999923706055"/>
                <w:rtl w:val="0"/>
              </w:rPr>
              <w:t xml:space="preserve">Team ID </w:t>
            </w:r>
          </w:p>
        </w:tc>
        <w:tc>
          <w:tcPr/>
          <w:p w:rsidR="00000000" w:rsidDel="00000000" w:rsidP="00000000" w:rsidRDefault="00000000" w:rsidRPr="00000000" w14:paraId="00000007">
            <w:pPr>
              <w:widowControl w:val="0"/>
              <w:spacing w:line="240" w:lineRule="auto"/>
              <w:ind w:left="134.1888427734375" w:firstLine="0"/>
              <w:rPr>
                <w:sz w:val="22.079999923706055"/>
                <w:szCs w:val="22.079999923706055"/>
              </w:rPr>
            </w:pPr>
            <w:r w:rsidDel="00000000" w:rsidR="00000000" w:rsidRPr="00000000">
              <w:rPr>
                <w:rFonts w:ascii="Verdana" w:cs="Verdana" w:eastAsia="Verdana" w:hAnsi="Verdana"/>
                <w:color w:val="222222"/>
                <w:sz w:val="20"/>
                <w:szCs w:val="20"/>
                <w:highlight w:val="white"/>
                <w:rtl w:val="0"/>
              </w:rPr>
              <w:t xml:space="preserve">Team-592942</w:t>
            </w:r>
            <w:r w:rsidDel="00000000" w:rsidR="00000000" w:rsidRPr="00000000">
              <w:rPr>
                <w:rtl w:val="0"/>
              </w:rPr>
            </w:r>
          </w:p>
        </w:tc>
      </w:tr>
      <w:tr>
        <w:trPr>
          <w:cantSplit w:val="0"/>
          <w:trHeight w:val="261.5997314453125" w:hRule="atLeast"/>
          <w:tblHeader w:val="0"/>
        </w:trPr>
        <w:tc>
          <w:tcPr/>
          <w:p w:rsidR="00000000" w:rsidDel="00000000" w:rsidP="00000000" w:rsidRDefault="00000000" w:rsidRPr="00000000" w14:paraId="00000008">
            <w:pPr>
              <w:widowControl w:val="0"/>
              <w:spacing w:line="240" w:lineRule="auto"/>
              <w:ind w:left="131.78863525390625" w:firstLine="0"/>
              <w:rPr>
                <w:sz w:val="22.079999923706055"/>
                <w:szCs w:val="22.079999923706055"/>
              </w:rPr>
            </w:pPr>
            <w:r w:rsidDel="00000000" w:rsidR="00000000" w:rsidRPr="00000000">
              <w:rPr>
                <w:sz w:val="22.079999923706055"/>
                <w:szCs w:val="22.079999923706055"/>
                <w:rtl w:val="0"/>
              </w:rPr>
              <w:t xml:space="preserve">Project Name </w:t>
            </w:r>
          </w:p>
        </w:tc>
        <w:tc>
          <w:tcPr/>
          <w:p w:rsidR="00000000" w:rsidDel="00000000" w:rsidP="00000000" w:rsidRDefault="00000000" w:rsidRPr="00000000" w14:paraId="00000009">
            <w:pPr>
              <w:widowControl w:val="0"/>
              <w:spacing w:line="240" w:lineRule="auto"/>
              <w:ind w:left="134.1888427734375" w:firstLine="0"/>
              <w:rPr>
                <w:sz w:val="22.079999923706055"/>
                <w:szCs w:val="22.079999923706055"/>
              </w:rPr>
            </w:pPr>
            <w:r w:rsidDel="00000000" w:rsidR="00000000" w:rsidRPr="00000000">
              <w:rPr>
                <w:color w:val="35475c"/>
                <w:sz w:val="23"/>
                <w:szCs w:val="23"/>
                <w:highlight w:val="white"/>
                <w:rtl w:val="0"/>
              </w:rPr>
              <w:t xml:space="preserve">Detecting COVID-19 From Chest X-Rays Using Deep Learning Techniques</w:t>
            </w:r>
            <w:r w:rsidDel="00000000" w:rsidR="00000000" w:rsidRPr="00000000">
              <w:rPr>
                <w:rtl w:val="0"/>
              </w:rPr>
            </w:r>
          </w:p>
        </w:tc>
      </w:tr>
      <w:tr>
        <w:trPr>
          <w:cantSplit w:val="0"/>
          <w:trHeight w:val="264.000244140625" w:hRule="atLeast"/>
          <w:tblHeader w:val="0"/>
        </w:trPr>
        <w:tc>
          <w:tcPr/>
          <w:p w:rsidR="00000000" w:rsidDel="00000000" w:rsidP="00000000" w:rsidRDefault="00000000" w:rsidRPr="00000000" w14:paraId="0000000A">
            <w:pPr>
              <w:widowControl w:val="0"/>
              <w:spacing w:line="240" w:lineRule="auto"/>
              <w:ind w:left="128.91815185546875" w:firstLine="0"/>
              <w:rPr>
                <w:sz w:val="22.079999923706055"/>
                <w:szCs w:val="22.079999923706055"/>
              </w:rPr>
            </w:pPr>
            <w:r w:rsidDel="00000000" w:rsidR="00000000" w:rsidRPr="00000000">
              <w:rPr>
                <w:sz w:val="22.079999923706055"/>
                <w:szCs w:val="22.079999923706055"/>
                <w:rtl w:val="0"/>
              </w:rPr>
              <w:t xml:space="preserve">Maximum Marks </w:t>
            </w:r>
          </w:p>
        </w:tc>
        <w:tc>
          <w:tcPr/>
          <w:p w:rsidR="00000000" w:rsidDel="00000000" w:rsidP="00000000" w:rsidRDefault="00000000" w:rsidRPr="00000000" w14:paraId="0000000B">
            <w:pPr>
              <w:widowControl w:val="0"/>
              <w:spacing w:line="240" w:lineRule="auto"/>
              <w:ind w:left="123.5906982421875" w:firstLine="0"/>
              <w:rPr>
                <w:sz w:val="22.079999923706055"/>
                <w:szCs w:val="22.079999923706055"/>
              </w:rPr>
            </w:pPr>
            <w:r w:rsidDel="00000000" w:rsidR="00000000" w:rsidRPr="00000000">
              <w:rPr>
                <w:rtl w:val="0"/>
              </w:rPr>
            </w:r>
          </w:p>
        </w:tc>
      </w:tr>
    </w:tbl>
    <w:p w:rsidR="00000000" w:rsidDel="00000000" w:rsidP="00000000" w:rsidRDefault="00000000" w:rsidRPr="00000000" w14:paraId="0000000C">
      <w:pPr>
        <w:widowControl w:val="0"/>
        <w:rPr>
          <w:b w:val="1"/>
          <w:sz w:val="24"/>
          <w:szCs w:val="24"/>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spacing w:line="240" w:lineRule="auto"/>
        <w:ind w:left="16.780853271484375" w:firstLine="0"/>
        <w:rPr>
          <w:b w:val="1"/>
          <w:sz w:val="22.079999923706055"/>
          <w:szCs w:val="22.079999923706055"/>
        </w:rPr>
      </w:pPr>
      <w:r w:rsidDel="00000000" w:rsidR="00000000" w:rsidRPr="00000000">
        <w:rPr>
          <w:b w:val="1"/>
          <w:sz w:val="22.079999923706055"/>
          <w:szCs w:val="22.079999923706055"/>
          <w:rtl w:val="0"/>
        </w:rPr>
        <w:t xml:space="preserve">Data Flow Diagrams: </w:t>
      </w:r>
    </w:p>
    <w:p w:rsidR="00000000" w:rsidDel="00000000" w:rsidP="00000000" w:rsidRDefault="00000000" w:rsidRPr="00000000" w14:paraId="0000000F">
      <w:pPr>
        <w:widowControl w:val="0"/>
        <w:spacing w:before="176.72607421875" w:line="246.6401767730713" w:lineRule="auto"/>
        <w:ind w:left="7.065582275390625" w:right="345.135498046875" w:hanging="3.974456787109375"/>
        <w:rPr>
          <w:sz w:val="22.079999923706055"/>
          <w:szCs w:val="22.079999923706055"/>
        </w:rPr>
      </w:pPr>
      <w:r w:rsidDel="00000000" w:rsidR="00000000" w:rsidRPr="00000000">
        <w:rPr>
          <w:sz w:val="22.079999923706055"/>
          <w:szCs w:val="22.079999923706055"/>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000000" w:rsidDel="00000000" w:rsidP="00000000" w:rsidRDefault="00000000" w:rsidRPr="00000000" w14:paraId="00000010">
      <w:pPr>
        <w:widowControl w:val="0"/>
        <w:spacing w:before="176.72607421875" w:line="246.6401767730713" w:lineRule="auto"/>
        <w:ind w:left="7.065582275390625" w:right="345.135498046875" w:hanging="3.974456787109375"/>
        <w:rPr>
          <w:sz w:val="22.079999923706055"/>
          <w:szCs w:val="22.079999923706055"/>
        </w:rPr>
      </w:pPr>
      <w:r w:rsidDel="00000000" w:rsidR="00000000" w:rsidRPr="00000000">
        <w:rPr>
          <w:sz w:val="22.079999923706055"/>
          <w:szCs w:val="22.079999923706055"/>
          <w:rtl w:val="0"/>
        </w:rPr>
        <w:t xml:space="preserve">Here is the Data Flow Diagram for Envisioning Success project </w:t>
      </w:r>
    </w:p>
    <w:p w:rsidR="00000000" w:rsidDel="00000000" w:rsidP="00000000" w:rsidRDefault="00000000" w:rsidRPr="00000000" w14:paraId="00000011">
      <w:pPr>
        <w:widowControl w:val="0"/>
        <w:spacing w:before="176.72607421875" w:line="246.6401767730713" w:lineRule="auto"/>
        <w:ind w:left="7.065582275390625" w:right="345.135498046875" w:hanging="3.974456787109375"/>
        <w:rPr>
          <w:sz w:val="22.079999923706055"/>
          <w:szCs w:val="22.079999923706055"/>
        </w:rPr>
      </w:pPr>
      <w:r w:rsidDel="00000000" w:rsidR="00000000" w:rsidRPr="00000000">
        <w:rPr>
          <w:sz w:val="22.079999923706055"/>
          <w:szCs w:val="22.079999923706055"/>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before="103.126220703125" w:line="240" w:lineRule="auto"/>
        <w:jc w:val="center"/>
        <w:rPr>
          <w:b w:val="1"/>
          <w:color w:val="0563c1"/>
          <w:sz w:val="22.079999923706055"/>
          <w:szCs w:val="22.079999923706055"/>
        </w:rPr>
      </w:pPr>
      <w:r w:rsidDel="00000000" w:rsidR="00000000" w:rsidRPr="00000000">
        <w:rPr>
          <w:rtl w:val="0"/>
        </w:rPr>
      </w:r>
    </w:p>
    <w:p w:rsidR="00000000" w:rsidDel="00000000" w:rsidP="00000000" w:rsidRDefault="00000000" w:rsidRPr="00000000" w14:paraId="00000013">
      <w:pPr>
        <w:widowControl w:val="0"/>
        <w:spacing w:line="240" w:lineRule="auto"/>
        <w:ind w:left="15.897674560546875" w:firstLine="0"/>
        <w:jc w:val="both"/>
        <w:rPr>
          <w:sz w:val="24"/>
          <w:szCs w:val="24"/>
        </w:rPr>
      </w:pPr>
      <w:r w:rsidDel="00000000" w:rsidR="00000000" w:rsidRPr="00000000">
        <w:rPr>
          <w:sz w:val="24"/>
          <w:szCs w:val="24"/>
          <w:rtl w:val="0"/>
        </w:rPr>
        <w:t xml:space="preserve">1. Users successfully complete the registration process.</w:t>
      </w:r>
    </w:p>
    <w:p w:rsidR="00000000" w:rsidDel="00000000" w:rsidP="00000000" w:rsidRDefault="00000000" w:rsidRPr="00000000" w14:paraId="00000014">
      <w:pPr>
        <w:widowControl w:val="0"/>
        <w:spacing w:line="240" w:lineRule="auto"/>
        <w:ind w:left="15.897674560546875" w:firstLine="0"/>
        <w:jc w:val="both"/>
        <w:rPr>
          <w:sz w:val="24"/>
          <w:szCs w:val="24"/>
        </w:rPr>
      </w:pPr>
      <w:r w:rsidDel="00000000" w:rsidR="00000000" w:rsidRPr="00000000">
        <w:rPr>
          <w:sz w:val="24"/>
          <w:szCs w:val="24"/>
          <w:rtl w:val="0"/>
        </w:rPr>
        <w:t xml:space="preserve">2.  Within the Web App's Explore section, users are prompted to input specific characteristics.</w:t>
      </w:r>
    </w:p>
    <w:p w:rsidR="00000000" w:rsidDel="00000000" w:rsidP="00000000" w:rsidRDefault="00000000" w:rsidRPr="00000000" w14:paraId="00000015">
      <w:pPr>
        <w:widowControl w:val="0"/>
        <w:spacing w:line="240" w:lineRule="auto"/>
        <w:ind w:left="15.897674560546875" w:firstLine="0"/>
        <w:jc w:val="both"/>
        <w:rPr>
          <w:sz w:val="24"/>
          <w:szCs w:val="24"/>
        </w:rPr>
      </w:pPr>
      <w:r w:rsidDel="00000000" w:rsidR="00000000" w:rsidRPr="00000000">
        <w:rPr>
          <w:sz w:val="24"/>
          <w:szCs w:val="24"/>
          <w:rtl w:val="0"/>
        </w:rPr>
        <w:t xml:space="preserve">3. The provided Case Info undergoes a seamless transformation into formatted Case Data.</w:t>
      </w:r>
    </w:p>
    <w:p w:rsidR="00000000" w:rsidDel="00000000" w:rsidP="00000000" w:rsidRDefault="00000000" w:rsidRPr="00000000" w14:paraId="00000016">
      <w:pPr>
        <w:widowControl w:val="0"/>
        <w:spacing w:line="240" w:lineRule="auto"/>
        <w:ind w:left="15.897674560546875" w:firstLine="0"/>
        <w:jc w:val="both"/>
        <w:rPr>
          <w:sz w:val="24"/>
          <w:szCs w:val="24"/>
        </w:rPr>
      </w:pPr>
      <w:r w:rsidDel="00000000" w:rsidR="00000000" w:rsidRPr="00000000">
        <w:rPr>
          <w:sz w:val="24"/>
          <w:szCs w:val="24"/>
          <w:rtl w:val="0"/>
        </w:rPr>
        <w:t xml:space="preserve">4. The transformed Case Data serves as input for the FetalAI algorithm.</w:t>
      </w:r>
    </w:p>
    <w:p w:rsidR="00000000" w:rsidDel="00000000" w:rsidP="00000000" w:rsidRDefault="00000000" w:rsidRPr="00000000" w14:paraId="00000017">
      <w:pPr>
        <w:widowControl w:val="0"/>
        <w:spacing w:line="240" w:lineRule="auto"/>
        <w:ind w:left="15.897674560546875" w:firstLine="0"/>
        <w:jc w:val="both"/>
        <w:rPr>
          <w:sz w:val="24"/>
          <w:szCs w:val="24"/>
        </w:rPr>
      </w:pPr>
      <w:r w:rsidDel="00000000" w:rsidR="00000000" w:rsidRPr="00000000">
        <w:rPr>
          <w:sz w:val="24"/>
          <w:szCs w:val="24"/>
          <w:rtl w:val="0"/>
        </w:rPr>
        <w:t xml:space="preserve">5. The algorithm processes the data, predicts the score, and presents the results on a dynamic dashboard.</w:t>
      </w:r>
    </w:p>
    <w:p w:rsidR="00000000" w:rsidDel="00000000" w:rsidP="00000000" w:rsidRDefault="00000000" w:rsidRPr="00000000" w14:paraId="00000018">
      <w:pPr>
        <w:widowControl w:val="0"/>
        <w:spacing w:line="240" w:lineRule="auto"/>
        <w:ind w:left="15.897674560546875" w:firstLine="0"/>
        <w:jc w:val="both"/>
        <w:rPr>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15.897674560546875" w:firstLine="0"/>
        <w:jc w:val="both"/>
        <w:rPr>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15.897674560546875" w:firstLine="0"/>
        <w:jc w:val="both"/>
        <w:rPr>
          <w:b w:val="1"/>
          <w:sz w:val="24"/>
          <w:szCs w:val="24"/>
        </w:rPr>
      </w:pPr>
      <w:r w:rsidDel="00000000" w:rsidR="00000000" w:rsidRPr="00000000">
        <w:rPr>
          <w:b w:val="1"/>
          <w:sz w:val="24"/>
          <w:szCs w:val="24"/>
          <w:rtl w:val="0"/>
        </w:rPr>
        <w:t xml:space="preserve">User Stories </w:t>
      </w:r>
    </w:p>
    <w:p w:rsidR="00000000" w:rsidDel="00000000" w:rsidP="00000000" w:rsidRDefault="00000000" w:rsidRPr="00000000" w14:paraId="0000001B">
      <w:pPr>
        <w:widowControl w:val="0"/>
        <w:spacing w:before="174.327392578125" w:line="240" w:lineRule="auto"/>
        <w:ind w:left="17.4432373046875" w:firstLine="0"/>
        <w:jc w:val="both"/>
        <w:rPr>
          <w:sz w:val="24"/>
          <w:szCs w:val="24"/>
        </w:rPr>
      </w:pPr>
      <w:r w:rsidDel="00000000" w:rsidR="00000000" w:rsidRPr="00000000">
        <w:rPr>
          <w:sz w:val="24"/>
          <w:szCs w:val="24"/>
          <w:rtl w:val="0"/>
        </w:rPr>
        <w:t xml:space="preserve">Use the below template to list all the user stories for the product.</w:t>
      </w:r>
    </w:p>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40"/>
        <w:gridCol w:w="960"/>
        <w:gridCol w:w="3120"/>
        <w:gridCol w:w="1880"/>
        <w:gridCol w:w="1000"/>
        <w:gridCol w:w="1000"/>
        <w:tblGridChange w:id="0">
          <w:tblGrid>
            <w:gridCol w:w="1200"/>
            <w:gridCol w:w="1340"/>
            <w:gridCol w:w="960"/>
            <w:gridCol w:w="3120"/>
            <w:gridCol w:w="1880"/>
            <w:gridCol w:w="1000"/>
            <w:gridCol w:w="1000"/>
          </w:tblGrid>
        </w:tblGridChange>
      </w:tblGrid>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7.142333984375" w:firstLine="0"/>
              <w:jc w:val="both"/>
              <w:rPr>
                <w:b w:val="1"/>
                <w:sz w:val="24"/>
                <w:szCs w:val="24"/>
              </w:rPr>
            </w:pPr>
            <w:r w:rsidDel="00000000" w:rsidR="00000000" w:rsidRPr="00000000">
              <w:rPr>
                <w:b w:val="1"/>
                <w:sz w:val="24"/>
                <w:szCs w:val="24"/>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27.93914794921875" w:firstLine="0"/>
              <w:jc w:val="both"/>
              <w:rPr>
                <w:b w:val="1"/>
                <w:sz w:val="24"/>
                <w:szCs w:val="24"/>
              </w:rPr>
            </w:pPr>
            <w:r w:rsidDel="00000000" w:rsidR="00000000" w:rsidRPr="00000000">
              <w:rPr>
                <w:b w:val="1"/>
                <w:sz w:val="24"/>
                <w:szCs w:val="24"/>
                <w:rtl w:val="0"/>
              </w:rPr>
              <w:t xml:space="preserve">Functional  </w:t>
            </w:r>
          </w:p>
          <w:p w:rsidR="00000000" w:rsidDel="00000000" w:rsidP="00000000" w:rsidRDefault="00000000" w:rsidRPr="00000000" w14:paraId="0000001E">
            <w:pPr>
              <w:widowControl w:val="0"/>
              <w:spacing w:line="240" w:lineRule="auto"/>
              <w:ind w:left="127.93914794921875" w:firstLine="0"/>
              <w:jc w:val="both"/>
              <w:rPr>
                <w:b w:val="1"/>
                <w:sz w:val="24"/>
                <w:szCs w:val="24"/>
              </w:rPr>
            </w:pPr>
            <w:r w:rsidDel="00000000" w:rsidR="00000000" w:rsidRPr="00000000">
              <w:rPr>
                <w:b w:val="1"/>
                <w:sz w:val="24"/>
                <w:szCs w:val="24"/>
                <w:rtl w:val="0"/>
              </w:rPr>
              <w:t xml:space="preserve">Requirement </w:t>
            </w:r>
          </w:p>
          <w:p w:rsidR="00000000" w:rsidDel="00000000" w:rsidP="00000000" w:rsidRDefault="00000000" w:rsidRPr="00000000" w14:paraId="0000001F">
            <w:pPr>
              <w:widowControl w:val="0"/>
              <w:spacing w:line="240" w:lineRule="auto"/>
              <w:ind w:left="119.77203369140625" w:firstLine="0"/>
              <w:jc w:val="both"/>
              <w:rPr>
                <w:b w:val="1"/>
                <w:sz w:val="24"/>
                <w:szCs w:val="24"/>
              </w:rPr>
            </w:pPr>
            <w:r w:rsidDel="00000000" w:rsidR="00000000" w:rsidRPr="00000000">
              <w:rPr>
                <w:b w:val="1"/>
                <w:sz w:val="24"/>
                <w:szCs w:val="24"/>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31.23335361480713" w:lineRule="auto"/>
              <w:ind w:left="126.54510498046875" w:right="130.4779052734375" w:firstLine="0.5975341796875"/>
              <w:jc w:val="both"/>
              <w:rPr>
                <w:b w:val="1"/>
                <w:sz w:val="24"/>
                <w:szCs w:val="24"/>
              </w:rPr>
            </w:pPr>
            <w:r w:rsidDel="00000000" w:rsidR="00000000" w:rsidRPr="00000000">
              <w:rPr>
                <w:b w:val="1"/>
                <w:sz w:val="24"/>
                <w:szCs w:val="24"/>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7.1429443359375" w:firstLine="0"/>
              <w:jc w:val="both"/>
              <w:rPr>
                <w:b w:val="1"/>
                <w:sz w:val="24"/>
                <w:szCs w:val="24"/>
              </w:rPr>
            </w:pPr>
            <w:r w:rsidDel="00000000" w:rsidR="00000000" w:rsidRPr="00000000">
              <w:rPr>
                <w:b w:val="1"/>
                <w:sz w:val="24"/>
                <w:szCs w:val="24"/>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16.78466796875" w:firstLine="0"/>
              <w:jc w:val="both"/>
              <w:rPr>
                <w:b w:val="1"/>
                <w:sz w:val="24"/>
                <w:szCs w:val="24"/>
              </w:rPr>
            </w:pPr>
            <w:r w:rsidDel="00000000" w:rsidR="00000000" w:rsidRPr="00000000">
              <w:rPr>
                <w:b w:val="1"/>
                <w:sz w:val="24"/>
                <w:szCs w:val="24"/>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7.939453125" w:firstLine="0"/>
              <w:jc w:val="both"/>
              <w:rPr>
                <w:b w:val="1"/>
                <w:sz w:val="24"/>
                <w:szCs w:val="24"/>
              </w:rPr>
            </w:pPr>
            <w:r w:rsidDel="00000000" w:rsidR="00000000" w:rsidRPr="00000000">
              <w:rPr>
                <w:b w:val="1"/>
                <w:sz w:val="24"/>
                <w:szCs w:val="24"/>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27.939453125" w:firstLine="0"/>
              <w:jc w:val="both"/>
              <w:rPr>
                <w:b w:val="1"/>
                <w:sz w:val="24"/>
                <w:szCs w:val="24"/>
              </w:rPr>
            </w:pPr>
            <w:r w:rsidDel="00000000" w:rsidR="00000000" w:rsidRPr="00000000">
              <w:rPr>
                <w:b w:val="1"/>
                <w:sz w:val="24"/>
                <w:szCs w:val="24"/>
                <w:rtl w:val="0"/>
              </w:rPr>
              <w:t xml:space="preserve">Release</w:t>
            </w:r>
          </w:p>
        </w:tc>
      </w:tr>
      <w:tr>
        <w:trPr>
          <w:cantSplit w:val="0"/>
          <w:trHeight w:val="70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21.56478881835938" w:firstLine="0"/>
              <w:jc w:val="both"/>
              <w:rPr>
                <w:sz w:val="24"/>
                <w:szCs w:val="24"/>
              </w:rPr>
            </w:pPr>
            <w:r w:rsidDel="00000000" w:rsidR="00000000" w:rsidRPr="00000000">
              <w:rPr>
                <w:sz w:val="24"/>
                <w:szCs w:val="24"/>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30.32958984375" w:firstLine="0"/>
              <w:jc w:val="both"/>
              <w:rPr>
                <w:sz w:val="24"/>
                <w:szCs w:val="24"/>
              </w:rPr>
            </w:pPr>
            <w:r w:rsidDel="00000000" w:rsidR="00000000" w:rsidRPr="00000000">
              <w:rPr>
                <w:sz w:val="24"/>
                <w:szCs w:val="24"/>
                <w:rtl w:val="0"/>
              </w:rPr>
              <w:t xml:space="preserve">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8.5369873046875" w:firstLine="0"/>
              <w:jc w:val="both"/>
              <w:rPr>
                <w:sz w:val="24"/>
                <w:szCs w:val="24"/>
              </w:rPr>
            </w:pPr>
            <w:r w:rsidDel="00000000" w:rsidR="00000000" w:rsidRPr="00000000">
              <w:rPr>
                <w:sz w:val="24"/>
                <w:szCs w:val="24"/>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31.23305320739746" w:lineRule="auto"/>
              <w:ind w:left="120.7684326171875" w:right="149.681396484375" w:hanging="5.179443359375"/>
              <w:jc w:val="both"/>
              <w:rPr>
                <w:sz w:val="24"/>
                <w:szCs w:val="24"/>
                <w:highlight w:val="white"/>
              </w:rPr>
            </w:pPr>
            <w:r w:rsidDel="00000000" w:rsidR="00000000" w:rsidRPr="00000000">
              <w:rPr>
                <w:sz w:val="24"/>
                <w:szCs w:val="24"/>
                <w:highlight w:val="white"/>
                <w:rtl w:val="0"/>
              </w:rPr>
              <w:t xml:space="preserve">As web user, I can register for the application by entering my email, password, and confirming my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31.23273849487305" w:lineRule="auto"/>
              <w:ind w:left="0" w:right="129.422607421875" w:firstLine="0"/>
              <w:jc w:val="both"/>
              <w:rPr>
                <w:sz w:val="20"/>
                <w:szCs w:val="20"/>
              </w:rPr>
            </w:pPr>
            <w:r w:rsidDel="00000000" w:rsidR="00000000" w:rsidRPr="00000000">
              <w:rPr>
                <w:sz w:val="20"/>
                <w:szCs w:val="20"/>
                <w:rtl w:val="0"/>
              </w:rPr>
              <w:t xml:space="preserve">Successfully entering email, password, and confirming password leads to account creation.</w:t>
            </w:r>
          </w:p>
          <w:p w:rsidR="00000000" w:rsidDel="00000000" w:rsidP="00000000" w:rsidRDefault="00000000" w:rsidRPr="00000000" w14:paraId="0000002A">
            <w:pPr>
              <w:widowControl w:val="0"/>
              <w:spacing w:line="231.23273849487305" w:lineRule="auto"/>
              <w:ind w:left="720" w:right="129.422607421875"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8.138427734375" w:firstLine="0"/>
              <w:jc w:val="both"/>
              <w:rPr>
                <w:sz w:val="24"/>
                <w:szCs w:val="24"/>
              </w:rPr>
            </w:pPr>
            <w:r w:rsidDel="00000000" w:rsidR="00000000" w:rsidRPr="00000000">
              <w:rPr>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22.56103515625" w:firstLine="0"/>
              <w:jc w:val="both"/>
              <w:rPr>
                <w:sz w:val="24"/>
                <w:szCs w:val="24"/>
              </w:rPr>
            </w:pPr>
            <w:r w:rsidDel="00000000" w:rsidR="00000000" w:rsidRPr="00000000">
              <w:rPr>
                <w:sz w:val="24"/>
                <w:szCs w:val="24"/>
                <w:rtl w:val="0"/>
              </w:rPr>
              <w:t xml:space="preserve">Sprint-1</w:t>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8.5369873046875" w:firstLine="0"/>
              <w:jc w:val="both"/>
              <w:rPr>
                <w:sz w:val="24"/>
                <w:szCs w:val="24"/>
              </w:rPr>
            </w:pPr>
            <w:r w:rsidDel="00000000" w:rsidR="00000000" w:rsidRPr="00000000">
              <w:rPr>
                <w:sz w:val="24"/>
                <w:szCs w:val="24"/>
                <w:rtl w:val="0"/>
              </w:rPr>
              <w:t xml:space="preserve">USN-2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31.23273849487305" w:lineRule="auto"/>
              <w:ind w:left="115.5889892578125" w:right="415.794677734375" w:firstLine="0"/>
              <w:jc w:val="both"/>
              <w:rPr>
                <w:sz w:val="24"/>
                <w:szCs w:val="24"/>
                <w:highlight w:val="white"/>
              </w:rPr>
            </w:pPr>
            <w:r w:rsidDel="00000000" w:rsidR="00000000" w:rsidRPr="00000000">
              <w:rPr>
                <w:sz w:val="24"/>
                <w:szCs w:val="24"/>
                <w:highlight w:val="white"/>
                <w:rtl w:val="0"/>
              </w:rPr>
              <w:t xml:space="preserve">As  user, I can register for the application through smartbridge </w:t>
            </w:r>
            <w:r w:rsidDel="00000000" w:rsidR="00000000" w:rsidRPr="00000000">
              <w:rPr>
                <w:sz w:val="24"/>
                <w:szCs w:val="24"/>
                <w:highlight w:val="white"/>
                <w:rtl w:val="0"/>
              </w:rPr>
              <w:t xml:space="preserve">internz</w:t>
            </w:r>
            <w:r w:rsidDel="00000000" w:rsidR="00000000" w:rsidRPr="00000000">
              <w:rPr>
                <w:sz w:val="24"/>
                <w:szCs w:val="24"/>
                <w:highlight w:val="white"/>
                <w:rtl w:val="0"/>
              </w:rPr>
              <w:t xml:space="preserv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31.23305320739746" w:lineRule="auto"/>
              <w:ind w:left="119.771728515625" w:right="73.8671875" w:firstLine="11.156005859375"/>
              <w:jc w:val="both"/>
              <w:rPr>
                <w:sz w:val="24"/>
                <w:szCs w:val="24"/>
              </w:rPr>
            </w:pPr>
            <w:r w:rsidDel="00000000" w:rsidR="00000000" w:rsidRPr="00000000">
              <w:rPr>
                <w:sz w:val="24"/>
                <w:szCs w:val="24"/>
                <w:highlight w:val="white"/>
                <w:rtl w:val="0"/>
              </w:rPr>
              <w:t xml:space="preserve">Successful registration and access to dashboard using smartbridge </w:t>
            </w:r>
            <w:r w:rsidDel="00000000" w:rsidR="00000000" w:rsidRPr="00000000">
              <w:rPr>
                <w:sz w:val="24"/>
                <w:szCs w:val="24"/>
                <w:highlight w:val="white"/>
                <w:rtl w:val="0"/>
              </w:rPr>
              <w:t xml:space="preserve">internz</w:t>
            </w:r>
            <w:r w:rsidDel="00000000" w:rsidR="00000000" w:rsidRPr="00000000">
              <w:rPr>
                <w:sz w:val="24"/>
                <w:szCs w:val="24"/>
                <w:highlight w:val="white"/>
                <w:rtl w:val="0"/>
              </w:rPr>
              <w:t xml:space="preserve"> credentials</w:t>
            </w:r>
            <w:r w:rsidDel="00000000" w:rsidR="00000000" w:rsidRPr="00000000">
              <w:rPr>
                <w:color w:val="ececf1"/>
                <w:sz w:val="24"/>
                <w:szCs w:val="24"/>
                <w:shd w:fill="343541"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7.939453125" w:firstLine="0"/>
              <w:jc w:val="both"/>
              <w:rPr>
                <w:sz w:val="24"/>
                <w:szCs w:val="24"/>
              </w:rPr>
            </w:pPr>
            <w:r w:rsidDel="00000000" w:rsidR="00000000" w:rsidRPr="00000000">
              <w:rPr>
                <w:sz w:val="24"/>
                <w:szCs w:val="24"/>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2.56103515625" w:firstLine="0"/>
              <w:jc w:val="both"/>
              <w:rPr>
                <w:sz w:val="24"/>
                <w:szCs w:val="24"/>
              </w:rPr>
            </w:pPr>
            <w:r w:rsidDel="00000000" w:rsidR="00000000" w:rsidRPr="00000000">
              <w:rPr>
                <w:sz w:val="24"/>
                <w:szCs w:val="24"/>
                <w:rtl w:val="0"/>
              </w:rPr>
              <w:t xml:space="preserve">Sprint-2</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28.5369873046875" w:firstLine="0"/>
              <w:jc w:val="both"/>
              <w:rPr>
                <w:sz w:val="24"/>
                <w:szCs w:val="24"/>
              </w:rPr>
            </w:pPr>
            <w:r w:rsidDel="00000000" w:rsidR="00000000" w:rsidRPr="00000000">
              <w:rPr>
                <w:sz w:val="24"/>
                <w:szCs w:val="24"/>
                <w:rtl w:val="0"/>
              </w:rPr>
              <w:t xml:space="preserve">USN-4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28.8241720199585" w:lineRule="auto"/>
              <w:ind w:left="115.5889892578125" w:right="471.033935546875" w:firstLine="0"/>
              <w:jc w:val="both"/>
              <w:rPr>
                <w:sz w:val="24"/>
                <w:szCs w:val="24"/>
              </w:rPr>
            </w:pPr>
            <w:r w:rsidDel="00000000" w:rsidR="00000000" w:rsidRPr="00000000">
              <w:rPr>
                <w:sz w:val="24"/>
                <w:szCs w:val="24"/>
                <w:rtl w:val="0"/>
              </w:rPr>
              <w:t xml:space="preserve">As a user, I can register for the application through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both"/>
              <w:rPr>
                <w:sz w:val="24"/>
                <w:szCs w:val="24"/>
                <w:highlight w:val="white"/>
              </w:rPr>
            </w:pPr>
            <w:r w:rsidDel="00000000" w:rsidR="00000000" w:rsidRPr="00000000">
              <w:rPr>
                <w:sz w:val="24"/>
                <w:szCs w:val="24"/>
                <w:highlight w:val="white"/>
                <w:rtl w:val="0"/>
              </w:rPr>
              <w:t xml:space="preserve">Successful registration and access to the FetalAI dashboard through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7.34130859375" w:firstLine="0"/>
              <w:jc w:val="both"/>
              <w:rPr>
                <w:sz w:val="24"/>
                <w:szCs w:val="24"/>
              </w:rPr>
            </w:pPr>
            <w:r w:rsidDel="00000000" w:rsidR="00000000" w:rsidRPr="00000000">
              <w:rPr>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22.56103515625" w:firstLine="0"/>
              <w:jc w:val="both"/>
              <w:rPr>
                <w:sz w:val="24"/>
                <w:szCs w:val="24"/>
              </w:rPr>
            </w:pPr>
            <w:r w:rsidDel="00000000" w:rsidR="00000000" w:rsidRPr="00000000">
              <w:rPr>
                <w:sz w:val="24"/>
                <w:szCs w:val="24"/>
                <w:rtl w:val="0"/>
              </w:rPr>
              <w:t xml:space="preserve">Sprint-1</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27.93914794921875" w:firstLine="0"/>
              <w:jc w:val="both"/>
              <w:rPr>
                <w:sz w:val="24"/>
                <w:szCs w:val="24"/>
              </w:rPr>
            </w:pPr>
            <w:r w:rsidDel="00000000" w:rsidR="00000000" w:rsidRPr="00000000">
              <w:rPr>
                <w:sz w:val="24"/>
                <w:szCs w:val="24"/>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28.5369873046875" w:firstLine="0"/>
              <w:jc w:val="both"/>
              <w:rPr>
                <w:sz w:val="24"/>
                <w:szCs w:val="24"/>
              </w:rPr>
            </w:pPr>
            <w:r w:rsidDel="00000000" w:rsidR="00000000" w:rsidRPr="00000000">
              <w:rPr>
                <w:sz w:val="24"/>
                <w:szCs w:val="24"/>
                <w:rtl w:val="0"/>
              </w:rPr>
              <w:t xml:space="preserve">USN-5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31.23273849487305" w:lineRule="auto"/>
              <w:ind w:left="120.7684326171875" w:right="458.9849853515625" w:hanging="5.179443359375"/>
              <w:jc w:val="both"/>
              <w:rPr>
                <w:sz w:val="24"/>
                <w:szCs w:val="24"/>
              </w:rPr>
            </w:pPr>
            <w:r w:rsidDel="00000000" w:rsidR="00000000" w:rsidRPr="00000000">
              <w:rPr>
                <w:sz w:val="24"/>
                <w:szCs w:val="24"/>
                <w:rtl w:val="0"/>
              </w:rPr>
              <w:t xml:space="preserve">As a mobile user, I can log into the FetalAI application by entering my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sz w:val="24"/>
                <w:szCs w:val="24"/>
              </w:rPr>
            </w:pPr>
            <w:r w:rsidDel="00000000" w:rsidR="00000000" w:rsidRPr="00000000">
              <w:rPr>
                <w:sz w:val="24"/>
                <w:szCs w:val="24"/>
                <w:rtl w:val="0"/>
              </w:rPr>
              <w:t xml:space="preserve">Successfully entering a valid email and password leads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28.138427734375" w:firstLine="0"/>
              <w:jc w:val="both"/>
              <w:rPr>
                <w:sz w:val="24"/>
                <w:szCs w:val="24"/>
              </w:rPr>
            </w:pPr>
            <w:r w:rsidDel="00000000" w:rsidR="00000000" w:rsidRPr="00000000">
              <w:rPr>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2.56103515625" w:firstLine="0"/>
              <w:jc w:val="both"/>
              <w:rPr>
                <w:sz w:val="24"/>
                <w:szCs w:val="24"/>
              </w:rPr>
            </w:pPr>
            <w:r w:rsidDel="00000000" w:rsidR="00000000" w:rsidRPr="00000000">
              <w:rPr>
                <w:sz w:val="24"/>
                <w:szCs w:val="24"/>
                <w:rtl w:val="0"/>
              </w:rPr>
              <w:t xml:space="preserve">Sprint-1</w:t>
            </w:r>
          </w:p>
        </w:tc>
      </w:tr>
      <w:tr>
        <w:trPr>
          <w:cantSplit w:val="0"/>
          <w:trHeight w:val="30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28.93524169921875" w:firstLine="0"/>
              <w:jc w:val="both"/>
              <w:rPr>
                <w:sz w:val="24"/>
                <w:szCs w:val="24"/>
              </w:rPr>
            </w:pPr>
            <w:r w:rsidDel="00000000" w:rsidR="00000000" w:rsidRPr="00000000">
              <w:rPr>
                <w:sz w:val="24"/>
                <w:szCs w:val="24"/>
                <w:rtl w:val="0"/>
              </w:rPr>
              <w:t xml:space="preserve">Best Algorithm 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both"/>
              <w:rPr>
                <w:sz w:val="24"/>
                <w:szCs w:val="24"/>
              </w:rPr>
            </w:pPr>
            <w:r w:rsidDel="00000000" w:rsidR="00000000" w:rsidRPr="00000000">
              <w:rPr>
                <w:sz w:val="24"/>
                <w:szCs w:val="24"/>
                <w:rtl w:val="0"/>
              </w:rPr>
              <w:t xml:space="preserve"> USN-7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31.23305320739746" w:lineRule="auto"/>
              <w:ind w:left="120.767822265625" w:right="317.9150390625" w:hanging="5.179443359375"/>
              <w:jc w:val="both"/>
              <w:rPr>
                <w:sz w:val="24"/>
                <w:szCs w:val="24"/>
                <w:highlight w:val="white"/>
              </w:rPr>
            </w:pPr>
            <w:r w:rsidDel="00000000" w:rsidR="00000000" w:rsidRPr="00000000">
              <w:rPr>
                <w:sz w:val="24"/>
                <w:szCs w:val="24"/>
                <w:rtl w:val="0"/>
              </w:rPr>
              <w:t xml:space="preserve">Trying out all the available algorithms in order to find which one gives the best accuracy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sz w:val="24"/>
                <w:szCs w:val="24"/>
              </w:rPr>
            </w:pPr>
            <w:r w:rsidDel="00000000" w:rsidR="00000000" w:rsidRPr="00000000">
              <w:rPr>
                <w:sz w:val="24"/>
                <w:szCs w:val="24"/>
                <w:rtl w:val="0"/>
              </w:rPr>
              <w:t xml:space="preserve">Ability to filter and sort predictions based on parameters such as gestational age, health risk levels, and other relevant factors. </w:t>
            </w:r>
          </w:p>
          <w:p w:rsidR="00000000" w:rsidDel="00000000" w:rsidP="00000000" w:rsidRDefault="00000000" w:rsidRPr="00000000" w14:paraId="00000047">
            <w:pPr>
              <w:widowControl w:val="0"/>
              <w:ind w:left="72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both"/>
              <w:rPr>
                <w:sz w:val="24"/>
                <w:szCs w:val="24"/>
              </w:rPr>
            </w:pPr>
            <w:r w:rsidDel="00000000" w:rsidR="00000000" w:rsidRPr="00000000">
              <w:rPr>
                <w:sz w:val="24"/>
                <w:szCs w:val="24"/>
                <w:rtl w:val="0"/>
              </w:rPr>
              <w:t xml:space="preserv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both"/>
              <w:rPr>
                <w:sz w:val="24"/>
                <w:szCs w:val="24"/>
              </w:rPr>
            </w:pPr>
            <w:r w:rsidDel="00000000" w:rsidR="00000000" w:rsidRPr="00000000">
              <w:rPr>
                <w:sz w:val="24"/>
                <w:szCs w:val="24"/>
                <w:rtl w:val="0"/>
              </w:rPr>
              <w:t xml:space="preserve"> Sprint-1</w:t>
            </w:r>
          </w:p>
        </w:tc>
      </w:tr>
      <w:tr>
        <w:trPr>
          <w:cantSplit w:val="0"/>
          <w:trHeight w:val="30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128.93524169921875" w:firstLine="0"/>
              <w:jc w:val="both"/>
              <w:rPr>
                <w:sz w:val="24"/>
                <w:szCs w:val="24"/>
              </w:rPr>
            </w:pPr>
            <w:r w:rsidDel="00000000" w:rsidR="00000000" w:rsidRPr="00000000">
              <w:rPr>
                <w:sz w:val="24"/>
                <w:szCs w:val="24"/>
                <w:rtl w:val="0"/>
              </w:rPr>
              <w:t xml:space="preserve">Finding correlations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sz w:val="24"/>
                <w:szCs w:val="24"/>
              </w:rPr>
            </w:pPr>
            <w:r w:rsidDel="00000000" w:rsidR="00000000" w:rsidRPr="00000000">
              <w:rPr>
                <w:sz w:val="24"/>
                <w:szCs w:val="24"/>
                <w:rtl w:val="0"/>
              </w:rPr>
              <w:t xml:space="preserve"> USN-8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31.63398265838623" w:lineRule="auto"/>
              <w:ind w:left="130.9271240234375" w:right="116.7236328125" w:hanging="15.3387451171875"/>
              <w:jc w:val="both"/>
              <w:rPr>
                <w:sz w:val="24"/>
                <w:szCs w:val="24"/>
              </w:rPr>
            </w:pPr>
            <w:r w:rsidDel="00000000" w:rsidR="00000000" w:rsidRPr="00000000">
              <w:rPr>
                <w:sz w:val="24"/>
                <w:szCs w:val="24"/>
                <w:rtl w:val="0"/>
              </w:rPr>
              <w:t xml:space="preserve">We have a huge number of 21 parameters which can be hectic to handle, hence we shall find correlated columns and eliminate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ind w:left="720" w:hanging="360"/>
              <w:jc w:val="both"/>
              <w:rPr>
                <w:sz w:val="24"/>
                <w:szCs w:val="24"/>
              </w:rPr>
            </w:pPr>
            <w:r w:rsidDel="00000000" w:rsidR="00000000" w:rsidRPr="00000000">
              <w:rPr>
                <w:sz w:val="24"/>
                <w:szCs w:val="24"/>
                <w:rtl w:val="0"/>
              </w:rPr>
              <w:t xml:space="preserve">Access a user-friendly dashboard offering comprehensive insights into health predictions for selected pregnancies. Explore predicted health parameters, receive recommendations, and view relevant data visualizations. Utilize convenient filters and sorting options based on parameters like gestationalage, health risk levels, and other relevant factors.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both"/>
              <w:rPr>
                <w:sz w:val="24"/>
                <w:szCs w:val="24"/>
              </w:rPr>
            </w:pPr>
            <w:r w:rsidDel="00000000" w:rsidR="00000000" w:rsidRPr="00000000">
              <w:rPr>
                <w:sz w:val="24"/>
                <w:szCs w:val="24"/>
                <w:rtl w:val="0"/>
              </w:rPr>
              <w:t xml:space="preserv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both"/>
              <w:rPr>
                <w:sz w:val="24"/>
                <w:szCs w:val="24"/>
              </w:rPr>
            </w:pPr>
            <w:r w:rsidDel="00000000" w:rsidR="00000000" w:rsidRPr="00000000">
              <w:rPr>
                <w:sz w:val="24"/>
                <w:szCs w:val="24"/>
                <w:rtl w:val="0"/>
              </w:rPr>
              <w:t xml:space="preserve"> Sprint-1</w:t>
            </w:r>
          </w:p>
        </w:tc>
      </w:tr>
      <w:tr>
        <w:trPr>
          <w:cantSplit w:val="0"/>
          <w:trHeight w:val="46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28.82412910461426" w:lineRule="auto"/>
              <w:ind w:left="129.93118286132812" w:right="146.85760498046875" w:hanging="8.36639404296875"/>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both"/>
              <w:rPr>
                <w:sz w:val="24"/>
                <w:szCs w:val="24"/>
              </w:rPr>
            </w:pPr>
            <w:r w:rsidDel="00000000" w:rsidR="00000000" w:rsidRPr="00000000">
              <w:rPr>
                <w:sz w:val="24"/>
                <w:szCs w:val="24"/>
                <w:rtl w:val="0"/>
              </w:rPr>
              <w:t xml:space="preserve">Logo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both"/>
              <w:rPr>
                <w:sz w:val="24"/>
                <w:szCs w:val="24"/>
              </w:rPr>
            </w:pPr>
            <w:r w:rsidDel="00000000" w:rsidR="00000000" w:rsidRPr="00000000">
              <w:rPr>
                <w:sz w:val="24"/>
                <w:szCs w:val="24"/>
                <w:rtl w:val="0"/>
              </w:rPr>
              <w:t xml:space="preserve"> USN-10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31.2326955795288" w:lineRule="auto"/>
              <w:ind w:left="115.58837890625" w:right="583.84765625" w:firstLine="0"/>
              <w:jc w:val="both"/>
              <w:rPr>
                <w:sz w:val="24"/>
                <w:szCs w:val="24"/>
              </w:rPr>
            </w:pPr>
            <w:r w:rsidDel="00000000" w:rsidR="00000000" w:rsidRPr="00000000">
              <w:rPr>
                <w:sz w:val="24"/>
                <w:szCs w:val="24"/>
                <w:rtl w:val="0"/>
              </w:rPr>
              <w:t xml:space="preserve">Find or design an apt logo for the WebUI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both"/>
              <w:rPr>
                <w:sz w:val="24"/>
                <w:szCs w:val="24"/>
              </w:rPr>
            </w:pPr>
            <w:r w:rsidDel="00000000" w:rsidR="00000000" w:rsidRPr="00000000">
              <w:rPr>
                <w:sz w:val="24"/>
                <w:szCs w:val="24"/>
                <w:rtl w:val="0"/>
              </w:rPr>
              <w:t xml:space="preserve">The logo should reflect the essence of our application, conveying a sense of health,and advanced technology.</w:t>
            </w:r>
          </w:p>
          <w:p w:rsidR="00000000" w:rsidDel="00000000" w:rsidP="00000000" w:rsidRDefault="00000000" w:rsidRPr="00000000" w14:paraId="00000056">
            <w:pPr>
              <w:widowControl w:val="0"/>
              <w:jc w:val="both"/>
              <w:rPr>
                <w:sz w:val="24"/>
                <w:szCs w:val="24"/>
                <w:highlight w:val="white"/>
              </w:rPr>
            </w:pPr>
            <w:r w:rsidDel="00000000" w:rsidR="00000000" w:rsidRPr="00000000">
              <w:rPr>
                <w:sz w:val="24"/>
                <w:szCs w:val="24"/>
                <w:highlight w:val="white"/>
                <w:rtl w:val="0"/>
              </w:rPr>
              <w:t xml:space="preserve">The colors used in the logo should be harmonious with the color scheme of the WebUI, promoting visual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both"/>
              <w:rPr>
                <w:sz w:val="24"/>
                <w:szCs w:val="24"/>
              </w:rPr>
            </w:pPr>
            <w:r w:rsidDel="00000000" w:rsidR="00000000" w:rsidRPr="00000000">
              <w:rPr>
                <w:sz w:val="24"/>
                <w:szCs w:val="24"/>
                <w:rtl w:val="0"/>
              </w:rPr>
              <w:t xml:space="preser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both"/>
              <w:rPr>
                <w:sz w:val="24"/>
                <w:szCs w:val="24"/>
              </w:rPr>
            </w:pPr>
            <w:r w:rsidDel="00000000" w:rsidR="00000000" w:rsidRPr="00000000">
              <w:rPr>
                <w:sz w:val="24"/>
                <w:szCs w:val="24"/>
                <w:rtl w:val="0"/>
              </w:rPr>
              <w:t xml:space="preserve"> Sprint-1</w:t>
            </w:r>
          </w:p>
        </w:tc>
      </w:tr>
      <w:tr>
        <w:trPr>
          <w:cantSplit w:val="0"/>
          <w:trHeight w:val="46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28.82412910461426" w:lineRule="auto"/>
              <w:ind w:left="129.93118286132812" w:right="146.85760498046875" w:hanging="8.36639404296875"/>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sz w:val="24"/>
                <w:szCs w:val="24"/>
              </w:rPr>
            </w:pPr>
            <w:r w:rsidDel="00000000" w:rsidR="00000000" w:rsidRPr="00000000">
              <w:rPr>
                <w:sz w:val="24"/>
                <w:szCs w:val="24"/>
                <w:rtl w:val="0"/>
              </w:rPr>
              <w:t xml:space="preserve">Defining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both"/>
              <w:rPr>
                <w:sz w:val="24"/>
                <w:szCs w:val="24"/>
              </w:rPr>
            </w:pPr>
            <w:r w:rsidDel="00000000" w:rsidR="00000000" w:rsidRPr="00000000">
              <w:rPr>
                <w:sz w:val="24"/>
                <w:szCs w:val="24"/>
                <w:rtl w:val="0"/>
              </w:rPr>
              <w:t xml:space="preserve"> USN-11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31.2324094772339" w:lineRule="auto"/>
              <w:ind w:left="120.767822265625" w:right="627.471923828125" w:hanging="5.179443359375"/>
              <w:jc w:val="both"/>
              <w:rPr>
                <w:sz w:val="24"/>
                <w:szCs w:val="24"/>
              </w:rPr>
            </w:pPr>
            <w:r w:rsidDel="00000000" w:rsidR="00000000" w:rsidRPr="00000000">
              <w:rPr>
                <w:sz w:val="24"/>
                <w:szCs w:val="24"/>
                <w:rtl w:val="0"/>
              </w:rPr>
              <w:t xml:space="preserve">A detailed information about the application, its uses, and its application should be available for the users in order to understand better about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both"/>
              <w:rPr>
                <w:sz w:val="24"/>
                <w:szCs w:val="24"/>
              </w:rPr>
            </w:pPr>
            <w:r w:rsidDel="00000000" w:rsidR="00000000" w:rsidRPr="00000000">
              <w:rPr>
                <w:sz w:val="24"/>
                <w:szCs w:val="24"/>
                <w:rtl w:val="0"/>
              </w:rPr>
              <w:t xml:space="preserve">The information should be easily accessible within the application, preferably through a dedicated section or help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both"/>
              <w:rPr>
                <w:sz w:val="24"/>
                <w:szCs w:val="24"/>
              </w:rPr>
            </w:pPr>
            <w:r w:rsidDel="00000000" w:rsidR="00000000" w:rsidRPr="00000000">
              <w:rPr>
                <w:sz w:val="24"/>
                <w:szCs w:val="24"/>
                <w:rtl w:val="0"/>
              </w:rPr>
              <w:t xml:space="preserve">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both"/>
              <w:rPr>
                <w:sz w:val="24"/>
                <w:szCs w:val="24"/>
              </w:rPr>
            </w:pPr>
            <w:r w:rsidDel="00000000" w:rsidR="00000000" w:rsidRPr="00000000">
              <w:rPr>
                <w:sz w:val="24"/>
                <w:szCs w:val="24"/>
                <w:rtl w:val="0"/>
              </w:rPr>
              <w:t xml:space="preserve"> Sprint-2</w:t>
            </w:r>
          </w:p>
        </w:tc>
      </w:tr>
      <w:tr>
        <w:trPr>
          <w:cantSplit w:val="0"/>
          <w:trHeight w:val="46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28.82412910461426" w:lineRule="auto"/>
              <w:ind w:left="129.93118286132812" w:right="146.85760498046875" w:hanging="8.36639404296875"/>
              <w:jc w:val="both"/>
              <w:rPr>
                <w:sz w:val="24"/>
                <w:szCs w:val="24"/>
              </w:rPr>
            </w:pPr>
            <w:r w:rsidDel="00000000" w:rsidR="00000000" w:rsidRPr="00000000">
              <w:rPr>
                <w:sz w:val="24"/>
                <w:szCs w:val="24"/>
                <w:rtl w:val="0"/>
              </w:rPr>
              <w:t xml:space="preserve">Customer Care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sz w:val="24"/>
                <w:szCs w:val="24"/>
              </w:rPr>
            </w:pPr>
            <w:r w:rsidDel="00000000" w:rsidR="00000000" w:rsidRPr="00000000">
              <w:rPr>
                <w:sz w:val="24"/>
                <w:szCs w:val="24"/>
                <w:rtl w:val="0"/>
              </w:rPr>
              <w:t xml:space="preserve">Contact us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both"/>
              <w:rPr>
                <w:sz w:val="24"/>
                <w:szCs w:val="24"/>
              </w:rPr>
            </w:pPr>
            <w:r w:rsidDel="00000000" w:rsidR="00000000" w:rsidRPr="00000000">
              <w:rPr>
                <w:sz w:val="24"/>
                <w:szCs w:val="24"/>
                <w:rtl w:val="0"/>
              </w:rPr>
              <w:t xml:space="preserve"> USN-12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both"/>
              <w:rPr>
                <w:sz w:val="24"/>
                <w:szCs w:val="24"/>
              </w:rPr>
            </w:pPr>
            <w:r w:rsidDel="00000000" w:rsidR="00000000" w:rsidRPr="00000000">
              <w:rPr>
                <w:sz w:val="24"/>
                <w:szCs w:val="24"/>
                <w:rtl w:val="0"/>
              </w:rPr>
              <w:t xml:space="preserve">In order to allow the users to post further queries, a contact us part of the page must be made available with the details of our team in it and how to 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both"/>
              <w:rPr>
                <w:sz w:val="24"/>
                <w:szCs w:val="24"/>
              </w:rPr>
            </w:pPr>
            <w:r w:rsidDel="00000000" w:rsidR="00000000" w:rsidRPr="00000000">
              <w:rPr>
                <w:sz w:val="24"/>
                <w:szCs w:val="24"/>
                <w:rtl w:val="0"/>
              </w:rPr>
              <w:t xml:space="preserve">Include a mechanism for users to provide feedback on the "Contact Us" process, ensuring continuous improvement and addressing any issues promptly.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both"/>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both"/>
              <w:rPr>
                <w:sz w:val="24"/>
                <w:szCs w:val="24"/>
              </w:rPr>
            </w:pPr>
            <w:r w:rsidDel="00000000" w:rsidR="00000000" w:rsidRPr="00000000">
              <w:rPr>
                <w:sz w:val="24"/>
                <w:szCs w:val="24"/>
                <w:rtl w:val="0"/>
              </w:rPr>
              <w:t xml:space="preserve"> Sprint-3</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both"/>
              <w:rPr>
                <w:sz w:val="24"/>
                <w:szCs w:val="24"/>
              </w:rPr>
            </w:pPr>
            <w:r w:rsidDel="00000000" w:rsidR="00000000" w:rsidRPr="00000000">
              <w:rPr>
                <w:sz w:val="24"/>
                <w:szCs w:val="24"/>
                <w:rtl w:val="0"/>
              </w:rPr>
              <w:t xml:space="preserve">Back Navigator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both"/>
              <w:rPr>
                <w:sz w:val="24"/>
                <w:szCs w:val="24"/>
              </w:rPr>
            </w:pPr>
            <w:r w:rsidDel="00000000" w:rsidR="00000000" w:rsidRPr="00000000">
              <w:rPr>
                <w:sz w:val="24"/>
                <w:szCs w:val="24"/>
                <w:rtl w:val="0"/>
              </w:rPr>
              <w:t xml:space="preserve"> USN-14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both"/>
              <w:rPr>
                <w:sz w:val="24"/>
                <w:szCs w:val="24"/>
              </w:rPr>
            </w:pPr>
            <w:r w:rsidDel="00000000" w:rsidR="00000000" w:rsidRPr="00000000">
              <w:rPr>
                <w:sz w:val="24"/>
                <w:szCs w:val="24"/>
                <w:rtl w:val="0"/>
              </w:rPr>
              <w:t xml:space="preserve">A button must be provided for the users to return to the predictor_inputs page to start predicting from the model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both"/>
              <w:rPr>
                <w:sz w:val="24"/>
                <w:szCs w:val="24"/>
              </w:rPr>
            </w:pPr>
            <w:r w:rsidDel="00000000" w:rsidR="00000000" w:rsidRPr="00000000">
              <w:rPr>
                <w:sz w:val="24"/>
                <w:szCs w:val="24"/>
                <w:rtl w:val="0"/>
              </w:rPr>
              <w:t xml:space="preserve">Use an intuitive icon or label for the button to clearly convey its purpose, ensuring users understand that clicking it will take them back to the predictor_inputs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both"/>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both"/>
              <w:rPr>
                <w:sz w:val="24"/>
                <w:szCs w:val="24"/>
              </w:rPr>
            </w:pPr>
            <w:r w:rsidDel="00000000" w:rsidR="00000000" w:rsidRPr="00000000">
              <w:rPr>
                <w:sz w:val="24"/>
                <w:szCs w:val="24"/>
                <w:rtl w:val="0"/>
              </w:rPr>
              <w:t xml:space="preserve">Sprint-4</w:t>
            </w:r>
          </w:p>
        </w:tc>
      </w:tr>
    </w:tbl>
    <w:p w:rsidR="00000000" w:rsidDel="00000000" w:rsidP="00000000" w:rsidRDefault="00000000" w:rsidRPr="00000000" w14:paraId="0000006E">
      <w:pPr>
        <w:widowControl w:val="0"/>
        <w:jc w:val="both"/>
        <w:rPr>
          <w:sz w:val="24"/>
          <w:szCs w:val="24"/>
        </w:rPr>
      </w:pPr>
      <w:r w:rsidDel="00000000" w:rsidR="00000000" w:rsidRPr="00000000">
        <w:rPr>
          <w:rtl w:val="0"/>
        </w:rPr>
      </w:r>
    </w:p>
    <w:p w:rsidR="00000000" w:rsidDel="00000000" w:rsidP="00000000" w:rsidRDefault="00000000" w:rsidRPr="00000000" w14:paraId="0000006F">
      <w:pPr>
        <w:widowControl w:val="0"/>
        <w:jc w:val="both"/>
        <w:rPr>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