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7C1" w14:textId="77777777" w:rsidR="00A6076E" w:rsidRPr="00703938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703938"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14:paraId="3AD7C0D8" w14:textId="77777777" w:rsidR="00A6076E" w:rsidRPr="00703938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703938">
        <w:rPr>
          <w:rFonts w:ascii="Calibri" w:eastAsia="Calibri" w:hAnsi="Calibri" w:cs="Calibri"/>
          <w:b/>
          <w:sz w:val="32"/>
          <w:szCs w:val="32"/>
        </w:rPr>
        <w:t>Model Performance Test</w:t>
      </w:r>
    </w:p>
    <w:p w14:paraId="0593F54B" w14:textId="77777777" w:rsidR="00703938" w:rsidRPr="00703938" w:rsidRDefault="0070393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5" w:type="dxa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703938" w14:paraId="55C76C39" w14:textId="77777777" w:rsidTr="00703938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6B5E" w14:textId="77777777" w:rsidR="00703938" w:rsidRDefault="00703938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EBF8D" w14:textId="77777777" w:rsidR="00703938" w:rsidRDefault="00703938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19 September 2023</w:t>
            </w:r>
          </w:p>
        </w:tc>
      </w:tr>
      <w:tr w:rsidR="00703938" w14:paraId="7B15C83B" w14:textId="77777777" w:rsidTr="00703938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A50A" w14:textId="77777777" w:rsidR="00703938" w:rsidRDefault="00703938">
            <w:pPr>
              <w:widowControl w:val="0"/>
              <w:spacing w:line="240" w:lineRule="auto"/>
              <w:ind w:left="114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64C6" w14:textId="77777777" w:rsidR="00703938" w:rsidRDefault="00703938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:shd w:val="clear" w:color="auto" w:fill="FFFFFF"/>
                <w:lang w:eastAsia="en-US"/>
                <w14:ligatures w14:val="standardContextual"/>
              </w:rPr>
              <w:t>593090</w:t>
            </w:r>
          </w:p>
        </w:tc>
      </w:tr>
      <w:tr w:rsidR="00703938" w14:paraId="041AC590" w14:textId="77777777" w:rsidTr="00703938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F8A81" w14:textId="77777777" w:rsidR="00703938" w:rsidRDefault="00703938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8208"/>
            </w:tblGrid>
            <w:tr w:rsidR="00703938" w14:paraId="055A1501" w14:textId="7777777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12F23" w14:textId="77777777" w:rsidR="00703938" w:rsidRDefault="00703938">
                  <w:pPr>
                    <w:spacing w:after="150" w:line="240" w:lineRule="auto"/>
                    <w:rPr>
                      <w:rFonts w:eastAsia="Times New Roman"/>
                      <w:color w:val="35475C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35475C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w:t xml:space="preserve">TrafficTelligence: Advanced Traffic </w:t>
                  </w:r>
                  <w:r>
                    <w:rPr>
                      <w:rFonts w:eastAsia="Times New Roman"/>
                      <w:color w:val="35475C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  <w:br/>
                    <w:t>Volume Estimation with Machine Learning</w:t>
                  </w:r>
                </w:p>
              </w:tc>
            </w:tr>
            <w:tr w:rsidR="00703938" w14:paraId="37F01447" w14:textId="7777777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E47F2F" w14:textId="77777777" w:rsidR="00703938" w:rsidRDefault="00703938">
                  <w:pPr>
                    <w:rPr>
                      <w:rFonts w:eastAsia="Times New Roman"/>
                      <w:color w:val="35475C"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1046B858" w14:textId="77777777" w:rsidR="00703938" w:rsidRDefault="00703938">
            <w:pPr>
              <w:spacing w:line="256" w:lineRule="auto"/>
              <w:rPr>
                <w:rFonts w:asciiTheme="minorHAnsi" w:eastAsiaTheme="minorHAnsi" w:hAnsiTheme="minorHAnsi" w:cstheme="minorBidi"/>
                <w:kern w:val="2"/>
                <w:szCs w:val="20"/>
                <w:lang w:eastAsia="en-US"/>
                <w14:ligatures w14:val="standardContextual"/>
              </w:rPr>
            </w:pPr>
          </w:p>
        </w:tc>
      </w:tr>
      <w:tr w:rsidR="00703938" w14:paraId="61584033" w14:textId="77777777" w:rsidTr="00703938">
        <w:trPr>
          <w:trHeight w:val="37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E4A1" w14:textId="77777777" w:rsidR="00703938" w:rsidRDefault="00703938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4BAA0" w14:textId="751ABF4F" w:rsidR="00703938" w:rsidRDefault="00703938">
            <w:pPr>
              <w:widowControl w:val="0"/>
              <w:spacing w:line="240" w:lineRule="auto"/>
              <w:ind w:left="125"/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10</w:t>
            </w:r>
            <w:r>
              <w:rPr>
                <w:rFonts w:eastAsia="Calibri"/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Marks</w:t>
            </w:r>
          </w:p>
        </w:tc>
      </w:tr>
    </w:tbl>
    <w:p w14:paraId="0CA0C805" w14:textId="77777777" w:rsidR="00A6076E" w:rsidRDefault="00A6076E">
      <w:pPr>
        <w:spacing w:after="160" w:line="259" w:lineRule="auto"/>
        <w:rPr>
          <w:rFonts w:ascii="Calibri" w:eastAsia="Calibri" w:hAnsi="Calibri" w:cs="Calibri"/>
          <w:b/>
        </w:rPr>
      </w:pPr>
    </w:p>
    <w:p w14:paraId="0F260FC2" w14:textId="77777777" w:rsidR="00A6076E" w:rsidRPr="00703938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03938">
        <w:rPr>
          <w:rFonts w:ascii="Calibri" w:eastAsia="Calibri" w:hAnsi="Calibri" w:cs="Calibri"/>
          <w:b/>
          <w:sz w:val="28"/>
          <w:szCs w:val="28"/>
        </w:rPr>
        <w:t>Model Performance Testing:</w:t>
      </w:r>
    </w:p>
    <w:p w14:paraId="423731D6" w14:textId="77777777" w:rsidR="00A6076E" w:rsidRPr="00703938" w:rsidRDefault="0000000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03938">
        <w:rPr>
          <w:rFonts w:ascii="Calibri" w:eastAsia="Calibri" w:hAnsi="Calibri" w:cs="Calibri"/>
          <w:sz w:val="28"/>
          <w:szCs w:val="28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276"/>
        <w:gridCol w:w="3686"/>
        <w:gridCol w:w="3821"/>
      </w:tblGrid>
      <w:tr w:rsidR="00A6076E" w:rsidRPr="00703938" w14:paraId="0436EABC" w14:textId="77777777" w:rsidTr="00703938">
        <w:trPr>
          <w:trHeight w:val="557"/>
        </w:trPr>
        <w:tc>
          <w:tcPr>
            <w:tcW w:w="562" w:type="dxa"/>
          </w:tcPr>
          <w:p w14:paraId="5A7FA699" w14:textId="77777777" w:rsidR="00A6076E" w:rsidRPr="00703938" w:rsidRDefault="0000000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S.No.</w:t>
            </w:r>
          </w:p>
        </w:tc>
        <w:tc>
          <w:tcPr>
            <w:tcW w:w="1276" w:type="dxa"/>
          </w:tcPr>
          <w:p w14:paraId="6E271CD6" w14:textId="77777777" w:rsidR="00A6076E" w:rsidRPr="00703938" w:rsidRDefault="0000000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Parameter</w:t>
            </w:r>
          </w:p>
        </w:tc>
        <w:tc>
          <w:tcPr>
            <w:tcW w:w="3686" w:type="dxa"/>
          </w:tcPr>
          <w:p w14:paraId="6D8A351A" w14:textId="77777777" w:rsidR="00A6076E" w:rsidRPr="00703938" w:rsidRDefault="0000000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Values</w:t>
            </w:r>
          </w:p>
        </w:tc>
        <w:tc>
          <w:tcPr>
            <w:tcW w:w="3821" w:type="dxa"/>
          </w:tcPr>
          <w:p w14:paraId="6A240DEB" w14:textId="77777777" w:rsidR="00A6076E" w:rsidRPr="00703938" w:rsidRDefault="0000000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Screenshot</w:t>
            </w:r>
          </w:p>
        </w:tc>
      </w:tr>
      <w:tr w:rsidR="00A6076E" w:rsidRPr="00703938" w14:paraId="3F13BFD1" w14:textId="77777777" w:rsidTr="00703938">
        <w:trPr>
          <w:trHeight w:val="817"/>
        </w:trPr>
        <w:tc>
          <w:tcPr>
            <w:tcW w:w="562" w:type="dxa"/>
          </w:tcPr>
          <w:p w14:paraId="49D7D329" w14:textId="77777777" w:rsidR="00A6076E" w:rsidRPr="00703938" w:rsidRDefault="00A607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7CCB3D1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color w:val="222222"/>
                <w:sz w:val="32"/>
                <w:szCs w:val="32"/>
              </w:rPr>
              <w:t>Metrics</w:t>
            </w:r>
          </w:p>
        </w:tc>
        <w:tc>
          <w:tcPr>
            <w:tcW w:w="3686" w:type="dxa"/>
          </w:tcPr>
          <w:p w14:paraId="031B56A9" w14:textId="040CC42E" w:rsidR="00A6076E" w:rsidRPr="00703938" w:rsidRDefault="0000000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Regression Model:</w:t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br/>
              <w:t>MAE -617.</w:t>
            </w:r>
            <w:proofErr w:type="gramStart"/>
            <w:r w:rsidRPr="00703938">
              <w:rPr>
                <w:rFonts w:ascii="Calibri" w:eastAsia="Calibri" w:hAnsi="Calibri" w:cs="Calibri"/>
                <w:sz w:val="32"/>
                <w:szCs w:val="32"/>
              </w:rPr>
              <w:t>6653 ,</w:t>
            </w:r>
            <w:proofErr w:type="gramEnd"/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 MSE -</w:t>
            </w: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798.4415</w:t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 , RMSE -  , R2 score -</w:t>
            </w: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97.7372</w:t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br/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br/>
            </w: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t>Classification Model:</w:t>
            </w:r>
            <w:r w:rsidRPr="00703938">
              <w:rPr>
                <w:rFonts w:ascii="Calibri" w:eastAsia="Calibri" w:hAnsi="Calibri" w:cs="Calibri"/>
                <w:b/>
                <w:sz w:val="32"/>
                <w:szCs w:val="32"/>
              </w:rPr>
              <w:br/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Confusion Matrix - , </w:t>
            </w:r>
            <w:r w:rsidR="00703938" w:rsidRPr="00703938">
              <w:rPr>
                <w:rFonts w:ascii="Calibri" w:eastAsia="Calibri" w:hAnsi="Calibri" w:cs="Calibri"/>
                <w:sz w:val="32"/>
                <w:szCs w:val="32"/>
              </w:rPr>
              <w:t>Accuracy</w:t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 Score-77.8966 &amp; Classification Report - </w:t>
            </w:r>
          </w:p>
        </w:tc>
        <w:tc>
          <w:tcPr>
            <w:tcW w:w="3821" w:type="dxa"/>
          </w:tcPr>
          <w:p w14:paraId="4AD83D14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305081D9" wp14:editId="1922D9F6">
                  <wp:extent cx="2209800" cy="11430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ABFE22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50A9ADF4" wp14:editId="0EF92429">
                  <wp:extent cx="2278380" cy="1135380"/>
                  <wp:effectExtent l="0" t="0" r="7620" b="762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1135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415557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7FFCC920" wp14:editId="54BA5671">
                  <wp:extent cx="2278380" cy="655320"/>
                  <wp:effectExtent l="0" t="0" r="762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655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3AF2B" w14:textId="77777777" w:rsidR="00A6076E" w:rsidRPr="00703938" w:rsidRDefault="00A6076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A6076E" w:rsidRPr="00703938" w14:paraId="11D81967" w14:textId="77777777" w:rsidTr="00703938">
        <w:trPr>
          <w:trHeight w:val="817"/>
        </w:trPr>
        <w:tc>
          <w:tcPr>
            <w:tcW w:w="562" w:type="dxa"/>
          </w:tcPr>
          <w:p w14:paraId="73B27B6E" w14:textId="77777777" w:rsidR="00A6076E" w:rsidRPr="00703938" w:rsidRDefault="00A607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2ADB605" w14:textId="77777777" w:rsidR="00703938" w:rsidRDefault="00703938">
            <w:pPr>
              <w:rPr>
                <w:rFonts w:ascii="Calibri" w:eastAsia="Calibri" w:hAnsi="Calibri" w:cs="Calibri"/>
                <w:color w:val="222222"/>
                <w:sz w:val="32"/>
                <w:szCs w:val="32"/>
              </w:rPr>
            </w:pPr>
          </w:p>
          <w:p w14:paraId="2136283E" w14:textId="591701D2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color w:val="222222"/>
                <w:sz w:val="32"/>
                <w:szCs w:val="32"/>
              </w:rPr>
              <w:t>Tune the Model</w:t>
            </w:r>
          </w:p>
        </w:tc>
        <w:tc>
          <w:tcPr>
            <w:tcW w:w="3686" w:type="dxa"/>
          </w:tcPr>
          <w:p w14:paraId="21596E22" w14:textId="77777777" w:rsidR="00703938" w:rsidRDefault="00703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  <w:p w14:paraId="5CDC4C0E" w14:textId="77777777" w:rsidR="00703938" w:rsidRDefault="0070393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  <w:p w14:paraId="35B2A0F9" w14:textId="7EE2C63F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Hyperparameter Tuning - </w:t>
            </w:r>
            <w:proofErr w:type="spellStart"/>
            <w:r w:rsidRPr="00703938">
              <w:rPr>
                <w:rFonts w:ascii="Calibri" w:eastAsia="Calibri" w:hAnsi="Calibri" w:cs="Calibri"/>
                <w:sz w:val="32"/>
                <w:szCs w:val="32"/>
              </w:rPr>
              <w:t>GradientBoostingRegressor</w:t>
            </w:r>
            <w:proofErr w:type="spellEnd"/>
            <w:r w:rsidRPr="00703938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0D6511E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703938">
              <w:rPr>
                <w:rFonts w:ascii="Calibri" w:eastAsia="Calibri" w:hAnsi="Calibri" w:cs="Calibri"/>
                <w:sz w:val="32"/>
                <w:szCs w:val="32"/>
              </w:rPr>
              <w:t>GridSearchCV</w:t>
            </w:r>
            <w:proofErr w:type="spellEnd"/>
            <w:r w:rsidRPr="00703938">
              <w:rPr>
                <w:rFonts w:ascii="Calibri" w:eastAsia="Calibri" w:hAnsi="Calibri" w:cs="Calibri"/>
                <w:sz w:val="32"/>
                <w:szCs w:val="32"/>
              </w:rPr>
              <w:br/>
              <w:t>Validation Method - train and test split method</w:t>
            </w:r>
            <w:r w:rsidRPr="00703938">
              <w:rPr>
                <w:rFonts w:ascii="Calibri" w:eastAsia="Calibri" w:hAnsi="Calibri" w:cs="Calibri"/>
                <w:sz w:val="32"/>
                <w:szCs w:val="32"/>
              </w:rPr>
              <w:br/>
            </w:r>
          </w:p>
        </w:tc>
        <w:tc>
          <w:tcPr>
            <w:tcW w:w="3821" w:type="dxa"/>
          </w:tcPr>
          <w:p w14:paraId="58F2AB83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2AA11B62" wp14:editId="2CF24C74">
                  <wp:extent cx="2209800" cy="99822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98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AAA298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1740EB7A" wp14:editId="2AF2FBAC">
                  <wp:extent cx="2217420" cy="11430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2C9189" w14:textId="77777777" w:rsidR="00A6076E" w:rsidRPr="00703938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703938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inline distT="114300" distB="114300" distL="114300" distR="114300" wp14:anchorId="1664DBE9" wp14:editId="315FD174">
                  <wp:extent cx="2369820" cy="6324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632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35B9" w14:textId="77777777" w:rsidR="00A6076E" w:rsidRPr="00703938" w:rsidRDefault="00A6076E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5540C19D" w14:textId="77777777" w:rsidR="00A6076E" w:rsidRDefault="00A6076E"/>
    <w:sectPr w:rsidR="00A607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015"/>
    <w:multiLevelType w:val="multilevel"/>
    <w:tmpl w:val="A5AE9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222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6E"/>
    <w:rsid w:val="00703938"/>
    <w:rsid w:val="00A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BC0C"/>
  <w15:docId w15:val="{D0723232-37B0-45C7-86A1-767F9489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2</cp:revision>
  <dcterms:created xsi:type="dcterms:W3CDTF">2023-11-22T17:58:00Z</dcterms:created>
  <dcterms:modified xsi:type="dcterms:W3CDTF">2023-11-22T18:03:00Z</dcterms:modified>
</cp:coreProperties>
</file>