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56A9" w14:textId="77777777" w:rsidR="008337D8" w:rsidRPr="00B25CE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B25CE8">
        <w:rPr>
          <w:rFonts w:ascii="Calibri" w:eastAsia="Calibri" w:hAnsi="Calibri" w:cs="Calibri"/>
          <w:b/>
          <w:color w:val="000000"/>
          <w:sz w:val="28"/>
          <w:szCs w:val="28"/>
        </w:rPr>
        <w:t xml:space="preserve">Project Design Phase-I </w:t>
      </w:r>
    </w:p>
    <w:p w14:paraId="07884792" w14:textId="77777777" w:rsidR="008337D8" w:rsidRPr="00B25CE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B25CE8">
        <w:rPr>
          <w:rFonts w:ascii="Calibri" w:eastAsia="Calibri" w:hAnsi="Calibri" w:cs="Calibri"/>
          <w:b/>
          <w:color w:val="000000"/>
          <w:sz w:val="24"/>
          <w:szCs w:val="24"/>
        </w:rPr>
        <w:t xml:space="preserve">Solution Architecture </w:t>
      </w:r>
    </w:p>
    <w:p w14:paraId="4B874BC1" w14:textId="503BC563" w:rsidR="00DB2BFC" w:rsidRPr="000F5758" w:rsidRDefault="00DB2BFC" w:rsidP="00DB2BFC">
      <w:pPr>
        <w:widowControl w:val="0"/>
        <w:spacing w:before="34" w:line="240" w:lineRule="auto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8"/>
        <w:gridCol w:w="5197"/>
      </w:tblGrid>
      <w:tr w:rsidR="00DB2BFC" w:rsidRPr="00DB2BFC" w14:paraId="5717DB61" w14:textId="77777777" w:rsidTr="004F2F07">
        <w:trPr>
          <w:trHeight w:val="278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214C4" w14:textId="77777777" w:rsidR="00DB2BFC" w:rsidRPr="00DB2BFC" w:rsidRDefault="00DB2BFC" w:rsidP="004F2F07">
            <w:pPr>
              <w:widowControl w:val="0"/>
              <w:spacing w:line="240" w:lineRule="auto"/>
              <w:ind w:left="131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 w:rsidRPr="00DB2B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5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35B06" w14:textId="77777777" w:rsidR="00DB2BFC" w:rsidRPr="00DB2BFC" w:rsidRDefault="00DB2BFC" w:rsidP="004F2F07">
            <w:pPr>
              <w:widowControl w:val="0"/>
              <w:spacing w:line="240" w:lineRule="auto"/>
              <w:ind w:left="131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 w:rsidRPr="00DB2B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19 September 2023</w:t>
            </w:r>
          </w:p>
        </w:tc>
      </w:tr>
      <w:tr w:rsidR="00DB2BFC" w:rsidRPr="00DB2BFC" w14:paraId="20AEE028" w14:textId="77777777" w:rsidTr="004F2F0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80F26" w14:textId="77777777" w:rsidR="00DB2BFC" w:rsidRPr="00DB2BFC" w:rsidRDefault="00DB2BFC" w:rsidP="004F2F07">
            <w:pPr>
              <w:widowControl w:val="0"/>
              <w:spacing w:line="240" w:lineRule="auto"/>
              <w:ind w:left="114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 w:rsidRPr="00DB2B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5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A08C2" w14:textId="77777777" w:rsidR="00DB2BFC" w:rsidRPr="00DB2BFC" w:rsidRDefault="00DB2BFC" w:rsidP="004F2F07">
            <w:pPr>
              <w:widowControl w:val="0"/>
              <w:spacing w:line="240" w:lineRule="auto"/>
              <w:ind w:left="131"/>
              <w:rPr>
                <w:rFonts w:asciiTheme="majorHAnsi" w:eastAsia="Calibri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DB2BFC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</w:rPr>
              <w:t>593090</w:t>
            </w:r>
          </w:p>
        </w:tc>
      </w:tr>
      <w:tr w:rsidR="00DB2BFC" w:rsidRPr="00DB2BFC" w14:paraId="6C0E110E" w14:textId="77777777" w:rsidTr="004F2F07">
        <w:trPr>
          <w:trHeight w:val="278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A24BD" w14:textId="77777777" w:rsidR="00DB2BFC" w:rsidRPr="00DB2BFC" w:rsidRDefault="00DB2BFC" w:rsidP="004F2F07">
            <w:pPr>
              <w:widowControl w:val="0"/>
              <w:spacing w:line="240" w:lineRule="auto"/>
              <w:ind w:left="131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 w:rsidRPr="00DB2B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5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08"/>
            </w:tblGrid>
            <w:tr w:rsidR="00DB2BFC" w:rsidRPr="00DB2BFC" w14:paraId="5199931C" w14:textId="77777777" w:rsidTr="004F2F07">
              <w:tc>
                <w:tcPr>
                  <w:tcW w:w="8208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EC04812" w14:textId="77777777" w:rsidR="00DB2BFC" w:rsidRPr="00DB2BFC" w:rsidRDefault="00DB2BFC" w:rsidP="004F2F07">
                  <w:pPr>
                    <w:spacing w:after="150" w:line="240" w:lineRule="auto"/>
                    <w:rPr>
                      <w:rFonts w:asciiTheme="majorHAnsi" w:eastAsia="Times New Roman" w:hAnsiTheme="majorHAnsi" w:cstheme="majorHAnsi"/>
                      <w:color w:val="35475C"/>
                      <w:sz w:val="24"/>
                      <w:szCs w:val="24"/>
                    </w:rPr>
                  </w:pPr>
                  <w:r w:rsidRPr="00DB2BFC">
                    <w:rPr>
                      <w:rFonts w:asciiTheme="majorHAnsi" w:eastAsia="Times New Roman" w:hAnsiTheme="majorHAnsi" w:cstheme="majorHAnsi"/>
                      <w:color w:val="35475C"/>
                      <w:sz w:val="24"/>
                      <w:szCs w:val="24"/>
                    </w:rPr>
                    <w:t xml:space="preserve">TrafficTelligence: Advanced Traffic </w:t>
                  </w:r>
                  <w:r w:rsidRPr="00DB2BFC">
                    <w:rPr>
                      <w:rFonts w:asciiTheme="majorHAnsi" w:eastAsia="Times New Roman" w:hAnsiTheme="majorHAnsi" w:cstheme="majorHAnsi"/>
                      <w:color w:val="35475C"/>
                      <w:sz w:val="24"/>
                      <w:szCs w:val="24"/>
                    </w:rPr>
                    <w:br/>
                    <w:t>Volume Estimation with Machine Learning</w:t>
                  </w:r>
                </w:p>
              </w:tc>
            </w:tr>
            <w:tr w:rsidR="00DB2BFC" w:rsidRPr="00DB2BFC" w14:paraId="18EE2295" w14:textId="77777777" w:rsidTr="004F2F07">
              <w:tc>
                <w:tcPr>
                  <w:tcW w:w="8208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AD7856" w14:textId="77777777" w:rsidR="00DB2BFC" w:rsidRPr="00DB2BFC" w:rsidRDefault="00DB2BFC" w:rsidP="004F2F07">
                  <w:pPr>
                    <w:spacing w:line="240" w:lineRule="auto"/>
                    <w:rPr>
                      <w:rFonts w:asciiTheme="majorHAnsi" w:eastAsia="Times New Roman" w:hAnsiTheme="majorHAnsi" w:cstheme="majorHAnsi"/>
                      <w:color w:val="35475C"/>
                      <w:sz w:val="24"/>
                      <w:szCs w:val="24"/>
                    </w:rPr>
                  </w:pPr>
                </w:p>
              </w:tc>
            </w:tr>
          </w:tbl>
          <w:p w14:paraId="02B16F78" w14:textId="77777777" w:rsidR="00DB2BFC" w:rsidRPr="00DB2BFC" w:rsidRDefault="00DB2BFC" w:rsidP="004F2F07">
            <w:pPr>
              <w:widowControl w:val="0"/>
              <w:spacing w:line="240" w:lineRule="auto"/>
              <w:ind w:left="131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DB2BFC" w:rsidRPr="00DB2BFC" w14:paraId="07FB56C0" w14:textId="77777777" w:rsidTr="004F2F07">
        <w:trPr>
          <w:trHeight w:val="664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12458" w14:textId="77777777" w:rsidR="00DB2BFC" w:rsidRPr="00DB2BFC" w:rsidRDefault="00DB2BFC" w:rsidP="004F2F07">
            <w:pPr>
              <w:widowControl w:val="0"/>
              <w:spacing w:line="240" w:lineRule="auto"/>
              <w:ind w:left="131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 w:rsidRPr="00DB2B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5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C4838" w14:textId="77777777" w:rsidR="00DB2BFC" w:rsidRPr="00DB2BFC" w:rsidRDefault="00DB2BFC" w:rsidP="004F2F07">
            <w:pPr>
              <w:widowControl w:val="0"/>
              <w:spacing w:line="240" w:lineRule="auto"/>
              <w:ind w:left="125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 w:rsidRPr="00DB2B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4 Marks</w:t>
            </w:r>
          </w:p>
        </w:tc>
      </w:tr>
    </w:tbl>
    <w:p w14:paraId="31BF02D8" w14:textId="77777777" w:rsidR="008337D8" w:rsidRPr="00DB2BFC" w:rsidRDefault="008337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p w14:paraId="07DCF95B" w14:textId="77777777" w:rsidR="008337D8" w:rsidRPr="00B25CE8" w:rsidRDefault="008337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14:paraId="15E3A9C4" w14:textId="77777777" w:rsidR="00DB2BFC" w:rsidRPr="00B25CE8" w:rsidRDefault="00000000" w:rsidP="00DB2B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B25CE8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Solution Architecture: </w:t>
      </w:r>
    </w:p>
    <w:p w14:paraId="34F3C596" w14:textId="77777777" w:rsidR="00B25CE8" w:rsidRPr="00B25CE8" w:rsidRDefault="00B25CE8" w:rsidP="00DB2B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BB98580" w14:textId="77777777" w:rsidR="00B25CE8" w:rsidRPr="00B25CE8" w:rsidRDefault="00B25CE8" w:rsidP="00DB2B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C827144" w14:textId="243810A7" w:rsidR="00DB2BFC" w:rsidRPr="00B25CE8" w:rsidRDefault="00DB2BFC" w:rsidP="00DB2B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B25CE8">
        <w:rPr>
          <w:rFonts w:ascii="Times New Roman" w:hAnsi="Times New Roman" w:cs="Times New Roman"/>
          <w:sz w:val="26"/>
          <w:szCs w:val="26"/>
        </w:rPr>
        <w:t xml:space="preserve">A </w:t>
      </w:r>
      <w:r w:rsidRPr="00B25CE8">
        <w:rPr>
          <w:rFonts w:ascii="Times New Roman" w:hAnsi="Times New Roman" w:cs="Times New Roman"/>
          <w:sz w:val="26"/>
          <w:szCs w:val="26"/>
        </w:rPr>
        <w:t>Solution Architecture template is a structured document that outlines the high-level structure and design of a proposed solution to address a particular problem or meet specific requirements. It serves as a blueprint for the development and implementation of a system or application.</w:t>
      </w:r>
    </w:p>
    <w:p w14:paraId="77E5E18D" w14:textId="77777777" w:rsidR="00B25CE8" w:rsidRPr="00B25CE8" w:rsidRDefault="00000000" w:rsidP="00B25C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2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B25CE8">
        <w:rPr>
          <w:rFonts w:ascii="Times New Roman" w:hAnsi="Times New Roman" w:cs="Times New Roman"/>
          <w:color w:val="000000"/>
          <w:sz w:val="26"/>
          <w:szCs w:val="26"/>
        </w:rPr>
        <w:t>Find the best tech solution to solve existing business problems</w:t>
      </w:r>
    </w:p>
    <w:p w14:paraId="2C0E5B3A" w14:textId="77777777" w:rsidR="00B25CE8" w:rsidRPr="00B25CE8" w:rsidRDefault="00B25CE8" w:rsidP="00B25C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2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56187571" w14:textId="77777777" w:rsidR="00B25CE8" w:rsidRPr="00B25CE8" w:rsidRDefault="00B25CE8" w:rsidP="00F16C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25CE8">
        <w:rPr>
          <w:rFonts w:ascii="Times New Roman" w:hAnsi="Times New Roman" w:cs="Times New Roman"/>
          <w:sz w:val="26"/>
          <w:szCs w:val="26"/>
        </w:rPr>
        <w:t>Briefly describe the project's goals and objectives.</w:t>
      </w:r>
    </w:p>
    <w:p w14:paraId="48AD334E" w14:textId="77777777" w:rsidR="00B25CE8" w:rsidRPr="00B25CE8" w:rsidRDefault="00B25CE8" w:rsidP="004A44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25CE8">
        <w:rPr>
          <w:rFonts w:ascii="Times New Roman" w:hAnsi="Times New Roman" w:cs="Times New Roman"/>
          <w:sz w:val="26"/>
          <w:szCs w:val="26"/>
        </w:rPr>
        <w:t>Clearly define the boundaries and limitations of the project.</w:t>
      </w:r>
    </w:p>
    <w:p w14:paraId="460F0C86" w14:textId="77777777" w:rsidR="00B25CE8" w:rsidRPr="00B25CE8" w:rsidRDefault="00B25CE8" w:rsidP="00B25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25CE8">
        <w:rPr>
          <w:rFonts w:ascii="Times New Roman" w:hAnsi="Times New Roman" w:cs="Times New Roman"/>
          <w:sz w:val="26"/>
          <w:szCs w:val="26"/>
        </w:rPr>
        <w:t>List and detail the specific functionalities required.</w:t>
      </w:r>
    </w:p>
    <w:p w14:paraId="7C72C4AC" w14:textId="77777777" w:rsidR="00B25CE8" w:rsidRPr="00B25CE8" w:rsidRDefault="00B25CE8" w:rsidP="00B25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25CE8">
        <w:rPr>
          <w:rFonts w:ascii="Times New Roman" w:hAnsi="Times New Roman" w:cs="Times New Roman"/>
          <w:sz w:val="26"/>
          <w:szCs w:val="26"/>
        </w:rPr>
        <w:t>Specify performance, security, scalability, and other non-functional requirements.</w:t>
      </w:r>
    </w:p>
    <w:p w14:paraId="36B4EAF0" w14:textId="77777777" w:rsidR="00B25CE8" w:rsidRPr="00B25CE8" w:rsidRDefault="00B25CE8" w:rsidP="00B25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25CE8">
        <w:rPr>
          <w:rFonts w:ascii="Times New Roman" w:hAnsi="Times New Roman" w:cs="Times New Roman"/>
          <w:sz w:val="26"/>
          <w:szCs w:val="26"/>
        </w:rPr>
        <w:t>Outline the guiding principles for the solution architecture.</w:t>
      </w:r>
    </w:p>
    <w:p w14:paraId="25468608" w14:textId="77777777" w:rsidR="00B25CE8" w:rsidRPr="00B25CE8" w:rsidRDefault="00B25CE8" w:rsidP="00B25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25CE8">
        <w:rPr>
          <w:rFonts w:ascii="Times New Roman" w:hAnsi="Times New Roman" w:cs="Times New Roman"/>
          <w:sz w:val="26"/>
          <w:szCs w:val="26"/>
        </w:rPr>
        <w:t>Specify any design patterns to be used in the solution</w:t>
      </w:r>
    </w:p>
    <w:p w14:paraId="5B4D9AAC" w14:textId="77777777" w:rsidR="00B25CE8" w:rsidRPr="00B25CE8" w:rsidRDefault="00B25CE8" w:rsidP="00B25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25CE8">
        <w:rPr>
          <w:rFonts w:ascii="Times New Roman" w:hAnsi="Times New Roman" w:cs="Times New Roman"/>
          <w:sz w:val="26"/>
          <w:szCs w:val="26"/>
        </w:rPr>
        <w:t>Provide an overview of the overall system architecture.</w:t>
      </w:r>
    </w:p>
    <w:p w14:paraId="77753BD5" w14:textId="77777777" w:rsidR="00B25CE8" w:rsidRPr="00B25CE8" w:rsidRDefault="00B25CE8" w:rsidP="00B25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25CE8">
        <w:rPr>
          <w:rFonts w:ascii="Times New Roman" w:hAnsi="Times New Roman" w:cs="Times New Roman"/>
          <w:sz w:val="26"/>
          <w:szCs w:val="26"/>
        </w:rPr>
        <w:t>List</w:t>
      </w:r>
      <w:r w:rsidRPr="00B25CE8">
        <w:rPr>
          <w:rFonts w:ascii="Times New Roman" w:hAnsi="Times New Roman" w:cs="Times New Roman"/>
          <w:sz w:val="26"/>
          <w:szCs w:val="26"/>
        </w:rPr>
        <w:t xml:space="preserve"> and specify</w:t>
      </w:r>
      <w:r w:rsidRPr="00B25CE8">
        <w:rPr>
          <w:rFonts w:ascii="Times New Roman" w:hAnsi="Times New Roman" w:cs="Times New Roman"/>
          <w:sz w:val="26"/>
          <w:szCs w:val="26"/>
        </w:rPr>
        <w:t xml:space="preserve"> the technologies and tools for the user interface.</w:t>
      </w:r>
    </w:p>
    <w:p w14:paraId="0DAC3C15" w14:textId="77777777" w:rsidR="00B25CE8" w:rsidRPr="00B25CE8" w:rsidRDefault="00B25CE8" w:rsidP="00B25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25CE8">
        <w:rPr>
          <w:rFonts w:ascii="Times New Roman" w:hAnsi="Times New Roman" w:cs="Times New Roman"/>
          <w:sz w:val="26"/>
          <w:szCs w:val="26"/>
        </w:rPr>
        <w:t>Identify the database management system and related tools.</w:t>
      </w:r>
    </w:p>
    <w:p w14:paraId="433022B0" w14:textId="77777777" w:rsidR="00B25CE8" w:rsidRPr="00B25CE8" w:rsidRDefault="00B25CE8" w:rsidP="00B25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25CE8">
        <w:rPr>
          <w:rFonts w:ascii="Times New Roman" w:hAnsi="Times New Roman" w:cs="Times New Roman"/>
          <w:sz w:val="26"/>
          <w:szCs w:val="26"/>
        </w:rPr>
        <w:t>Detail how the solution will interact with external systems.</w:t>
      </w:r>
    </w:p>
    <w:p w14:paraId="273AEF29" w14:textId="77777777" w:rsidR="00B25CE8" w:rsidRPr="00B25CE8" w:rsidRDefault="00B25CE8" w:rsidP="00B25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25CE8">
        <w:rPr>
          <w:rFonts w:ascii="Times New Roman" w:hAnsi="Times New Roman" w:cs="Times New Roman"/>
          <w:sz w:val="26"/>
          <w:szCs w:val="26"/>
        </w:rPr>
        <w:t>Define the APIs used for internal and external communication.</w:t>
      </w:r>
    </w:p>
    <w:p w14:paraId="530C1E82" w14:textId="77777777" w:rsidR="00B25CE8" w:rsidRPr="00B25CE8" w:rsidRDefault="00B25CE8" w:rsidP="00B25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25CE8">
        <w:rPr>
          <w:rFonts w:ascii="Times New Roman" w:hAnsi="Times New Roman" w:cs="Times New Roman"/>
          <w:sz w:val="26"/>
          <w:szCs w:val="26"/>
        </w:rPr>
        <w:lastRenderedPageBreak/>
        <w:t>Provide a detailed data model with entity-relationship diagrams.</w:t>
      </w:r>
    </w:p>
    <w:p w14:paraId="5A5621F3" w14:textId="77777777" w:rsidR="00B25CE8" w:rsidRPr="00B25CE8" w:rsidRDefault="00B25CE8" w:rsidP="00B25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25CE8">
        <w:rPr>
          <w:rFonts w:ascii="Times New Roman" w:hAnsi="Times New Roman" w:cs="Times New Roman"/>
          <w:sz w:val="26"/>
          <w:szCs w:val="26"/>
        </w:rPr>
        <w:t>Describe the mechanisms for user authentication and authorization.</w:t>
      </w:r>
    </w:p>
    <w:p w14:paraId="3306DD01" w14:textId="77777777" w:rsidR="00B25CE8" w:rsidRPr="00B25CE8" w:rsidRDefault="00B25CE8" w:rsidP="00B25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25CE8">
        <w:rPr>
          <w:rFonts w:ascii="Times New Roman" w:hAnsi="Times New Roman" w:cs="Times New Roman"/>
          <w:sz w:val="26"/>
          <w:szCs w:val="26"/>
        </w:rPr>
        <w:t>Detail how system performance and health will be monitored.</w:t>
      </w:r>
    </w:p>
    <w:p w14:paraId="1CB3D1B9" w14:textId="77777777" w:rsidR="00B25CE8" w:rsidRPr="00B25CE8" w:rsidRDefault="00B25CE8" w:rsidP="00B25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25CE8">
        <w:rPr>
          <w:rFonts w:ascii="Times New Roman" w:hAnsi="Times New Roman" w:cs="Times New Roman"/>
          <w:sz w:val="26"/>
          <w:szCs w:val="26"/>
        </w:rPr>
        <w:t>Outline how the system will scale to handle increased loads.</w:t>
      </w:r>
    </w:p>
    <w:p w14:paraId="79615E13" w14:textId="77777777" w:rsidR="00B25CE8" w:rsidRPr="00B25CE8" w:rsidRDefault="00B25CE8" w:rsidP="00B25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25CE8">
        <w:rPr>
          <w:rFonts w:ascii="Times New Roman" w:hAnsi="Times New Roman" w:cs="Times New Roman"/>
          <w:sz w:val="26"/>
          <w:szCs w:val="26"/>
        </w:rPr>
        <w:t>List any external services, libraries, or components the solution depends on.</w:t>
      </w:r>
    </w:p>
    <w:p w14:paraId="7FF4AB4F" w14:textId="77777777" w:rsidR="00B25CE8" w:rsidRPr="00B25CE8" w:rsidRDefault="00B25CE8" w:rsidP="00B25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25CE8">
        <w:rPr>
          <w:rFonts w:ascii="Times New Roman" w:hAnsi="Times New Roman" w:cs="Times New Roman"/>
          <w:sz w:val="26"/>
          <w:szCs w:val="26"/>
        </w:rPr>
        <w:t>Document potential risks and propose mitigation strategies.</w:t>
      </w:r>
    </w:p>
    <w:p w14:paraId="69E2EBD3" w14:textId="77777777" w:rsidR="00B25CE8" w:rsidRPr="00B25CE8" w:rsidRDefault="00B25CE8" w:rsidP="00B25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25CE8">
        <w:rPr>
          <w:rFonts w:ascii="Times New Roman" w:hAnsi="Times New Roman" w:cs="Times New Roman"/>
          <w:sz w:val="26"/>
          <w:szCs w:val="26"/>
        </w:rPr>
        <w:t>Provide an estimate of the costs associated with designing and implementing the advanced traffic volume estimation solution.</w:t>
      </w:r>
    </w:p>
    <w:p w14:paraId="354605FB" w14:textId="77777777" w:rsidR="00B25CE8" w:rsidRPr="00B25CE8" w:rsidRDefault="00B25CE8" w:rsidP="00B25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25CE8">
        <w:rPr>
          <w:rFonts w:ascii="Times New Roman" w:hAnsi="Times New Roman" w:cs="Times New Roman"/>
          <w:sz w:val="26"/>
          <w:szCs w:val="26"/>
        </w:rPr>
        <w:t>I</w:t>
      </w:r>
      <w:r w:rsidRPr="00B25CE8">
        <w:rPr>
          <w:rFonts w:ascii="Times New Roman" w:hAnsi="Times New Roman" w:cs="Times New Roman"/>
          <w:sz w:val="26"/>
          <w:szCs w:val="26"/>
        </w:rPr>
        <w:t>nclude documentation on the chosen machine learning algorithms, model training processes, and performance metrics.</w:t>
      </w:r>
    </w:p>
    <w:p w14:paraId="1215F3BC" w14:textId="7DCEC092" w:rsidR="00B25CE8" w:rsidRPr="00B25CE8" w:rsidRDefault="00B25CE8" w:rsidP="00B25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25CE8">
        <w:rPr>
          <w:rFonts w:ascii="Times New Roman" w:hAnsi="Times New Roman" w:cs="Times New Roman"/>
          <w:sz w:val="26"/>
          <w:szCs w:val="26"/>
        </w:rPr>
        <w:t xml:space="preserve">Present any visual </w:t>
      </w:r>
      <w:r w:rsidRPr="00B25CE8">
        <w:rPr>
          <w:rFonts w:ascii="Times New Roman" w:hAnsi="Times New Roman" w:cs="Times New Roman"/>
          <w:sz w:val="26"/>
          <w:szCs w:val="26"/>
        </w:rPr>
        <w:t>mock-ups</w:t>
      </w:r>
      <w:r w:rsidRPr="00B25CE8">
        <w:rPr>
          <w:rFonts w:ascii="Times New Roman" w:hAnsi="Times New Roman" w:cs="Times New Roman"/>
          <w:sz w:val="26"/>
          <w:szCs w:val="26"/>
        </w:rPr>
        <w:t xml:space="preserve"> or prototypes for the user interface or data visualization.</w:t>
      </w:r>
    </w:p>
    <w:p w14:paraId="129DA56F" w14:textId="77777777" w:rsidR="00DB2BFC" w:rsidRDefault="00DB2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6" w:line="240" w:lineRule="auto"/>
        <w:ind w:left="18"/>
        <w:rPr>
          <w:b/>
          <w:color w:val="000000"/>
          <w:sz w:val="24"/>
          <w:szCs w:val="24"/>
        </w:rPr>
      </w:pPr>
    </w:p>
    <w:p w14:paraId="12B08E11" w14:textId="44E043BA" w:rsidR="008337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6" w:line="240" w:lineRule="auto"/>
        <w:ind w:left="18"/>
        <w:rPr>
          <w:rFonts w:ascii="Calibri" w:eastAsia="Calibri" w:hAnsi="Calibri" w:cs="Calibri"/>
          <w:b/>
          <w:color w:val="000000"/>
        </w:rPr>
      </w:pPr>
      <w:r>
        <w:rPr>
          <w:b/>
          <w:color w:val="000000"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  <w:color w:val="000000"/>
        </w:rPr>
        <w:t xml:space="preserve">: </w:t>
      </w:r>
    </w:p>
    <w:p w14:paraId="1A46DFD8" w14:textId="77777777" w:rsidR="008337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08" w:lineRule="auto"/>
        <w:ind w:left="18" w:right="30" w:hanging="18"/>
        <w:rPr>
          <w:i/>
          <w:color w:val="333333"/>
          <w:sz w:val="21"/>
          <w:szCs w:val="21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032FD921" wp14:editId="5DA97B70">
            <wp:extent cx="5754263" cy="3022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4263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  <w:color w:val="333333"/>
          <w:sz w:val="21"/>
          <w:szCs w:val="21"/>
        </w:rPr>
        <w:t xml:space="preserve">Figure 1: Architecture and data flow of the voice patient diary sample application </w:t>
      </w:r>
    </w:p>
    <w:p w14:paraId="2C0627C1" w14:textId="77777777" w:rsidR="008337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62" w:lineRule="auto"/>
        <w:ind w:left="14" w:right="530" w:firstLine="1"/>
        <w:rPr>
          <w:rFonts w:ascii="Calibri" w:eastAsia="Calibri" w:hAnsi="Calibri" w:cs="Calibri"/>
          <w:b/>
          <w:color w:val="0563C1"/>
          <w:u w:val="single"/>
        </w:rPr>
      </w:pPr>
      <w:r>
        <w:rPr>
          <w:rFonts w:ascii="Calibri" w:eastAsia="Calibri" w:hAnsi="Calibri" w:cs="Calibri"/>
          <w:b/>
          <w:color w:val="000000"/>
        </w:rPr>
        <w:t xml:space="preserve">Reference: </w:t>
      </w:r>
      <w:r>
        <w:rPr>
          <w:rFonts w:ascii="Calibri" w:eastAsia="Calibri" w:hAnsi="Calibri" w:cs="Calibri"/>
          <w:b/>
          <w:color w:val="0563C1"/>
          <w:u w:val="single"/>
        </w:rPr>
        <w:t>https://aws.amazon.com/blogs/industries/voice-applications-in-clinical-research powered-by-ai-on-aws-part-1-architecture-and-design-considerations/</w:t>
      </w:r>
    </w:p>
    <w:sectPr w:rsidR="008337D8">
      <w:pgSz w:w="11900" w:h="16820"/>
      <w:pgMar w:top="840" w:right="1403" w:bottom="3331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12964"/>
    <w:multiLevelType w:val="hybridMultilevel"/>
    <w:tmpl w:val="44783270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0094C75"/>
    <w:multiLevelType w:val="hybridMultilevel"/>
    <w:tmpl w:val="AE72B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0607B"/>
    <w:multiLevelType w:val="multilevel"/>
    <w:tmpl w:val="231C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B637CC"/>
    <w:multiLevelType w:val="hybridMultilevel"/>
    <w:tmpl w:val="79460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838424">
    <w:abstractNumId w:val="0"/>
  </w:num>
  <w:num w:numId="2" w16cid:durableId="835650529">
    <w:abstractNumId w:val="3"/>
  </w:num>
  <w:num w:numId="3" w16cid:durableId="134876279">
    <w:abstractNumId w:val="2"/>
  </w:num>
  <w:num w:numId="4" w16cid:durableId="1864396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7D8"/>
    <w:rsid w:val="008337D8"/>
    <w:rsid w:val="00B25CE8"/>
    <w:rsid w:val="00DB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06E4"/>
  <w15:docId w15:val="{5F731B47-2BB2-46B2-8F9B-CD381885B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25CE8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Nero Swallow</cp:lastModifiedBy>
  <cp:revision>2</cp:revision>
  <dcterms:created xsi:type="dcterms:W3CDTF">2023-11-22T16:20:00Z</dcterms:created>
  <dcterms:modified xsi:type="dcterms:W3CDTF">2023-11-22T16:39:00Z</dcterms:modified>
</cp:coreProperties>
</file>