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5450" w14:textId="77777777" w:rsidR="00CB18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6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14:paraId="79A867C9" w14:textId="77777777" w:rsidR="00CB18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 Stack (Architecture &amp; Stack)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CB189E" w14:paraId="352C1CBB" w14:textId="77777777">
        <w:trPr>
          <w:trHeight w:val="263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8B58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9C98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t xml:space="preserve">19 </w:t>
            </w:r>
            <w:proofErr w:type="spellStart"/>
            <w:r>
              <w:t>november</w:t>
            </w:r>
            <w:proofErr w:type="spellEnd"/>
            <w:r>
              <w:t xml:space="preserve"> 2022</w:t>
            </w:r>
          </w:p>
        </w:tc>
      </w:tr>
      <w:tr w:rsidR="00CB189E" w14:paraId="6455621B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D88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552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PNT2022TMID</w:t>
            </w: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592924</w:t>
            </w:r>
          </w:p>
        </w:tc>
      </w:tr>
      <w:tr w:rsidR="00CB189E" w14:paraId="3D459B16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9FF1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BD3C" w14:textId="7CAC7025" w:rsidR="00CB189E" w:rsidRDefault="00415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 w:rsidRPr="00C2173C">
              <w:rPr>
                <w:rFonts w:ascii="Calibri" w:eastAsia="Calibri" w:hAnsi="Calibri" w:cs="Calibri"/>
                <w:color w:val="000000"/>
              </w:rPr>
              <w:t>MARINE MASTERPIECES: IMAGE CLASSIFICATION OF EXQUISITE SEA CREATURES</w:t>
            </w:r>
          </w:p>
        </w:tc>
      </w:tr>
      <w:tr w:rsidR="00CB189E" w14:paraId="0B9BAE5D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713C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E741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6E7CE21A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FAE1C0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B36893" w14:textId="77777777" w:rsidR="00CB18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  <w:r>
        <w:rPr>
          <w:b/>
        </w:rPr>
        <w:t>Architecture diagram -&gt;</w:t>
      </w:r>
    </w:p>
    <w:p w14:paraId="43BFC9D6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2FAEE917" w14:textId="77777777" w:rsidR="00CB18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  <w:r>
        <w:rPr>
          <w:b/>
          <w:noProof/>
        </w:rPr>
        <w:drawing>
          <wp:inline distT="114300" distB="114300" distL="114300" distR="114300" wp14:anchorId="7D3C2DC9" wp14:editId="08B5862A">
            <wp:extent cx="3567113" cy="3019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01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0E2BB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427715CC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6D8C023B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2F3E8A72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0D51F861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1CB26739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032EC236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tbl>
      <w:tblPr>
        <w:tblStyle w:val="a0"/>
        <w:tblW w:w="1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"/>
        <w:gridCol w:w="4006"/>
        <w:gridCol w:w="5218"/>
        <w:gridCol w:w="4135"/>
      </w:tblGrid>
      <w:tr w:rsidR="00CB189E" w14:paraId="349B60B4" w14:textId="77777777">
        <w:trPr>
          <w:trHeight w:val="408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68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D42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Component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FC3F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CC9C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CB189E" w14:paraId="2B10E290" w14:textId="77777777">
        <w:trPr>
          <w:trHeight w:val="570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9FAC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71D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User Interface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DFBC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. Web </w:t>
            </w:r>
            <w:r>
              <w:t>app UI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0ED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2" w:right="293" w:hanging="2"/>
              <w:rPr>
                <w:color w:val="000000"/>
              </w:rPr>
            </w:pPr>
            <w:r>
              <w:rPr>
                <w:color w:val="000000"/>
              </w:rPr>
              <w:t>HTML, CSS, JavaScript</w:t>
            </w:r>
          </w:p>
        </w:tc>
      </w:tr>
      <w:tr w:rsidR="00CB189E" w14:paraId="12CD5BEC" w14:textId="77777777">
        <w:trPr>
          <w:trHeight w:val="480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786B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6CFF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Application Logic-1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617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 xml:space="preserve">U click on </w:t>
            </w:r>
            <w:proofErr w:type="spellStart"/>
            <w:r>
              <w:t>lets</w:t>
            </w:r>
            <w:proofErr w:type="spellEnd"/>
            <w:r>
              <w:t xml:space="preserve"> </w:t>
            </w:r>
            <w:proofErr w:type="gramStart"/>
            <w:r>
              <w:t>start ,</w:t>
            </w:r>
            <w:proofErr w:type="gramEnd"/>
            <w:r>
              <w:t xml:space="preserve"> get redirected to upload.html where u upload the image of the marine animal u want to identify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91DB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</w:tr>
      <w:tr w:rsidR="00CB189E" w14:paraId="587BFC09" w14:textId="77777777">
        <w:trPr>
          <w:trHeight w:val="515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2CA5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B3D2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Database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5F1F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3" w:right="945" w:hanging="1"/>
              <w:rPr>
                <w:color w:val="000000"/>
              </w:rPr>
            </w:pPr>
            <w:r>
              <w:t xml:space="preserve">The data set has be obtained from </w:t>
            </w:r>
            <w:proofErr w:type="spellStart"/>
            <w:proofErr w:type="gramStart"/>
            <w:r>
              <w:t>kaggle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E51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File Manager.</w:t>
            </w:r>
          </w:p>
        </w:tc>
      </w:tr>
      <w:tr w:rsidR="00CB189E" w14:paraId="16C2B5F7" w14:textId="77777777">
        <w:trPr>
          <w:trHeight w:val="499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D178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A729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File Storage/ Data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9D13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Dataset has been stored in the local system and accessed by the model through the path specified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98D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Local System</w:t>
            </w:r>
          </w:p>
        </w:tc>
      </w:tr>
      <w:tr w:rsidR="00CB189E" w14:paraId="0202F5D4" w14:textId="77777777">
        <w:trPr>
          <w:trHeight w:val="516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7A01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57D3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Frame Work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FCD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1" w:right="618" w:hanging="1"/>
              <w:rPr>
                <w:color w:val="000000"/>
              </w:rPr>
            </w:pPr>
            <w:r>
              <w:rPr>
                <w:color w:val="000000"/>
              </w:rPr>
              <w:t xml:space="preserve">Used to Create a web Application, </w:t>
            </w:r>
            <w:proofErr w:type="gramStart"/>
            <w:r>
              <w:rPr>
                <w:color w:val="000000"/>
              </w:rPr>
              <w:t>Integrating  Frontend</w:t>
            </w:r>
            <w:proofErr w:type="gramEnd"/>
            <w:r>
              <w:rPr>
                <w:color w:val="000000"/>
              </w:rPr>
              <w:t xml:space="preserve"> and Back End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8181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Python Flask,</w:t>
            </w:r>
          </w:p>
        </w:tc>
      </w:tr>
      <w:tr w:rsidR="00CB189E" w14:paraId="48EAA666" w14:textId="77777777">
        <w:trPr>
          <w:trHeight w:val="499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6FD3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D922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Deep Learning Model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B1EA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t xml:space="preserve">Image identification through multiple learning process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193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CNN </w:t>
            </w:r>
          </w:p>
        </w:tc>
      </w:tr>
      <w:tr w:rsidR="00CB189E" w14:paraId="6E631706" w14:textId="77777777">
        <w:trPr>
          <w:trHeight w:val="767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6DF8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B7E7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 xml:space="preserve">Infrastructure (Server / Cloud)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200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9" w:right="346" w:hanging="13"/>
              <w:rPr>
                <w:color w:val="000000"/>
              </w:rPr>
            </w:pPr>
            <w:r>
              <w:rPr>
                <w:color w:val="000000"/>
              </w:rPr>
              <w:t xml:space="preserve">Application Deployment on Local </w:t>
            </w:r>
            <w:proofErr w:type="gramStart"/>
            <w:r>
              <w:rPr>
                <w:color w:val="000000"/>
              </w:rPr>
              <w:t xml:space="preserve">System </w:t>
            </w:r>
            <w:r>
              <w:t>,</w:t>
            </w:r>
            <w:proofErr w:type="gramEnd"/>
            <w:r>
              <w:t xml:space="preserve"> all the files of the app along with the model are needed 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001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Local</w:t>
            </w:r>
          </w:p>
        </w:tc>
      </w:tr>
    </w:tbl>
    <w:p w14:paraId="6A772DC0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23003B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CCBD56" w14:textId="77777777" w:rsidR="00CB18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1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CB189E" w14:paraId="6EEF8EBE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6748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lastRenderedPageBreak/>
              <w:t>S.No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033B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D29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A541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CB189E" w14:paraId="629776D5" w14:textId="77777777">
        <w:trPr>
          <w:trHeight w:val="264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10F2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12EC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Open-Source Frameworks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96B7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List the open-source frameworks used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C00C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Python’s Flask </w:t>
            </w:r>
          </w:p>
        </w:tc>
      </w:tr>
      <w:tr w:rsidR="00CB189E" w14:paraId="04EB0B74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A77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45A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Scalable Architecture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9F9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8" w:right="666" w:hanging="12"/>
              <w:rPr>
                <w:color w:val="000000"/>
              </w:rPr>
            </w:pPr>
            <w:r>
              <w:rPr>
                <w:color w:val="000000"/>
              </w:rPr>
              <w:t>Justify the scalability of architecture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0740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 xml:space="preserve">Webapps and other niche </w:t>
            </w:r>
            <w:proofErr w:type="spellStart"/>
            <w:r>
              <w:t>softwares</w:t>
            </w:r>
            <w:proofErr w:type="spellEnd"/>
          </w:p>
        </w:tc>
      </w:tr>
      <w:tr w:rsidR="00CB189E" w14:paraId="248DCE1F" w14:textId="77777777">
        <w:trPr>
          <w:trHeight w:val="518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158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4186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Availability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599F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410" w:hanging="11"/>
              <w:rPr>
                <w:color w:val="000000"/>
              </w:rPr>
            </w:pPr>
            <w:r>
              <w:rPr>
                <w:color w:val="000000"/>
              </w:rPr>
              <w:t xml:space="preserve">Justify the availability of application (e.g. use </w:t>
            </w:r>
            <w:proofErr w:type="gramStart"/>
            <w:r>
              <w:rPr>
                <w:color w:val="000000"/>
              </w:rPr>
              <w:t>of  load</w:t>
            </w:r>
            <w:proofErr w:type="gramEnd"/>
            <w:r>
              <w:rPr>
                <w:color w:val="000000"/>
              </w:rPr>
              <w:t xml:space="preserve"> balancers, distributed servers etc.)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D51F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 xml:space="preserve">Can be accessed by anyone who has the source files </w:t>
            </w:r>
          </w:p>
        </w:tc>
      </w:tr>
    </w:tbl>
    <w:p w14:paraId="6F294D28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CB189E" w14:paraId="1878E1BC" w14:textId="77777777">
        <w:trPr>
          <w:trHeight w:val="767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E5D4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B7E0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Performance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FF9D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47" w:firstLine="9"/>
              <w:rPr>
                <w:color w:val="000000"/>
              </w:rPr>
            </w:pPr>
            <w:r>
              <w:rPr>
                <w:color w:val="000000"/>
              </w:rPr>
              <w:t xml:space="preserve">Design consideration for the performance of </w:t>
            </w:r>
            <w:proofErr w:type="gramStart"/>
            <w:r>
              <w:rPr>
                <w:color w:val="000000"/>
              </w:rPr>
              <w:t>the  application</w:t>
            </w:r>
            <w:proofErr w:type="gramEnd"/>
            <w:r>
              <w:rPr>
                <w:color w:val="000000"/>
              </w:rPr>
              <w:t xml:space="preserve"> (number of requests per sec, use of  Cache, use of CDN’s) etc.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11F5" w14:textId="77777777" w:rsidR="00CB18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 xml:space="preserve">It can work individually well for </w:t>
            </w:r>
            <w:proofErr w:type="gramStart"/>
            <w:r>
              <w:t>anyone ,</w:t>
            </w:r>
            <w:proofErr w:type="gramEnd"/>
            <w:r>
              <w:t xml:space="preserve"> one request at a time.</w:t>
            </w:r>
          </w:p>
        </w:tc>
      </w:tr>
    </w:tbl>
    <w:p w14:paraId="7078BB31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23518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BC1F1" w14:textId="77777777" w:rsidR="00CB189E" w:rsidRDefault="00CB18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4"/>
        <w:rPr>
          <w:b/>
          <w:color w:val="0563C1"/>
          <w:u w:val="single"/>
        </w:rPr>
      </w:pPr>
    </w:p>
    <w:sectPr w:rsidR="00CB189E">
      <w:pgSz w:w="16820" w:h="11900" w:orient="landscape"/>
      <w:pgMar w:top="1425" w:right="1202" w:bottom="14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9E"/>
    <w:rsid w:val="004157A9"/>
    <w:rsid w:val="00CB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D62A"/>
  <w15:docId w15:val="{49ED410C-CEC5-4867-A4E7-4130B4DE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sharma</dc:creator>
  <cp:lastModifiedBy>tanmaysharma1704@outlook.com</cp:lastModifiedBy>
  <cp:revision>2</cp:revision>
  <dcterms:created xsi:type="dcterms:W3CDTF">2023-11-22T15:10:00Z</dcterms:created>
  <dcterms:modified xsi:type="dcterms:W3CDTF">2023-11-22T15:10:00Z</dcterms:modified>
</cp:coreProperties>
</file>