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9FEB9" w14:textId="77777777" w:rsidR="00895141" w:rsidRDefault="00000000">
      <w:pPr>
        <w:pStyle w:val="Heading2"/>
      </w:pPr>
      <w:r>
        <w:t>Literature Review</w:t>
      </w:r>
    </w:p>
    <w:p w14:paraId="429DA977" w14:textId="304BD0A7" w:rsidR="00895141" w:rsidRPr="003052A0" w:rsidRDefault="00000000">
      <w:pPr>
        <w:rPr>
          <w:b/>
          <w:bCs/>
        </w:rPr>
      </w:pPr>
      <w:r w:rsidRPr="003052A0">
        <w:rPr>
          <w:b/>
          <w:bCs/>
        </w:rPr>
        <w:t>1. Software Testing in</w:t>
      </w:r>
      <w:r w:rsidR="001B255F" w:rsidRPr="003052A0">
        <w:rPr>
          <w:b/>
          <w:bCs/>
        </w:rPr>
        <w:t xml:space="preserve"> Hospital Services</w:t>
      </w:r>
    </w:p>
    <w:p w14:paraId="357B2527" w14:textId="77777777" w:rsidR="00895141" w:rsidRPr="003052A0" w:rsidRDefault="00000000">
      <w:pPr>
        <w:rPr>
          <w:b/>
          <w:bCs/>
        </w:rPr>
      </w:pPr>
      <w:r w:rsidRPr="003052A0">
        <w:rPr>
          <w:b/>
          <w:bCs/>
        </w:rPr>
        <w:t>1.1 Background</w:t>
      </w:r>
    </w:p>
    <w:p w14:paraId="504D2AB9" w14:textId="49017581" w:rsidR="00895141" w:rsidRPr="003052A0" w:rsidRDefault="003052A0" w:rsidP="003052A0">
      <w:pPr>
        <w:jc w:val="both"/>
        <w:rPr>
          <w:sz w:val="18"/>
          <w:szCs w:val="18"/>
        </w:rPr>
      </w:pPr>
      <w:r w:rsidRPr="003052A0">
        <w:rPr>
          <w:rFonts w:ascii="Segoe UI" w:hAnsi="Segoe UI" w:cs="Segoe UI"/>
          <w:sz w:val="18"/>
          <w:szCs w:val="18"/>
        </w:rPr>
        <w:t>Hospital services encompass a broad range of medical, diagnostic, therapeutic, and support functions aimed at promoting health, preventing illness, and treating various medical conditions. The background of hospital services is rooted in the evolving needs of communities, advancements in medical science and technology, and the desire to provide comprehensive healthcare</w:t>
      </w:r>
      <w:r w:rsidRPr="003052A0">
        <w:rPr>
          <w:sz w:val="18"/>
          <w:szCs w:val="18"/>
        </w:rPr>
        <w:t>.</w:t>
      </w:r>
    </w:p>
    <w:p w14:paraId="3B6CE814" w14:textId="77777777" w:rsidR="00895141" w:rsidRPr="00DC4B40" w:rsidRDefault="00000000">
      <w:pPr>
        <w:rPr>
          <w:b/>
          <w:bCs/>
        </w:rPr>
      </w:pPr>
      <w:r w:rsidRPr="00DC4B40">
        <w:rPr>
          <w:b/>
          <w:bCs/>
        </w:rPr>
        <w:t>1.2 Existing Practices</w:t>
      </w:r>
    </w:p>
    <w:p w14:paraId="69FE3C3A" w14:textId="73466830" w:rsidR="00DC4B40" w:rsidRDefault="00DC4B40">
      <w:pPr>
        <w:rPr>
          <w:rFonts w:ascii="Segoe UI" w:hAnsi="Segoe UI" w:cs="Segoe UI"/>
          <w:sz w:val="18"/>
          <w:szCs w:val="18"/>
        </w:rPr>
      </w:pPr>
      <w:r w:rsidRPr="00DC4B40">
        <w:rPr>
          <w:rFonts w:ascii="Segoe UI" w:hAnsi="Segoe UI" w:cs="Segoe UI"/>
          <w:sz w:val="18"/>
          <w:szCs w:val="18"/>
        </w:rPr>
        <w:t>several existing practices and trends were shaping the landscape of healthcare services. Please note that these practices may have evolved, and new developments may have emerged since then. Here are some existing practices in healthcare services</w:t>
      </w:r>
      <w:r>
        <w:rPr>
          <w:rFonts w:ascii="Segoe UI" w:hAnsi="Segoe UI" w:cs="Segoe UI"/>
          <w:sz w:val="18"/>
          <w:szCs w:val="18"/>
        </w:rPr>
        <w:t xml:space="preserve"> like </w:t>
      </w:r>
      <w:r w:rsidRPr="00DC4B40">
        <w:rPr>
          <w:rFonts w:ascii="Segoe UI" w:hAnsi="Segoe UI" w:cs="Segoe UI"/>
          <w:sz w:val="18"/>
          <w:szCs w:val="18"/>
        </w:rPr>
        <w:t>telemedicine</w:t>
      </w:r>
      <w:r>
        <w:rPr>
          <w:rFonts w:ascii="Segoe UI" w:hAnsi="Segoe UI" w:cs="Segoe UI"/>
          <w:sz w:val="18"/>
          <w:szCs w:val="18"/>
        </w:rPr>
        <w:t xml:space="preserve">, </w:t>
      </w:r>
      <w:r w:rsidRPr="00DC4B40">
        <w:rPr>
          <w:rFonts w:ascii="Segoe UI" w:hAnsi="Segoe UI" w:cs="Segoe UI"/>
          <w:sz w:val="18"/>
          <w:szCs w:val="18"/>
        </w:rPr>
        <w:t>patient-centered</w:t>
      </w:r>
      <w:r>
        <w:rPr>
          <w:rFonts w:ascii="Segoe UI" w:hAnsi="Segoe UI" w:cs="Segoe UI"/>
          <w:sz w:val="18"/>
          <w:szCs w:val="18"/>
        </w:rPr>
        <w:t>.</w:t>
      </w:r>
    </w:p>
    <w:p w14:paraId="221E1977" w14:textId="77777777" w:rsidR="00DC4B40" w:rsidRPr="00DC4B40" w:rsidRDefault="00DC4B40">
      <w:pPr>
        <w:rPr>
          <w:sz w:val="18"/>
          <w:szCs w:val="18"/>
        </w:rPr>
      </w:pPr>
    </w:p>
    <w:p w14:paraId="7162BF85" w14:textId="3CCB9ACB" w:rsidR="00895141" w:rsidRPr="00DC4B40" w:rsidRDefault="00000000">
      <w:pPr>
        <w:rPr>
          <w:b/>
          <w:bCs/>
        </w:rPr>
      </w:pPr>
      <w:r w:rsidRPr="00DC4B40">
        <w:rPr>
          <w:b/>
          <w:bCs/>
        </w:rPr>
        <w:t>2. Automation Testing and Tools</w:t>
      </w:r>
    </w:p>
    <w:p w14:paraId="745A5856" w14:textId="2B900CB3" w:rsidR="00895141" w:rsidRPr="00DC4B40" w:rsidRDefault="00000000">
      <w:pPr>
        <w:rPr>
          <w:b/>
          <w:bCs/>
        </w:rPr>
      </w:pPr>
      <w:r w:rsidRPr="00DC4B40">
        <w:rPr>
          <w:b/>
          <w:bCs/>
        </w:rPr>
        <w:t xml:space="preserve">2.1 Automation Testing in </w:t>
      </w:r>
      <w:r w:rsidR="00DC4B40">
        <w:rPr>
          <w:b/>
          <w:bCs/>
        </w:rPr>
        <w:t>Healthcare Services</w:t>
      </w:r>
    </w:p>
    <w:p w14:paraId="17743CE6" w14:textId="77777777" w:rsidR="00DC4B40" w:rsidRPr="00DC4B40" w:rsidRDefault="00DC4B40" w:rsidP="00DC4B40">
      <w:pPr>
        <w:jc w:val="both"/>
      </w:pPr>
      <w:r w:rsidRPr="00DC4B40">
        <w:rPr>
          <w:rFonts w:ascii="Segoe UI" w:hAnsi="Segoe UI" w:cs="Segoe UI"/>
          <w:sz w:val="18"/>
          <w:szCs w:val="18"/>
        </w:rPr>
        <w:t>Automation testing in healthcare services refers to the use of automated tools and scripts to assess the functionality, performance, and security of healthcare software applications. The healthcare industry relies heavily on technology for various purposes, including electronic health records (EHRs), healthcare management systems, medical imaging software, and more. Automation testing plays a crucial role in ensuring the reliability, accuracy, and security of these healthcare applications.</w:t>
      </w:r>
      <w:r w:rsidRPr="00DC4B40">
        <w:t xml:space="preserve"> </w:t>
      </w:r>
    </w:p>
    <w:p w14:paraId="7D36232A" w14:textId="1C8E3AD8" w:rsidR="00895141" w:rsidRPr="00136BCA" w:rsidRDefault="00000000">
      <w:pPr>
        <w:rPr>
          <w:b/>
          <w:bCs/>
        </w:rPr>
      </w:pPr>
      <w:r w:rsidRPr="00136BCA">
        <w:rPr>
          <w:b/>
          <w:bCs/>
        </w:rPr>
        <w:t xml:space="preserve">2.2 </w:t>
      </w:r>
      <w:proofErr w:type="spellStart"/>
      <w:r w:rsidRPr="00136BCA">
        <w:rPr>
          <w:b/>
          <w:bCs/>
        </w:rPr>
        <w:t>Katalon</w:t>
      </w:r>
      <w:proofErr w:type="spellEnd"/>
      <w:r w:rsidRPr="00136BCA">
        <w:rPr>
          <w:b/>
          <w:bCs/>
        </w:rPr>
        <w:t xml:space="preserve"> Studio</w:t>
      </w:r>
    </w:p>
    <w:p w14:paraId="20EFF14E" w14:textId="5B288F97" w:rsidR="00895141" w:rsidRDefault="00000000">
      <w:r>
        <w:t xml:space="preserve">Exploring literature on automation tools, </w:t>
      </w:r>
      <w:proofErr w:type="spellStart"/>
      <w:r>
        <w:t>Katalon</w:t>
      </w:r>
      <w:proofErr w:type="spellEnd"/>
      <w:r>
        <w:t xml:space="preserve"> Studio emerges as a popular choice for its</w:t>
      </w:r>
      <w:r w:rsidR="00136BCA">
        <w:t xml:space="preserve"> registering for the patients</w:t>
      </w:r>
      <w:r>
        <w:t xml:space="preserve">, versatile scripting capabilities, and integration capabilities with other tools like Git and Jenkins. Case studies and success stories highlight the effectiveness of </w:t>
      </w:r>
      <w:proofErr w:type="spellStart"/>
      <w:r>
        <w:t>Katalon</w:t>
      </w:r>
      <w:proofErr w:type="spellEnd"/>
      <w:r>
        <w:t xml:space="preserve"> Studio in enhancing testing efficiency and reducing time-to-market.</w:t>
      </w:r>
    </w:p>
    <w:p w14:paraId="3008F84E" w14:textId="77777777" w:rsidR="00895141" w:rsidRPr="00136BCA" w:rsidRDefault="00000000">
      <w:pPr>
        <w:rPr>
          <w:b/>
          <w:bCs/>
        </w:rPr>
      </w:pPr>
      <w:r w:rsidRPr="00136BCA">
        <w:rPr>
          <w:b/>
          <w:bCs/>
        </w:rPr>
        <w:t>3. Continuous Integration in Software Testing</w:t>
      </w:r>
    </w:p>
    <w:p w14:paraId="632AA04D" w14:textId="77777777" w:rsidR="00895141" w:rsidRPr="00136BCA" w:rsidRDefault="00000000">
      <w:pPr>
        <w:rPr>
          <w:b/>
          <w:bCs/>
        </w:rPr>
      </w:pPr>
      <w:r w:rsidRPr="00136BCA">
        <w:rPr>
          <w:b/>
          <w:bCs/>
        </w:rPr>
        <w:t>3.1 The Role of Jenkins</w:t>
      </w:r>
    </w:p>
    <w:p w14:paraId="75548D40" w14:textId="77777777" w:rsidR="00895141" w:rsidRDefault="00000000">
      <w:r>
        <w:t>Continuous integration (CI) is a key component of modern software development and testing. Literature emphasizes the role of Jenkins in orchestrating automated builds, integration with version control (Git), and facilitating continuous testing. Integrating Jenkins into the testing process ensures early detection of defects and streamlines the delivery pipeline.</w:t>
      </w:r>
    </w:p>
    <w:p w14:paraId="47BBC3F0" w14:textId="77777777" w:rsidR="00895141" w:rsidRPr="0074277A" w:rsidRDefault="00000000">
      <w:pPr>
        <w:rPr>
          <w:b/>
          <w:bCs/>
        </w:rPr>
      </w:pPr>
      <w:r w:rsidRPr="0074277A">
        <w:rPr>
          <w:b/>
          <w:bCs/>
        </w:rPr>
        <w:t>4. Cross-Browser Testing Best Practices</w:t>
      </w:r>
    </w:p>
    <w:p w14:paraId="0958B96A" w14:textId="77777777" w:rsidR="00895141" w:rsidRPr="0074277A" w:rsidRDefault="00000000">
      <w:pPr>
        <w:rPr>
          <w:b/>
          <w:bCs/>
        </w:rPr>
      </w:pPr>
      <w:r w:rsidRPr="0074277A">
        <w:rPr>
          <w:b/>
          <w:bCs/>
        </w:rPr>
        <w:t>4.1 Ensuring Compatibility</w:t>
      </w:r>
    </w:p>
    <w:p w14:paraId="2BCDC836" w14:textId="303BD1C2" w:rsidR="00895141" w:rsidRDefault="00000000">
      <w:r>
        <w:t xml:space="preserve">Cross-browser testing is essential for </w:t>
      </w:r>
      <w:proofErr w:type="gramStart"/>
      <w:r>
        <w:t>an</w:t>
      </w:r>
      <w:proofErr w:type="gramEnd"/>
      <w:r>
        <w:t xml:space="preserve"> </w:t>
      </w:r>
      <w:r w:rsidR="0074277A">
        <w:t xml:space="preserve">Healthcare Services </w:t>
      </w:r>
      <w:r>
        <w:t xml:space="preserve">giant like </w:t>
      </w:r>
      <w:r w:rsidR="0074277A">
        <w:t>Cura Health Care Services</w:t>
      </w:r>
      <w:r>
        <w:t>, where users access the platform from various devices and browsers. Literature reveals best practices for ensuring</w:t>
      </w:r>
      <w:r w:rsidR="0074277A">
        <w:t xml:space="preserve"> registering</w:t>
      </w:r>
      <w:r>
        <w:t>, leveraging tools like Test</w:t>
      </w:r>
      <w:r w:rsidR="0074277A">
        <w:t xml:space="preserve"> </w:t>
      </w:r>
      <w:r>
        <w:t>Cloud, and addressing challenges associated with diverse browser environments.</w:t>
      </w:r>
    </w:p>
    <w:p w14:paraId="384349C8" w14:textId="174C533C" w:rsidR="00895141" w:rsidRPr="0074277A" w:rsidRDefault="0070074B">
      <w:pPr>
        <w:rPr>
          <w:b/>
          <w:bCs/>
        </w:rPr>
      </w:pPr>
      <w:r>
        <w:rPr>
          <w:b/>
          <w:bCs/>
        </w:rPr>
        <w:t>5</w:t>
      </w:r>
      <w:r w:rsidRPr="0074277A">
        <w:rPr>
          <w:b/>
          <w:bCs/>
        </w:rPr>
        <w:t>. Reporting and Analysis in Software Testing</w:t>
      </w:r>
    </w:p>
    <w:p w14:paraId="087244C4" w14:textId="3E472683" w:rsidR="00895141" w:rsidRPr="0074277A" w:rsidRDefault="0070074B">
      <w:pPr>
        <w:rPr>
          <w:b/>
          <w:bCs/>
        </w:rPr>
      </w:pPr>
      <w:r>
        <w:rPr>
          <w:b/>
          <w:bCs/>
        </w:rPr>
        <w:t>5</w:t>
      </w:r>
      <w:r w:rsidRPr="0074277A">
        <w:rPr>
          <w:b/>
          <w:bCs/>
        </w:rPr>
        <w:t>.1 Effective Reporting Mechanisms</w:t>
      </w:r>
    </w:p>
    <w:p w14:paraId="22C4D524" w14:textId="6DBC17CA" w:rsidR="00895141" w:rsidRDefault="00000000" w:rsidP="0074277A">
      <w:pPr>
        <w:jc w:val="both"/>
      </w:pPr>
      <w:r>
        <w:t xml:space="preserve">Literature on </w:t>
      </w:r>
      <w:r w:rsidR="0074277A" w:rsidRPr="0074277A">
        <w:rPr>
          <w:rFonts w:ascii="Segoe UI" w:hAnsi="Segoe UI" w:cs="Segoe UI"/>
          <w:sz w:val="18"/>
          <w:szCs w:val="18"/>
        </w:rPr>
        <w:t xml:space="preserve">effective reporting mechanisms </w:t>
      </w:r>
      <w:proofErr w:type="gramStart"/>
      <w:r w:rsidR="0074277A" w:rsidRPr="0074277A">
        <w:rPr>
          <w:rFonts w:ascii="Segoe UI" w:hAnsi="Segoe UI" w:cs="Segoe UI"/>
          <w:sz w:val="18"/>
          <w:szCs w:val="18"/>
        </w:rPr>
        <w:t>are</w:t>
      </w:r>
      <w:proofErr w:type="gramEnd"/>
      <w:r w:rsidR="0074277A" w:rsidRPr="0074277A">
        <w:rPr>
          <w:rFonts w:ascii="Segoe UI" w:hAnsi="Segoe UI" w:cs="Segoe UI"/>
          <w:sz w:val="18"/>
          <w:szCs w:val="18"/>
        </w:rPr>
        <w:t xml:space="preserve"> crucial for test automation in healthcare services. Reporting provides insights into the test execution process, highlights issues, and facilitates communication among team members. </w:t>
      </w:r>
      <w:proofErr w:type="spellStart"/>
      <w:r w:rsidR="0074277A" w:rsidRPr="0074277A">
        <w:rPr>
          <w:rFonts w:ascii="Segoe UI" w:hAnsi="Segoe UI" w:cs="Segoe UI"/>
          <w:sz w:val="18"/>
          <w:szCs w:val="18"/>
        </w:rPr>
        <w:t>Katalon</w:t>
      </w:r>
      <w:proofErr w:type="spellEnd"/>
      <w:r w:rsidR="0074277A" w:rsidRPr="0074277A">
        <w:rPr>
          <w:rFonts w:ascii="Segoe UI" w:hAnsi="Segoe UI" w:cs="Segoe UI"/>
          <w:sz w:val="18"/>
          <w:szCs w:val="18"/>
        </w:rPr>
        <w:t xml:space="preserve"> Studio supports various reporting options, and users can choose the most suitable one for their needs.</w:t>
      </w:r>
    </w:p>
    <w:p w14:paraId="743199EC" w14:textId="0E9E1811" w:rsidR="00895141" w:rsidRPr="0074277A" w:rsidRDefault="0070074B">
      <w:pPr>
        <w:rPr>
          <w:b/>
          <w:bCs/>
        </w:rPr>
      </w:pPr>
      <w:r>
        <w:rPr>
          <w:b/>
          <w:bCs/>
        </w:rPr>
        <w:t>6</w:t>
      </w:r>
      <w:r w:rsidRPr="0074277A">
        <w:rPr>
          <w:b/>
          <w:bCs/>
        </w:rPr>
        <w:t>. Conclusion</w:t>
      </w:r>
    </w:p>
    <w:p w14:paraId="2DEAD664" w14:textId="45FFA965" w:rsidR="00895141" w:rsidRDefault="00000000">
      <w:r>
        <w:t>In conclusion, the literature review provides a foundation for optimizing software testing in the</w:t>
      </w:r>
      <w:r w:rsidR="0074277A">
        <w:t xml:space="preserve"> Cura Health Care Services</w:t>
      </w:r>
      <w:r>
        <w:t xml:space="preserve"> project. By drawing on proven practices in </w:t>
      </w:r>
      <w:proofErr w:type="gramStart"/>
      <w:r w:rsidR="0074277A">
        <w:t>Patient</w:t>
      </w:r>
      <w:proofErr w:type="gramEnd"/>
      <w:r w:rsidR="0074277A">
        <w:t xml:space="preserve"> information</w:t>
      </w:r>
      <w:r>
        <w:t xml:space="preserve"> testing, leveraging automation tools like </w:t>
      </w:r>
      <w:proofErr w:type="spellStart"/>
      <w:r>
        <w:t>Katalon</w:t>
      </w:r>
      <w:proofErr w:type="spellEnd"/>
      <w:r>
        <w:t xml:space="preserve"> Studio, incorporating continuous integration with Jenkins, and addressing critical aspects such as cross-browser compatibility, the testing strategy for the </w:t>
      </w:r>
      <w:r w:rsidR="0074277A">
        <w:t>Cura Health Care Services</w:t>
      </w:r>
      <w:r>
        <w:t xml:space="preserve"> project can be enhanced to meet the highest standards of </w:t>
      </w:r>
      <w:proofErr w:type="spellStart"/>
      <w:r w:rsidR="0074277A">
        <w:t>Healthy</w:t>
      </w:r>
      <w:proofErr w:type="spellEnd"/>
      <w:r w:rsidR="0074277A">
        <w:t xml:space="preserve"> </w:t>
      </w:r>
      <w:r>
        <w:t xml:space="preserve">and </w:t>
      </w:r>
      <w:r w:rsidR="0074277A">
        <w:t>safety</w:t>
      </w:r>
      <w:r>
        <w:t>.</w:t>
      </w:r>
    </w:p>
    <w:p w14:paraId="252F8449" w14:textId="77777777" w:rsidR="00895141" w:rsidRDefault="00895141"/>
    <w:p w14:paraId="2AF2A2B6" w14:textId="77777777" w:rsidR="00895141" w:rsidRDefault="00895141"/>
    <w:sectPr w:rsidR="0089514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76D4B1D"/>
    <w:rsid w:val="D76D4B1D"/>
    <w:rsid w:val="00136BCA"/>
    <w:rsid w:val="001B255F"/>
    <w:rsid w:val="003052A0"/>
    <w:rsid w:val="0060619B"/>
    <w:rsid w:val="0070074B"/>
    <w:rsid w:val="0074277A"/>
    <w:rsid w:val="00895141"/>
    <w:rsid w:val="00BC18CD"/>
    <w:rsid w:val="00DC4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773893"/>
  <w15:docId w15:val="{380D0841-4C54-483A-8C79-C045B7D0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NAMDEV</dc:creator>
  <cp:lastModifiedBy>YASH NAMDEV</cp:lastModifiedBy>
  <cp:revision>2</cp:revision>
  <dcterms:created xsi:type="dcterms:W3CDTF">2024-02-09T10:04:00Z</dcterms:created>
  <dcterms:modified xsi:type="dcterms:W3CDTF">2024-02-09T10:04:00Z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