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Fonts w:ascii="SimSun" w:cs="SimSun" w:eastAsia="SimSun" w:hAnsi="SimSun"/>
          <w:b w:val="1"/>
          <w:sz w:val="27"/>
          <w:szCs w:val="27"/>
          <w:rtl w:val="0"/>
        </w:rPr>
        <w:t xml:space="preserve">Social Impact</w:t>
      </w:r>
      <w:r w:rsidDel="00000000" w:rsidR="00000000" w:rsidRPr="00000000">
        <w:rPr>
          <w:rtl w:val="0"/>
        </w:rPr>
        <w:t xml:space="preserve">: Improved End User Interface</w:t>
      </w:r>
    </w:p>
    <w:p w:rsidR="00000000" w:rsidDel="00000000" w:rsidP="00000000" w:rsidRDefault="00000000" w:rsidRPr="00000000" w14:paraId="00000002">
      <w:pPr>
        <w:jc w:val="both"/>
        <w:rPr/>
      </w:pPr>
      <w:r w:rsidDel="00000000" w:rsidR="00000000" w:rsidRPr="00000000">
        <w:rPr>
          <w:rtl w:val="0"/>
        </w:rPr>
        <w:t xml:space="preserve">Objective:</w:t>
      </w:r>
    </w:p>
    <w:p w:rsidR="00000000" w:rsidDel="00000000" w:rsidP="00000000" w:rsidRDefault="00000000" w:rsidRPr="00000000" w14:paraId="00000003">
      <w:pPr>
        <w:jc w:val="both"/>
        <w:rPr/>
      </w:pPr>
      <w:r w:rsidDel="00000000" w:rsidR="00000000" w:rsidRPr="00000000">
        <w:rPr>
          <w:rtl w:val="0"/>
        </w:rPr>
        <w:t xml:space="preserve">The objective of this section is to assess the social impact of implementing accurate and up-to-date information on the latest products based on end-user search history within the Amazon project.</w:t>
      </w:r>
    </w:p>
    <w:p w:rsidR="00000000" w:rsidDel="00000000" w:rsidP="00000000" w:rsidRDefault="00000000" w:rsidRPr="00000000" w14:paraId="00000004">
      <w:pPr>
        <w:jc w:val="both"/>
        <w:rPr/>
      </w:pPr>
      <w:r w:rsidDel="00000000" w:rsidR="00000000" w:rsidRPr="00000000">
        <w:rPr>
          <w:rtl w:val="0"/>
        </w:rPr>
        <w:t xml:space="preserve">Findings: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Informed Decision-Making:</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Users benefit from the availability of accurate and up-to-date information, enabling them to make more informed decisions about product selections.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Enhanced User Experience: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improved end user interface contributes to an enhanced overall user experience, providing a more intuitive and user-friendly platform.</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Knowledge Empowerment: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Users are empowered with knowledge about the latest products, fostering a sense of confidence and trust in the platform.</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Customized Recommendations: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system's ability to tailor product suggestions based on end-user search history creates a personalized experience, aligning with individual preferences.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User Engagement: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Users are likely to engage more actively with the platform, exploring a wider range of products and categories due to the relevance of the information presented.</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Positive Perception: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social impact extends to the perception of Amazon as a platform that prioritizes user needs and provides valuable information, contributing to positive word-of-mouth.</w:t>
      </w:r>
    </w:p>
    <w:p w:rsidR="00000000" w:rsidDel="00000000" w:rsidP="00000000" w:rsidRDefault="00000000" w:rsidRPr="00000000" w14:paraId="0000001D">
      <w:pPr>
        <w:jc w:val="both"/>
        <w:rPr/>
      </w:pPr>
      <w:r w:rsidDel="00000000" w:rsidR="00000000" w:rsidRPr="00000000">
        <w:rPr>
          <w:rtl w:val="0"/>
        </w:rPr>
        <w:t xml:space="preserve">Recommendations: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Continuous Monitoring:</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Implement mechanisms for continuous monitoring of user feedback and engagement metrics to ensure the sustained positive impact on the end user interface.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User Education: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Conduct user education initiatives to highlight the benefits of the enhanced user interface, encouraging users to leverage the information effectively.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Accessibility Considerations: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Ensure that the improvements do not inadvertently create accessibility challenges. Regular accessibility testing should be conducted to address any potential issues.</w:t>
      </w:r>
    </w:p>
    <w:p w:rsidR="00000000" w:rsidDel="00000000" w:rsidP="00000000" w:rsidRDefault="00000000" w:rsidRPr="00000000" w14:paraId="0000002A">
      <w:pPr>
        <w:jc w:val="both"/>
        <w:rPr/>
      </w:pPr>
      <w:r w:rsidDel="00000000" w:rsidR="00000000" w:rsidRPr="00000000">
        <w:rPr>
          <w:rtl w:val="0"/>
        </w:rPr>
        <w:t xml:space="preserve">Business Impact: Enhanced Information Delivery and User Assistance</w:t>
      </w:r>
    </w:p>
    <w:p w:rsidR="00000000" w:rsidDel="00000000" w:rsidP="00000000" w:rsidRDefault="00000000" w:rsidRPr="00000000" w14:paraId="0000002B">
      <w:pPr>
        <w:jc w:val="both"/>
        <w:rPr/>
      </w:pPr>
      <w:r w:rsidDel="00000000" w:rsidR="00000000" w:rsidRPr="00000000">
        <w:rPr>
          <w:rtl w:val="0"/>
        </w:rPr>
        <w:t xml:space="preserve">Objective:</w:t>
      </w:r>
    </w:p>
    <w:p w:rsidR="00000000" w:rsidDel="00000000" w:rsidP="00000000" w:rsidRDefault="00000000" w:rsidRPr="00000000" w14:paraId="0000002C">
      <w:pPr>
        <w:jc w:val="both"/>
        <w:rPr/>
      </w:pPr>
      <w:r w:rsidDel="00000000" w:rsidR="00000000" w:rsidRPr="00000000">
        <w:rPr>
          <w:rtl w:val="0"/>
        </w:rPr>
        <w:t xml:space="preserve">The objective of this section is to assess the business impact of providing information about the availability of the latest products in different ways, including new notifications based on end-user search history within the Amazon project.</w:t>
      </w:r>
    </w:p>
    <w:p w:rsidR="00000000" w:rsidDel="00000000" w:rsidP="00000000" w:rsidRDefault="00000000" w:rsidRPr="00000000" w14:paraId="0000002D">
      <w:pPr>
        <w:jc w:val="both"/>
        <w:rPr/>
      </w:pPr>
      <w:r w:rsidDel="00000000" w:rsidR="00000000" w:rsidRPr="00000000">
        <w:rPr>
          <w:rtl w:val="0"/>
        </w:rPr>
        <w:t xml:space="preserve">Findings: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Timely Notifications: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Users receive timely notifications about the availability of the latest products, keeping them informed about new offerings in their areas of interest.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Increased User Engagement:</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implementation of notifications leads to increased user engagement as users actively respond to and explore new product offerings.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Upselling Opportunities: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system provides opportunities for upselling by presenting users with complementary or upgraded products based on their search history.</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Customer Retention: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Regular communication through notifications enhances customer retention by keeping users actively involved with the platform.</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Business Agility:</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ability to adapt information delivery based on end-user search history reflects business agility, responding dynamically to user needs and market trends.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Data-Driven Decision Making:</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insights gained from user responses to notifications contribute to data-driven decision-making, allowing the platform to refine strategies for product promotion.</w:t>
      </w:r>
    </w:p>
    <w:p w:rsidR="00000000" w:rsidDel="00000000" w:rsidP="00000000" w:rsidRDefault="00000000" w:rsidRPr="00000000" w14:paraId="00000046">
      <w:pPr>
        <w:jc w:val="both"/>
        <w:rPr/>
      </w:pPr>
      <w:r w:rsidDel="00000000" w:rsidR="00000000" w:rsidRPr="00000000">
        <w:rPr>
          <w:rtl w:val="0"/>
        </w:rPr>
        <w:t xml:space="preserve">Recommendations: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Personalization Refinement: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Continuously refine the personalization algorithms to ensure that notifications are highly relevant and aligned with individual user preferences.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Performance Optimization: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Monitor the performance impact of notifications on system resources and optimize delivery mechanisms for efficiency.</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User Feedback Mechanism:</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Implement a user feedback mechanism specifically for notifications to understand user preferences and improve notification relevance.</w:t>
      </w:r>
    </w:p>
    <w:p w:rsidR="00000000" w:rsidDel="00000000" w:rsidP="00000000" w:rsidRDefault="00000000" w:rsidRPr="00000000" w14:paraId="00000053">
      <w:pPr>
        <w:jc w:val="both"/>
        <w:rPr/>
      </w:pPr>
      <w:r w:rsidDel="00000000" w:rsidR="00000000" w:rsidRPr="00000000">
        <w:rPr>
          <w:rtl w:val="0"/>
        </w:rPr>
        <w:t xml:space="preserve">Conclusion:</w:t>
      </w:r>
    </w:p>
    <w:p w:rsidR="00000000" w:rsidDel="00000000" w:rsidP="00000000" w:rsidRDefault="00000000" w:rsidRPr="00000000" w14:paraId="00000054">
      <w:pPr>
        <w:jc w:val="both"/>
        <w:rPr/>
      </w:pPr>
      <w:r w:rsidDel="00000000" w:rsidR="00000000" w:rsidRPr="00000000">
        <w:rPr>
          <w:rtl w:val="0"/>
        </w:rPr>
        <w:t xml:space="preserve">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rsidR="00000000" w:rsidDel="00000000" w:rsidP="00000000" w:rsidRDefault="00000000" w:rsidRPr="00000000" w14:paraId="00000055">
      <w:pPr>
        <w:jc w:val="both"/>
        <w:rPr/>
      </w:pPr>
      <w:bookmarkStart w:colFirst="0" w:colLast="0" w:name="_gjdgxs" w:id="0"/>
      <w:bookmarkEnd w:id="0"/>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