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734" w14:textId="77777777" w:rsidR="00C01B3B" w:rsidRDefault="00C01B3B" w:rsidP="00C01B3B">
      <w:pPr>
        <w:pStyle w:val="Heading2"/>
        <w:jc w:val="both"/>
      </w:pPr>
      <w:r>
        <w:t>Business Requirements:</w:t>
      </w:r>
    </w:p>
    <w:p w14:paraId="43DE9802" w14:textId="77CC4C58" w:rsidR="00EF5A5E" w:rsidRDefault="00C01B3B">
      <w:r w:rsidRPr="00C01B3B">
        <w:t>potential business requirements for testing the Cura Healthcare Services webpage:</w:t>
      </w:r>
    </w:p>
    <w:p w14:paraId="3E743D33" w14:textId="24628AB2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User Authentication and Authorization:</w:t>
      </w:r>
    </w:p>
    <w:p w14:paraId="0C5CAC3D" w14:textId="77777777" w:rsidR="00C01B3B" w:rsidRDefault="00C01B3B" w:rsidP="00C01B3B">
      <w:r>
        <w:t>Implement secure authentication mechanisms for patients, doctors, and administrative staff.</w:t>
      </w:r>
    </w:p>
    <w:p w14:paraId="5A486A6A" w14:textId="77777777" w:rsidR="00C01B3B" w:rsidRDefault="00C01B3B" w:rsidP="00C01B3B">
      <w:r>
        <w:t>Define user roles and permissions to regulate access to sensitive patient information and administrative features.</w:t>
      </w:r>
    </w:p>
    <w:p w14:paraId="27984D9E" w14:textId="736FA14F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Patient Information Accuracy:</w:t>
      </w:r>
    </w:p>
    <w:p w14:paraId="18E6736D" w14:textId="77777777" w:rsidR="00C01B3B" w:rsidRDefault="00C01B3B" w:rsidP="00C01B3B">
      <w:r>
        <w:t>Ensure that patient information, appointment schedules, and healthcare services are accurate and regularly updated.</w:t>
      </w:r>
    </w:p>
    <w:p w14:paraId="5BE6EBF2" w14:textId="77777777" w:rsidR="00C01B3B" w:rsidRDefault="00C01B3B" w:rsidP="00C01B3B">
      <w:r>
        <w:t>Real-time synchronization with patient databases and appointment systems.</w:t>
      </w:r>
    </w:p>
    <w:p w14:paraId="467303B5" w14:textId="4ABE61CE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Legal and Regulatory Compliance:</w:t>
      </w:r>
    </w:p>
    <w:p w14:paraId="4562231A" w14:textId="77777777" w:rsidR="00C01B3B" w:rsidRDefault="00C01B3B" w:rsidP="00C01B3B">
      <w:r>
        <w:t>Adhere to healthcare industry regulations such as HIPAA for patient data privacy and security.</w:t>
      </w:r>
    </w:p>
    <w:p w14:paraId="60E968F2" w14:textId="77777777" w:rsidR="00C01B3B" w:rsidRDefault="00C01B3B" w:rsidP="00C01B3B">
      <w:r>
        <w:t>Regular audits and compliance checks to ensure adherence to regulatory standards.</w:t>
      </w:r>
    </w:p>
    <w:p w14:paraId="49F7B0A7" w14:textId="04BAFA66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Intuitive User Interface:</w:t>
      </w:r>
    </w:p>
    <w:p w14:paraId="3E40CF02" w14:textId="77777777" w:rsidR="00C01B3B" w:rsidRDefault="00C01B3B" w:rsidP="00C01B3B">
      <w:r>
        <w:t>Design an intuitive and accessible interface for patients to schedule appointments, access medical records, and communicate with healthcare providers.</w:t>
      </w:r>
    </w:p>
    <w:p w14:paraId="57525F7C" w14:textId="77777777" w:rsidR="00C01B3B" w:rsidRDefault="00C01B3B" w:rsidP="00C01B3B">
      <w:r>
        <w:t>Consistent design elements and navigation for ease of use.</w:t>
      </w:r>
    </w:p>
    <w:p w14:paraId="61869A15" w14:textId="1424D760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Efficient Appointment Booking Process:</w:t>
      </w:r>
    </w:p>
    <w:p w14:paraId="03D20374" w14:textId="77777777" w:rsidR="00C01B3B" w:rsidRDefault="00C01B3B" w:rsidP="00C01B3B">
      <w:r>
        <w:t>Streamline the appointment booking process with options for online scheduling, appointment reminders, and secure payment processing (if applicable).</w:t>
      </w:r>
    </w:p>
    <w:p w14:paraId="2ADB3B3B" w14:textId="77777777" w:rsidR="00C01B3B" w:rsidRPr="00C01B3B" w:rsidRDefault="00C01B3B" w:rsidP="00C01B3B">
      <w:pPr>
        <w:rPr>
          <w:b/>
          <w:bCs/>
        </w:rPr>
      </w:pPr>
      <w:r>
        <w:t>Seamless integration with electronic health record (EHR) systems and patient portals.</w:t>
      </w:r>
    </w:p>
    <w:p w14:paraId="2B5FE39C" w14:textId="646739D1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Medical History and Records Management:</w:t>
      </w:r>
    </w:p>
    <w:p w14:paraId="18ABA23A" w14:textId="77777777" w:rsidR="00C01B3B" w:rsidRDefault="00C01B3B" w:rsidP="00C01B3B">
      <w:r>
        <w:t>Provide patients with secure access to their medical history, lab results, and treatment plans.</w:t>
      </w:r>
    </w:p>
    <w:p w14:paraId="0B7B5AA6" w14:textId="77777777" w:rsidR="00C01B3B" w:rsidRDefault="00C01B3B" w:rsidP="00C01B3B">
      <w:r>
        <w:t>Ensure confidentiality and data integrity in handling sensitive medical information.</w:t>
      </w:r>
    </w:p>
    <w:p w14:paraId="465F21CB" w14:textId="6721ECC0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Enhanced Search Functionality:</w:t>
      </w:r>
    </w:p>
    <w:p w14:paraId="4AA0505F" w14:textId="77777777" w:rsidR="00C01B3B" w:rsidRDefault="00C01B3B" w:rsidP="00C01B3B">
      <w:r>
        <w:t>Improve search capabilities for patients to find healthcare providers, specialties, and services based on location, availability, and patient reviews.</w:t>
      </w:r>
    </w:p>
    <w:p w14:paraId="03382E5F" w14:textId="77777777" w:rsidR="00C01B3B" w:rsidRDefault="00C01B3B" w:rsidP="00C01B3B">
      <w:r>
        <w:t>Advanced search filters for narrowing down healthcare options.</w:t>
      </w:r>
    </w:p>
    <w:p w14:paraId="47CF5DD7" w14:textId="1B847C2F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Performance and Scalability:</w:t>
      </w:r>
    </w:p>
    <w:p w14:paraId="794FE80E" w14:textId="77777777" w:rsidR="00C01B3B" w:rsidRDefault="00C01B3B" w:rsidP="00C01B3B">
      <w:r>
        <w:t>Conduct performance testing to ensure system responsiveness and reliability under varying loads.</w:t>
      </w:r>
    </w:p>
    <w:p w14:paraId="098650F5" w14:textId="77777777" w:rsidR="00C01B3B" w:rsidRDefault="00C01B3B" w:rsidP="00C01B3B">
      <w:r>
        <w:t>Scalability features to accommodate increased patient volume and service demands.</w:t>
      </w:r>
    </w:p>
    <w:p w14:paraId="266D45AF" w14:textId="449CE945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lastRenderedPageBreak/>
        <w:t>Feedback Mechanism:</w:t>
      </w:r>
    </w:p>
    <w:p w14:paraId="49170FBC" w14:textId="77777777" w:rsidR="00C01B3B" w:rsidRDefault="00C01B3B" w:rsidP="00C01B3B">
      <w:r>
        <w:t>Implement a feedback system for patients to share reviews, ratings, and suggestions for improving healthcare services.</w:t>
      </w:r>
    </w:p>
    <w:p w14:paraId="14C37761" w14:textId="77777777" w:rsidR="00C01B3B" w:rsidRDefault="00C01B3B" w:rsidP="00C01B3B">
      <w:r>
        <w:t>Review moderation and response mechanisms to address patient feedback promptly.</w:t>
      </w:r>
    </w:p>
    <w:p w14:paraId="646257FD" w14:textId="52ADDFDF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Integration with Third-Party Services:</w:t>
      </w:r>
    </w:p>
    <w:p w14:paraId="2BD65F93" w14:textId="77777777" w:rsidR="00C01B3B" w:rsidRDefault="00C01B3B" w:rsidP="00C01B3B">
      <w:r>
        <w:t>Seamless integration with insurance providers, payment gateways, and telemedicine platforms for a holistic patient experience.</w:t>
      </w:r>
    </w:p>
    <w:p w14:paraId="5A1D5BFF" w14:textId="77777777" w:rsidR="00C01B3B" w:rsidRPr="00C01B3B" w:rsidRDefault="00C01B3B" w:rsidP="00C01B3B">
      <w:pPr>
        <w:rPr>
          <w:b/>
          <w:bCs/>
        </w:rPr>
      </w:pPr>
      <w:r>
        <w:t>Collaboration with diagnostic labs and pharmacies for test results and prescription management.</w:t>
      </w:r>
    </w:p>
    <w:p w14:paraId="67EA8794" w14:textId="737245C0" w:rsidR="00C01B3B" w:rsidRPr="00C01B3B" w:rsidRDefault="00C01B3B" w:rsidP="00C01B3B">
      <w:pPr>
        <w:rPr>
          <w:b/>
          <w:bCs/>
        </w:rPr>
      </w:pPr>
      <w:r w:rsidRPr="00C01B3B">
        <w:rPr>
          <w:b/>
          <w:bCs/>
        </w:rPr>
        <w:t>Mobile Responsiveness:</w:t>
      </w:r>
    </w:p>
    <w:p w14:paraId="2B602A82" w14:textId="77777777" w:rsidR="00C01B3B" w:rsidRDefault="00C01B3B" w:rsidP="00C01B3B">
      <w:r>
        <w:t>Ensure mobile responsiveness for patients accessing healthcare services on smartphones and tablets.</w:t>
      </w:r>
    </w:p>
    <w:p w14:paraId="6DDBAA12" w14:textId="234B8CBA" w:rsidR="00C01B3B" w:rsidRDefault="00C01B3B" w:rsidP="00C01B3B">
      <w:r>
        <w:t>Mobile-specific features for appointment reminders, telemedicine consultations, and medication reminders.</w:t>
      </w:r>
    </w:p>
    <w:sectPr w:rsidR="00C01B3B" w:rsidSect="00BE79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2"/>
    <w:rsid w:val="00832E02"/>
    <w:rsid w:val="00BE79F3"/>
    <w:rsid w:val="00C01B3B"/>
    <w:rsid w:val="00E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10966"/>
  <w15:chartTrackingRefBased/>
  <w15:docId w15:val="{9ECBAF87-3222-4ECA-B047-E2F2CD3F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01B3B"/>
    <w:pPr>
      <w:keepNext/>
      <w:keepLines/>
      <w:spacing w:before="260" w:after="260" w:line="415" w:lineRule="auto"/>
      <w:outlineLvl w:val="1"/>
    </w:pPr>
    <w:rPr>
      <w:rFonts w:eastAsiaTheme="minorEastAsia"/>
      <w:b/>
      <w:bCs/>
      <w:kern w:val="0"/>
      <w:sz w:val="32"/>
      <w:szCs w:val="3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01B3B"/>
    <w:rPr>
      <w:rFonts w:eastAsiaTheme="minorEastAsia"/>
      <w:b/>
      <w:bCs/>
      <w:kern w:val="0"/>
      <w:sz w:val="32"/>
      <w:szCs w:val="3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2349</Characters>
  <Application>Microsoft Office Word</Application>
  <DocSecurity>0</DocSecurity>
  <Lines>43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 Shaik</dc:creator>
  <cp:keywords/>
  <dc:description/>
  <cp:lastModifiedBy>Mansur Shaik</cp:lastModifiedBy>
  <cp:revision>1</cp:revision>
  <dcterms:created xsi:type="dcterms:W3CDTF">2024-01-28T09:34:00Z</dcterms:created>
  <dcterms:modified xsi:type="dcterms:W3CDTF">2024-01-28T10:08:00Z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94291548-2695-4e57-b725-a83613c92e03</vt:lpwstr>
  </property>
</Properties>
</file>