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8E61" w14:textId="48A35896" w:rsidR="00217DE1" w:rsidRDefault="00954E88">
      <w:pPr>
        <w:rPr>
          <w:b/>
          <w:bCs/>
          <w:sz w:val="28"/>
          <w:szCs w:val="28"/>
        </w:rPr>
      </w:pPr>
      <w:r w:rsidRPr="00954E88">
        <w:rPr>
          <w:b/>
          <w:bCs/>
          <w:sz w:val="28"/>
          <w:szCs w:val="28"/>
        </w:rPr>
        <w:t xml:space="preserve">Literature Survey: Enhancing </w:t>
      </w:r>
      <w:r w:rsidR="00E20849">
        <w:rPr>
          <w:b/>
          <w:bCs/>
          <w:sz w:val="28"/>
          <w:szCs w:val="28"/>
        </w:rPr>
        <w:t>CURA Healthcare Service</w:t>
      </w:r>
      <w:r w:rsidRPr="00954E88">
        <w:rPr>
          <w:b/>
          <w:bCs/>
          <w:sz w:val="28"/>
          <w:szCs w:val="28"/>
        </w:rPr>
        <w:t xml:space="preserve"> Platforms</w:t>
      </w:r>
    </w:p>
    <w:p w14:paraId="34A99D62" w14:textId="6A078FBE" w:rsidR="00954E88" w:rsidRDefault="00954E88">
      <w:pPr>
        <w:rPr>
          <w:b/>
          <w:bCs/>
          <w:sz w:val="28"/>
          <w:szCs w:val="28"/>
        </w:rPr>
      </w:pPr>
    </w:p>
    <w:p w14:paraId="217DDCD5" w14:textId="7CE9FDA9" w:rsidR="00954E88" w:rsidRPr="00954E88" w:rsidRDefault="00954E88" w:rsidP="00954E88">
      <w:pPr>
        <w:pStyle w:val="ListParagraph"/>
        <w:numPr>
          <w:ilvl w:val="0"/>
          <w:numId w:val="1"/>
        </w:numPr>
        <w:rPr>
          <w:b/>
          <w:bCs/>
          <w:sz w:val="28"/>
          <w:szCs w:val="28"/>
        </w:rPr>
      </w:pPr>
      <w:r>
        <w:rPr>
          <w:b/>
          <w:bCs/>
          <w:sz w:val="28"/>
          <w:szCs w:val="28"/>
        </w:rPr>
        <w:t xml:space="preserve">User Behavior in </w:t>
      </w:r>
      <w:r w:rsidR="00E20849">
        <w:rPr>
          <w:b/>
          <w:bCs/>
          <w:sz w:val="28"/>
          <w:szCs w:val="28"/>
        </w:rPr>
        <w:t>CURA Healthcare Service</w:t>
      </w:r>
      <w:r>
        <w:rPr>
          <w:b/>
          <w:bCs/>
          <w:sz w:val="28"/>
          <w:szCs w:val="28"/>
        </w:rPr>
        <w:t xml:space="preserve">: </w:t>
      </w:r>
      <w:r>
        <w:rPr>
          <w:rFonts w:ascii="Segoe UI" w:hAnsi="Segoe UI" w:cs="Segoe UI"/>
          <w:color w:val="374151"/>
        </w:rPr>
        <w:t>the behavior of users during the search process</w:t>
      </w:r>
      <w:r w:rsidR="00E20849">
        <w:rPr>
          <w:rFonts w:ascii="Segoe UI" w:hAnsi="Segoe UI" w:cs="Segoe UI"/>
          <w:color w:val="374151"/>
        </w:rPr>
        <w:t xml:space="preserve"> healthcare service </w:t>
      </w:r>
      <w:r>
        <w:rPr>
          <w:rFonts w:ascii="Segoe UI" w:hAnsi="Segoe UI" w:cs="Segoe UI"/>
          <w:color w:val="374151"/>
        </w:rPr>
        <w:t>platforms. It delves into common challenges users face, such as query formulation, refinement, and satisfaction levels.</w:t>
      </w:r>
    </w:p>
    <w:p w14:paraId="7C5BAAFD" w14:textId="77C43D42" w:rsidR="00954E88" w:rsidRPr="00B06E6C" w:rsidRDefault="00954E88" w:rsidP="00954E88">
      <w:pPr>
        <w:pStyle w:val="ListParagraph"/>
        <w:numPr>
          <w:ilvl w:val="0"/>
          <w:numId w:val="1"/>
        </w:numPr>
        <w:rPr>
          <w:b/>
          <w:bCs/>
          <w:sz w:val="28"/>
          <w:szCs w:val="28"/>
        </w:rPr>
      </w:pPr>
      <w:r>
        <w:rPr>
          <w:b/>
          <w:bCs/>
          <w:sz w:val="28"/>
          <w:szCs w:val="28"/>
        </w:rPr>
        <w:t>Improving Pre</w:t>
      </w:r>
      <w:r w:rsidR="00B06E6C">
        <w:rPr>
          <w:b/>
          <w:bCs/>
          <w:sz w:val="28"/>
          <w:szCs w:val="28"/>
        </w:rPr>
        <w:t>c</w:t>
      </w:r>
      <w:r>
        <w:rPr>
          <w:b/>
          <w:bCs/>
          <w:sz w:val="28"/>
          <w:szCs w:val="28"/>
        </w:rPr>
        <w:t xml:space="preserve">ision in </w:t>
      </w:r>
      <w:r w:rsidR="00E20849">
        <w:rPr>
          <w:b/>
          <w:bCs/>
          <w:sz w:val="28"/>
          <w:szCs w:val="28"/>
        </w:rPr>
        <w:t>CURA Healthcare Service</w:t>
      </w:r>
      <w:r w:rsidR="00B06E6C">
        <w:rPr>
          <w:b/>
          <w:bCs/>
          <w:sz w:val="28"/>
          <w:szCs w:val="28"/>
        </w:rPr>
        <w:t>:</w:t>
      </w:r>
      <w:r w:rsidR="00B06E6C">
        <w:rPr>
          <w:sz w:val="28"/>
          <w:szCs w:val="28"/>
        </w:rPr>
        <w:t xml:space="preserve"> </w:t>
      </w:r>
      <w:r w:rsidR="00B06E6C">
        <w:rPr>
          <w:rFonts w:ascii="Segoe UI" w:hAnsi="Segoe UI" w:cs="Segoe UI"/>
          <w:color w:val="374151"/>
        </w:rPr>
        <w:t xml:space="preserve">This research focuses on the technical aspects of search algorithms in </w:t>
      </w:r>
      <w:r w:rsidR="00E20849">
        <w:rPr>
          <w:rFonts w:ascii="Segoe UI" w:hAnsi="Segoe UI" w:cs="Segoe UI"/>
          <w:color w:val="374151"/>
        </w:rPr>
        <w:t xml:space="preserve">healthcare service </w:t>
      </w:r>
      <w:r w:rsidR="00B06E6C">
        <w:rPr>
          <w:rFonts w:ascii="Segoe UI" w:hAnsi="Segoe UI" w:cs="Segoe UI"/>
          <w:color w:val="374151"/>
        </w:rPr>
        <w:t>platforms. It explores methods for enhancing precision in matching user queries with relevant products, reducing irrelevant search results.</w:t>
      </w:r>
    </w:p>
    <w:p w14:paraId="2D6065FB" w14:textId="019C807B" w:rsidR="00B06E6C" w:rsidRPr="00E03D35" w:rsidRDefault="00E03D35" w:rsidP="00954E88">
      <w:pPr>
        <w:pStyle w:val="ListParagraph"/>
        <w:numPr>
          <w:ilvl w:val="0"/>
          <w:numId w:val="1"/>
        </w:numPr>
        <w:rPr>
          <w:b/>
          <w:bCs/>
          <w:sz w:val="28"/>
          <w:szCs w:val="28"/>
        </w:rPr>
      </w:pPr>
      <w:r>
        <w:rPr>
          <w:b/>
          <w:bCs/>
          <w:sz w:val="28"/>
          <w:szCs w:val="28"/>
        </w:rPr>
        <w:t xml:space="preserve"> Impact of search experience on User Satisfaction:</w:t>
      </w:r>
      <w:r>
        <w:rPr>
          <w:sz w:val="28"/>
          <w:szCs w:val="28"/>
        </w:rPr>
        <w:t xml:space="preserve"> </w:t>
      </w:r>
      <w:r>
        <w:rPr>
          <w:rFonts w:ascii="Segoe UI" w:hAnsi="Segoe UI" w:cs="Segoe UI"/>
          <w:color w:val="374151"/>
        </w:rPr>
        <w:t>Examining the correlation between the quality of the search experience and overall user satisfaction, this study identifies key factors that influence users' perception of e-commerce platforms.</w:t>
      </w:r>
    </w:p>
    <w:p w14:paraId="4D568DFF" w14:textId="541FB890" w:rsidR="00E03D35" w:rsidRPr="00E03D35" w:rsidRDefault="00E03D35" w:rsidP="00E03D35">
      <w:pPr>
        <w:pStyle w:val="ListParagraph"/>
        <w:numPr>
          <w:ilvl w:val="0"/>
          <w:numId w:val="1"/>
        </w:numPr>
        <w:rPr>
          <w:b/>
          <w:bCs/>
          <w:sz w:val="28"/>
          <w:szCs w:val="28"/>
        </w:rPr>
      </w:pPr>
      <w:r>
        <w:rPr>
          <w:b/>
          <w:bCs/>
          <w:sz w:val="28"/>
          <w:szCs w:val="28"/>
        </w:rPr>
        <w:t xml:space="preserve">User-Centric design for </w:t>
      </w:r>
      <w:r w:rsidR="00E20849">
        <w:rPr>
          <w:b/>
          <w:bCs/>
          <w:sz w:val="28"/>
          <w:szCs w:val="28"/>
        </w:rPr>
        <w:t>CURA Healthcare Service</w:t>
      </w:r>
      <w:r w:rsidR="00E20849">
        <w:rPr>
          <w:b/>
          <w:bCs/>
          <w:sz w:val="28"/>
          <w:szCs w:val="28"/>
        </w:rPr>
        <w:t xml:space="preserve"> </w:t>
      </w:r>
      <w:r>
        <w:rPr>
          <w:b/>
          <w:bCs/>
          <w:sz w:val="28"/>
          <w:szCs w:val="28"/>
        </w:rPr>
        <w:t xml:space="preserve">Interfaces: </w:t>
      </w:r>
      <w:r>
        <w:rPr>
          <w:rFonts w:ascii="Segoe UI" w:hAnsi="Segoe UI" w:cs="Segoe UI"/>
          <w:color w:val="374151"/>
        </w:rPr>
        <w:t>Investigating the role of user-centric design in creating intuitive and efficient search interfaces, this paper discusses best practices for designing interfaces that meet user expectations and preferences</w:t>
      </w:r>
    </w:p>
    <w:p w14:paraId="55A21B5D" w14:textId="27A08EDE" w:rsidR="00E03D35" w:rsidRPr="00E03D35" w:rsidRDefault="00E03D35" w:rsidP="00954E88">
      <w:pPr>
        <w:pStyle w:val="ListParagraph"/>
        <w:numPr>
          <w:ilvl w:val="0"/>
          <w:numId w:val="1"/>
        </w:numPr>
        <w:rPr>
          <w:b/>
          <w:bCs/>
          <w:sz w:val="28"/>
          <w:szCs w:val="28"/>
        </w:rPr>
      </w:pPr>
      <w:r>
        <w:rPr>
          <w:b/>
          <w:bCs/>
          <w:sz w:val="28"/>
          <w:szCs w:val="28"/>
        </w:rPr>
        <w:t xml:space="preserve">Competitive Analysis of </w:t>
      </w:r>
      <w:r w:rsidR="00E20849">
        <w:rPr>
          <w:b/>
          <w:bCs/>
          <w:sz w:val="28"/>
          <w:szCs w:val="28"/>
        </w:rPr>
        <w:t>CURA Healthcare Service</w:t>
      </w:r>
      <w:r w:rsidR="00E20849">
        <w:rPr>
          <w:b/>
          <w:bCs/>
          <w:sz w:val="28"/>
          <w:szCs w:val="28"/>
        </w:rPr>
        <w:t xml:space="preserve"> </w:t>
      </w:r>
      <w:r>
        <w:rPr>
          <w:b/>
          <w:bCs/>
          <w:sz w:val="28"/>
          <w:szCs w:val="28"/>
        </w:rPr>
        <w:t xml:space="preserve">Features: </w:t>
      </w:r>
      <w:r>
        <w:rPr>
          <w:rFonts w:ascii="Segoe UI" w:hAnsi="Segoe UI" w:cs="Segoe UI"/>
          <w:color w:val="374151"/>
        </w:rPr>
        <w:t>Conducting a comparative analysis of search features across various e-commerce platforms, this study identifies successful strategies implemented by competitors and explores opportunities for improvement.</w:t>
      </w:r>
    </w:p>
    <w:p w14:paraId="5DAEEA23" w14:textId="79FB140F" w:rsidR="00E03D35" w:rsidRPr="00E03D35" w:rsidRDefault="00E03D35" w:rsidP="00954E88">
      <w:pPr>
        <w:pStyle w:val="ListParagraph"/>
        <w:numPr>
          <w:ilvl w:val="0"/>
          <w:numId w:val="1"/>
        </w:numPr>
        <w:rPr>
          <w:b/>
          <w:bCs/>
          <w:sz w:val="28"/>
          <w:szCs w:val="28"/>
        </w:rPr>
      </w:pPr>
      <w:r>
        <w:rPr>
          <w:b/>
          <w:bCs/>
          <w:sz w:val="28"/>
          <w:szCs w:val="28"/>
        </w:rPr>
        <w:t xml:space="preserve">Mobile User Experience in </w:t>
      </w:r>
      <w:r w:rsidR="00E20849">
        <w:rPr>
          <w:b/>
          <w:bCs/>
          <w:sz w:val="28"/>
          <w:szCs w:val="28"/>
        </w:rPr>
        <w:t>CURA Healthcare</w:t>
      </w:r>
      <w:r w:rsidR="00E20849">
        <w:rPr>
          <w:b/>
          <w:bCs/>
          <w:sz w:val="28"/>
          <w:szCs w:val="28"/>
        </w:rPr>
        <w:t xml:space="preserve"> </w:t>
      </w:r>
      <w:r>
        <w:rPr>
          <w:b/>
          <w:bCs/>
          <w:sz w:val="28"/>
          <w:szCs w:val="28"/>
        </w:rPr>
        <w:t>Search:</w:t>
      </w:r>
      <w:r w:rsidRPr="00E03D35">
        <w:rPr>
          <w:rFonts w:ascii="Segoe UI" w:hAnsi="Segoe UI" w:cs="Segoe UI"/>
          <w:color w:val="374151"/>
        </w:rPr>
        <w:t xml:space="preserve"> </w:t>
      </w:r>
      <w:r>
        <w:rPr>
          <w:rFonts w:ascii="Segoe UI" w:hAnsi="Segoe UI" w:cs="Segoe UI"/>
          <w:color w:val="374151"/>
        </w:rPr>
        <w:t>Recognizing the growing importance of mobile users, this research examines the unique challenges and opportunities in optimizing product search for mobile devices, considering factors such as screen size and touch interfaces.</w:t>
      </w:r>
    </w:p>
    <w:p w14:paraId="64864BF3" w14:textId="391FFDE5" w:rsidR="00E03D35" w:rsidRPr="00E03D35" w:rsidRDefault="00E03D35" w:rsidP="00954E88">
      <w:pPr>
        <w:pStyle w:val="ListParagraph"/>
        <w:numPr>
          <w:ilvl w:val="0"/>
          <w:numId w:val="1"/>
        </w:numPr>
        <w:rPr>
          <w:b/>
          <w:bCs/>
          <w:sz w:val="28"/>
          <w:szCs w:val="28"/>
        </w:rPr>
      </w:pPr>
      <w:r>
        <w:rPr>
          <w:b/>
          <w:bCs/>
          <w:sz w:val="28"/>
          <w:szCs w:val="28"/>
        </w:rPr>
        <w:t xml:space="preserve">Personalization in </w:t>
      </w:r>
      <w:r w:rsidR="00E20849">
        <w:rPr>
          <w:b/>
          <w:bCs/>
          <w:sz w:val="28"/>
          <w:szCs w:val="28"/>
        </w:rPr>
        <w:t>CURA Healthcare Service</w:t>
      </w:r>
      <w:r w:rsidR="00E20849">
        <w:rPr>
          <w:b/>
          <w:bCs/>
          <w:sz w:val="28"/>
          <w:szCs w:val="28"/>
        </w:rPr>
        <w:t xml:space="preserve"> </w:t>
      </w:r>
      <w:r>
        <w:rPr>
          <w:b/>
          <w:bCs/>
          <w:sz w:val="28"/>
          <w:szCs w:val="28"/>
        </w:rPr>
        <w:t xml:space="preserve">: </w:t>
      </w:r>
      <w:r>
        <w:rPr>
          <w:rFonts w:ascii="Segoe UI" w:hAnsi="Segoe UI" w:cs="Segoe UI"/>
          <w:color w:val="374151"/>
        </w:rPr>
        <w:t xml:space="preserve">This study explores the impact of personalized search results on user engagement and satisfaction. It discusses the challenges and benefits of implementing personalized features in the context of </w:t>
      </w:r>
      <w:r w:rsidR="00E20849">
        <w:rPr>
          <w:rFonts w:ascii="Segoe UI" w:hAnsi="Segoe UI" w:cs="Segoe UI"/>
          <w:color w:val="374151"/>
        </w:rPr>
        <w:t>healthcare service</w:t>
      </w:r>
      <w:r>
        <w:rPr>
          <w:rFonts w:ascii="Segoe UI" w:hAnsi="Segoe UI" w:cs="Segoe UI"/>
          <w:color w:val="374151"/>
        </w:rPr>
        <w:t xml:space="preserve"> platforms.</w:t>
      </w:r>
    </w:p>
    <w:p w14:paraId="0A1C0529" w14:textId="1C234462" w:rsidR="00E03D35" w:rsidRPr="00E03D35" w:rsidRDefault="00E03D35" w:rsidP="00954E88">
      <w:pPr>
        <w:pStyle w:val="ListParagraph"/>
        <w:numPr>
          <w:ilvl w:val="0"/>
          <w:numId w:val="1"/>
        </w:numPr>
        <w:rPr>
          <w:b/>
          <w:bCs/>
          <w:sz w:val="28"/>
          <w:szCs w:val="28"/>
        </w:rPr>
      </w:pPr>
      <w:r>
        <w:rPr>
          <w:b/>
          <w:bCs/>
          <w:sz w:val="28"/>
          <w:szCs w:val="28"/>
        </w:rPr>
        <w:t>Case Study: Successful Implementation of Advanced Search Features:</w:t>
      </w:r>
      <w:r w:rsidRPr="00E03D35">
        <w:rPr>
          <w:rFonts w:ascii="Segoe UI" w:hAnsi="Segoe UI" w:cs="Segoe UI"/>
          <w:color w:val="374151"/>
        </w:rPr>
        <w:t xml:space="preserve"> </w:t>
      </w:r>
      <w:r>
        <w:rPr>
          <w:rFonts w:ascii="Segoe UI" w:hAnsi="Segoe UI" w:cs="Segoe UI"/>
          <w:color w:val="374151"/>
        </w:rPr>
        <w:t>Analyzing a real-world case study, this research presents insights into how a particular e-commerce platform successfully implemented advanced search features, resulting in improved user experience and increased conversion rates.</w:t>
      </w:r>
    </w:p>
    <w:p w14:paraId="3C00C378" w14:textId="60AE9895" w:rsidR="00E03D35" w:rsidRDefault="00E03D35" w:rsidP="00E03D35">
      <w:pPr>
        <w:pStyle w:val="ListParagraph"/>
        <w:rPr>
          <w:rFonts w:ascii="Segoe UI" w:hAnsi="Segoe UI" w:cs="Segoe UI"/>
          <w:color w:val="374151"/>
        </w:rPr>
      </w:pPr>
      <w:r w:rsidRPr="00E03D35">
        <w:rPr>
          <w:rFonts w:ascii="Segoe UI" w:hAnsi="Segoe UI" w:cs="Segoe UI"/>
          <w:color w:val="374151"/>
        </w:rPr>
        <w:t xml:space="preserve"> </w:t>
      </w:r>
    </w:p>
    <w:p w14:paraId="311A8009" w14:textId="77777777" w:rsidR="00E03D35" w:rsidRDefault="00E03D35" w:rsidP="00E03D35">
      <w:pPr>
        <w:pStyle w:val="ListParagraph"/>
        <w:rPr>
          <w:rFonts w:ascii="Segoe UI" w:hAnsi="Segoe UI" w:cs="Segoe UI"/>
          <w:color w:val="374151"/>
        </w:rPr>
      </w:pPr>
    </w:p>
    <w:p w14:paraId="52B21D23" w14:textId="4ADFEAAB" w:rsidR="00E03D35" w:rsidRDefault="00E03D35" w:rsidP="00E03D35">
      <w:pPr>
        <w:pStyle w:val="ListParagraph"/>
        <w:rPr>
          <w:b/>
          <w:bCs/>
          <w:sz w:val="28"/>
          <w:szCs w:val="28"/>
        </w:rPr>
      </w:pPr>
      <w:r>
        <w:rPr>
          <w:rFonts w:ascii="Segoe UI" w:hAnsi="Segoe UI" w:cs="Segoe UI"/>
          <w:color w:val="374151"/>
        </w:rPr>
        <w:t xml:space="preserve">This literature survey provides a diverse range of perspectives on the challenges and solutions related to product search functionality in </w:t>
      </w:r>
      <w:r w:rsidR="00E20849">
        <w:rPr>
          <w:rFonts w:ascii="Segoe UI" w:hAnsi="Segoe UI" w:cs="Segoe UI"/>
          <w:color w:val="374151"/>
        </w:rPr>
        <w:t xml:space="preserve">healthcare service </w:t>
      </w:r>
      <w:r>
        <w:rPr>
          <w:rFonts w:ascii="Segoe UI" w:hAnsi="Segoe UI" w:cs="Segoe UI"/>
          <w:color w:val="374151"/>
        </w:rPr>
        <w:t xml:space="preserve">platforms. It covers user behavior, technical aspects of search algorithms, design considerations, competitive analysis, mobile user experience, personalization, and successful case studies. </w:t>
      </w:r>
      <w:r>
        <w:rPr>
          <w:rFonts w:ascii="Segoe UI" w:hAnsi="Segoe UI" w:cs="Segoe UI"/>
          <w:color w:val="374151"/>
        </w:rPr>
        <w:lastRenderedPageBreak/>
        <w:t>Researchers and practitioners in the field can leverage these insights to inform strategies for enhancing the product search experience on platforms like Amazon.</w:t>
      </w:r>
    </w:p>
    <w:p w14:paraId="6F414310" w14:textId="034B15F9" w:rsidR="00E03D35" w:rsidRPr="00954E88" w:rsidRDefault="00E03D35" w:rsidP="00E03D35">
      <w:pPr>
        <w:pStyle w:val="ListParagraph"/>
        <w:rPr>
          <w:b/>
          <w:bCs/>
          <w:sz w:val="28"/>
          <w:szCs w:val="28"/>
        </w:rPr>
      </w:pPr>
    </w:p>
    <w:sectPr w:rsidR="00E03D35" w:rsidRPr="0095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714"/>
    <w:multiLevelType w:val="hybridMultilevel"/>
    <w:tmpl w:val="205E24AA"/>
    <w:lvl w:ilvl="0" w:tplc="B91E3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763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88"/>
    <w:rsid w:val="00217DE1"/>
    <w:rsid w:val="00954E88"/>
    <w:rsid w:val="00B06E6C"/>
    <w:rsid w:val="00E03D35"/>
    <w:rsid w:val="00E2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96B2"/>
  <w15:chartTrackingRefBased/>
  <w15:docId w15:val="{314D9B16-A0C6-40E7-8CDC-6C24BAB5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E88"/>
    <w:pPr>
      <w:ind w:left="720"/>
      <w:contextualSpacing/>
    </w:pPr>
  </w:style>
  <w:style w:type="character" w:styleId="Strong">
    <w:name w:val="Strong"/>
    <w:basedOn w:val="DefaultParagraphFont"/>
    <w:uiPriority w:val="22"/>
    <w:qFormat/>
    <w:rsid w:val="00E03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MB Nani</cp:lastModifiedBy>
  <cp:revision>2</cp:revision>
  <dcterms:created xsi:type="dcterms:W3CDTF">2024-01-31T17:44:00Z</dcterms:created>
  <dcterms:modified xsi:type="dcterms:W3CDTF">2024-02-07T17:05:00Z</dcterms:modified>
</cp:coreProperties>
</file>