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DAY1: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To create College Management Application Project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Created Salesforce Developer Org to get started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Created developer Account    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drawing>
          <wp:inline distT="0" distR="0" distB="0" distL="0">
            <wp:extent cx="5943600" cy="334327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&gt;Account activation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3432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&gt; Login to sales force account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52720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Additional things learned in 1st session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Sandbox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4 Types of sandbox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developer sandbox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developer pro sandbox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partial copy sand box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full copy sandbox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objects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environment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relationship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fields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72"/>
          <w:u w:val="none"/>
          <w:shd w:fill="auto" w:val="clear" w:color="auto"/>
        </w:rPr>
        <w:t xml:space="preserve"> </w:t>
      </w:r>
      <w:r>
        <w:rPr>
          <w:rFonts w:ascii="Open Sans Semibold" w:eastAsia="Open Sans Semibold" w:hAnsi="Open Sans Semibold" w:cs="Open Sans Semibold"/>
          <w:b w:val="false"/>
          <w:i w:val="false"/>
          <w:strike w:val="false"/>
          <w:color w:val="35475C"/>
          <w:spacing w:val="0"/>
          <w:sz w:val="36"/>
          <w:u w:val="none"/>
          <w:shd w:fill="FFFFF9" w:val="clear" w:color="auto"/>
        </w:rPr>
        <w:t>DAY 2: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Custom object creation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Create application called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COLLEGE MANAGEMENT APPLICATION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618445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Create fields for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COLLEGE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custom object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Record info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College Fees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Hostel Fees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College Name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Email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Capacity of students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709810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Create Fields on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 Form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object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Address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College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College Fees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Hostel Fees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Date of birth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Email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Guardian Name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Looking for hostel stay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Ready to join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Student name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Phone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757083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1 Application record created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636016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DAY3: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Create fields of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Student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Address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Application Form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College name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Date of birth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Guardian name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Phone 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700508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Create fields on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Subject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object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Paper1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Paper2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Student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717694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/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 college management application display</w:t>
      </w:r>
    </w:p>
    <w:p>
      <w:pPr>
        <w:pStyle w:val="Normal"/>
        <w:bidi w:val="false"/>
        <w:rPr>
          <w:color w:val="000000"/>
          <w:sz w:val="22"/>
        </w:rPr>
      </w:pPr>
      <w:r>
        <w:drawing>
          <wp:inline distT="0" distR="0" distB="0" distL="0">
            <wp:extent cx="5943600" cy="2705576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  <w:r>
        <w:rPr>
          <w:color w:val="000000"/>
          <w:sz w:val="22"/>
        </w:rPr>
        <w:t xml:space="preserve">   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here the tabs are lookup relationship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COLLEGE &gt;&gt; APPLICATION FORM &gt;&gt; STUDENT &gt;&gt; SUBJECT</w:t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Legend  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it shows symbolic representation ,which symbol represents what.</w:t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SCEME BUILDER</w:t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730089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&gt;Legend</w:t>
      </w:r>
    </w:p>
    <w:p>
      <w:pPr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  <w:r>
        <w:drawing>
          <wp:inline distT="0" distR="0" distB="0" distL="0">
            <wp:extent cx="5943600" cy="2159198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How to display list view fields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1. Go to list view ,select all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2. Click list view control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3. Select fields to display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4.Select the fields that you want to display.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1732002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Process Automation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674620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New record created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270640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email for record creation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1. Go to list view ,select all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2. Click list view control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3. Select fields to display 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DAY 4: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Create student record using flow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674620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assign student record data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744271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record created using flow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Related data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learned about developer console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salesforce primitive data-types : boolean ,string,date,time,id, integer ,double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collection: list,map,set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DAY 5: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Query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SOQL :Sales force object query object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Query example for Application form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SOSL: sales force object search language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collection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apex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two types of apex classes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1. sync :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16"/>
          <w:u w:val="none"/>
          <w:shd w:fill="FFFFFF" w:val="clear" w:color="auto"/>
        </w:rPr>
        <w:t xml:space="preserve">Synchronous Apex means </w:t>
      </w: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16"/>
          <w:u w:val="none"/>
          <w:shd w:fill="FFFFFF" w:val="clear" w:color="auto"/>
        </w:rPr>
        <w:t>entire Apex code is executed in one single go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16"/>
          <w:u w:val="none"/>
          <w:shd w:fill="FFFFFF" w:val="clear" w:color="auto"/>
        </w:rPr>
        <w:t>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2. a sync :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16"/>
          <w:u w:val="none"/>
          <w:shd w:fill="FFFFFF" w:val="clear" w:color="auto"/>
        </w:rPr>
        <w:t>Asynchronous apex is executed when resources are available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types of a sync apex: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1. future method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2. batch class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3. queue able class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4. scheduler class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 6: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Create a batch apex for application form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646208" cy="2669857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 xsi:nil="true"/>
                    </pic:cNvPicPr>
                  </pic:nvPicPr>
                  <pic:blipFill>
                    <a:blip r:embed="rId22"/>
                    <a:srcRect l="6173" r="0" t="1407" b="0"/>
                    <a:stretch xsi:nil="true"/>
                  </pic:blipFill>
                  <pic:spPr>
                    <a:xfrm>
                      <a:off x="0" y="0"/>
                      <a:ext cx="5646208" cy="26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Create a scheduler class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581650" cy="2952750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 xsi:nil="true"/>
                    </pic:cNvPicPr>
                  </pic:nvPicPr>
                  <pic:blipFill>
                    <a:blip r:embed="rId23"/>
                    <a:srcRect l="2742" r="2742" t="0" b="0"/>
                    <a:stretch xsi:nil="true"/>
                  </pic:blipFill>
                  <pic:spPr>
                    <a:xfrm>
                      <a:off x="0" y="0"/>
                      <a:ext cx="5581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 7: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1.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Apex Trigger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 Two types of triggers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Before trigger and After trigger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Operations performed :- insert ,update ,delete ,un delete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2. Trigger context variables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&gt;Bulkification :whatever code we write should be capable of handling everything.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&gt; Should have </w:t>
      </w:r>
      <w:r>
        <w:rPr>
          <w:rFonts w:ascii="Roboto Regular Regular" w:eastAsia="Roboto Regular Regular" w:hAnsi="Roboto Regular Regular" w:cs="Roboto Regular Regular"/>
          <w:b w:val="false"/>
          <w:i w:val="false"/>
          <w:color w:val="000000"/>
          <w:spacing w:val="0"/>
          <w:sz w:val="22"/>
          <w:u w:val="single"/>
          <w:shd w:fill="auto" w:val="clear" w:color="auto"/>
        </w:rPr>
        <w:t>collection variable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whenever we write </w:t>
      </w:r>
      <w:r>
        <w:rPr>
          <w:rFonts w:ascii="Roboto Regular Regular" w:eastAsia="Roboto Regular Regular" w:hAnsi="Roboto Regular Regular" w:cs="Roboto Regular Regular"/>
          <w:b w:val="false"/>
          <w:i w:val="false"/>
          <w:color w:val="000000"/>
          <w:spacing w:val="0"/>
          <w:sz w:val="22"/>
          <w:u w:val="single"/>
          <w:shd w:fill="auto" w:val="clear" w:color="auto"/>
        </w:rPr>
        <w:t>class,trigger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Never write</w:t>
      </w:r>
      <w:r>
        <w:rPr>
          <w:rFonts w:ascii="Roboto Regular Regular" w:eastAsia="Roboto Regular Regular" w:hAnsi="Roboto Regular Regular" w:cs="Roboto Regular Regular"/>
          <w:b w:val="false"/>
          <w:i w:val="false"/>
          <w:color w:val="000000"/>
          <w:spacing w:val="0"/>
          <w:sz w:val="22"/>
          <w:u w:val="single"/>
          <w:shd w:fill="auto" w:val="clear" w:color="auto"/>
        </w:rPr>
        <w:t xml:space="preserve"> DML statements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inside </w:t>
      </w:r>
      <w:r>
        <w:rPr>
          <w:rFonts w:ascii="Roboto Regular Regular" w:eastAsia="Roboto Regular Regular" w:hAnsi="Roboto Regular Regular" w:cs="Roboto Regular Regular"/>
          <w:b w:val="false"/>
          <w:i w:val="false"/>
          <w:color w:val="000000"/>
          <w:spacing w:val="0"/>
          <w:sz w:val="22"/>
          <w:u w:val="single"/>
          <w:shd w:fill="auto" w:val="clear" w:color="auto"/>
        </w:rPr>
        <w:t>for loop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If you want to add DML statements than use list, map it will not hit any governor limits.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Can use Multiple for() loop but cannot use nested for loop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4. Test class: it is automate script for a developer to test  his/her logic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- 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trigger minimal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coverage =0%/1%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- 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apex minimal coverage should be more than 75%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5. - @istest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 @testup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 @test.start test();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 @test.stop test();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6. System assertEquals(actual,expected);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 Regular" w:eastAsia="Roboto Regular Regular" w:hAnsi="Roboto Regular Regular" w:cs="Roboto Regular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 8: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Introduction to LWC (lightning web component)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What is LWC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:</w:t>
      </w: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 is programming model to develop sales force lightning components.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Why LWC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Benefits of LWC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Web stack transformation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LWC file contains main 3 files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- html ,javascript(js),meta-xml and one out of the box css file.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Introduction to javascript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-js functions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Installation of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vs.code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353050" cy="2655570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 xsi:nil="true"/>
                    </pic:cNvPicPr>
                  </pic:nvPicPr>
                  <pic:blipFill>
                    <a:blip r:embed="rId24"/>
                    <a:srcRect l="9936" r="0" t="712" b="0"/>
                    <a:stretch xsi:nil="true"/>
                  </pic:blipFill>
                  <pic:spPr>
                    <a:xfrm>
                      <a:off x="0" y="0"/>
                      <a:ext cx="53530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In vs.code download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Sales force extension pack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22186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Installation of 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Sales force LWC editor </w:t>
      </w:r>
    </w:p>
    <w:p>
      <w:pPr>
        <w:pStyle w:val="Normal"/>
        <w:bidi w:val="false"/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22186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Worked with date time and javascript.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 9: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Installed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Sales force CLI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Create Lightning web component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learned how to deploy and retrieve sources in sales force org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4895573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Map and set in javascript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Map :it stores data in terms of key and value.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set : set of values without key and it only contains unique values.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map and set functions.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Operators in js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Difference between ==and ===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Strings in javascript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Objects in javascript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Functions in javascript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Arrow function ,console statements.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&gt; Example on LWC component.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DAY 10: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Lightning web component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Create College data table component (Apex class)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Create College data table (html file)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25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Create College data table (js file)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26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&gt;Create College data table (meta-xml file)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27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Output for College data table </w:t>
      </w:r>
    </w:p>
    <w:p>
      <w:pPr>
        <w:pStyle w:val="Normal"/>
        <w:bidi w:val="false"/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55217"/>
            <wp:docPr id="28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Communication between parent to child and child to parent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DAY 11: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Life Cycle Hooks in LWC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Constructor(), Connectedcallback(),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- constructor: fires when component instance is created.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- flows from parents to child component.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 structure of constructor().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render(), render callback()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&gt;disconnected callback(), error callback()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Toast messages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  Indicates/inform user that they are writing something wrong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Four types of Toast messages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- Success (in green colour)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- Warning (in orange/yellow colour)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- info (in grey colour)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 - error (in red colour)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&gt; sample examples on toast messages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&gt; Doubt clearing session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sectPr>
      <w:headerReference r:id="rId33" w:type="default"/>
      <w:footerReference r:id="rId34" w:type="default"/>
      <w:type w:val="nextPage"/>
      <w:pgSz w:w="12240" w:orient="portrait" w:h="15840"/>
      <w:pgMar w:header="720" w:bottom="1440" w:left="1440" w:right="1440" w:top="1440" w:footer="720"/>
      <w:pgBorders w:display="allPages">
        <w:top w:themeColor="text1" w:color="000000" w:val="single" w:sz="30" w:space="11"/>
        <w:left w:themeColor="text1" w:color="000000" w:val="single" w:sz="30" w:space="17"/>
        <w:bottom w:themeColor="text1" w:color="000000" w:val="single" w:sz="30" w:space="21"/>
        <w:right w:themeColor="text1" w:color="000000" w:val="single" w:sz="30" w:space="18"/>
      </w:pgBorders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1a24230f-5893-4ed7-b5e0-7f1bc75f9a07" w:fontKey="{00000000-0000-0000-0000-000000000000}" w:subsetted="0"/>
  </w:font>
  <w:font w:name="Open Sans Semibold">
    <w:embedRegular r:id="rId32787c01-7028-47ab-899b-36e9d114ea1a" w:fontKey="{00000000-0000-0000-0000-000000000000}" w:subsetted="0"/>
  </w:font>
  <w:font w:name="Arimo Regular">
    <w:embedRegular r:id="rIde720ff37-8225-49bc-b0fe-0f111b75545b" w:fontKey="{00000000-0000-0000-0000-000000000000}" w:subsetted="0"/>
  </w:font>
  <w:font w:name="Arimo Bold">
    <w:embedBold r:id="rId82ffa667-1ae4-4abf-a4de-aae417dc0bf4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Normal"/>
      <w:bidi w:val="false"/>
      <w:rPr>
        <w:color w:val="000000"/>
        <w:sz w:val="22"/>
      </w:rPr>
    </w:pPr>
  </w:p>
  <w:p>
    <w:pPr/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IN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24" Target="media/image20.png" Type="http://schemas.openxmlformats.org/officeDocument/2006/relationships/image"/>
<Relationship Id="rId25" Target="media/image21.png" Type="http://schemas.openxmlformats.org/officeDocument/2006/relationships/image"/>
<Relationship Id="rId26" Target="media/image22.png" Type="http://schemas.openxmlformats.org/officeDocument/2006/relationships/image"/>
<Relationship Id="rId27" Target="media/image23.png" Type="http://schemas.openxmlformats.org/officeDocument/2006/relationships/image"/>
<Relationship Id="rId28" Target="media/image24.png" Type="http://schemas.openxmlformats.org/officeDocument/2006/relationships/image"/>
<Relationship Id="rId29" Target="media/image25.png" Type="http://schemas.openxmlformats.org/officeDocument/2006/relationships/image"/>
<Relationship Id="rId3" Target="fontTable.xml" Type="http://schemas.openxmlformats.org/officeDocument/2006/relationships/fontTable"/>
<Relationship Id="rId30" Target="media/image26.png" Type="http://schemas.openxmlformats.org/officeDocument/2006/relationships/image"/>
<Relationship Id="rId31" Target="media/image27.png" Type="http://schemas.openxmlformats.org/officeDocument/2006/relationships/image"/>
<Relationship Id="rId32" Target="media/image28.png" Type="http://schemas.openxmlformats.org/officeDocument/2006/relationships/image"/>
<Relationship Id="rId33" Target="header1.xml" Type="http://schemas.openxmlformats.org/officeDocument/2006/relationships/header"/>
<Relationship Id="rId34" Target="footer1.xml" Type="http://schemas.openxmlformats.org/officeDocument/2006/relationships/footer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1a24230f-5893-4ed7-b5e0-7f1bc75f9a07" Target="fonts/robotoregular.ttf" Type="http://schemas.openxmlformats.org/officeDocument/2006/relationships/font"/>
<Relationship Id="rId32787c01-7028-47ab-899b-36e9d114ea1a" Target="fonts/opensanssemiboldregular.ttf" Type="http://schemas.openxmlformats.org/officeDocument/2006/relationships/font"/>
<Relationship Id="rId82ffa667-1ae4-4abf-a4de-aae417dc0bf4" Target="fonts/arimobold.ttf" Type="http://schemas.openxmlformats.org/officeDocument/2006/relationships/font"/>
<Relationship Id="rIde720ff37-8225-49bc-b0fe-0f111b75545b" Target="fonts/arimoregular.ttf" Type="http://schemas.openxmlformats.org/officeDocument/2006/relationships/font"/>
</Relationships>

</file>

<file path=word/theme/theme1.xml><?xml version="1.0" encoding="utf-8"?>
<a:theme xmlns:a="http://schemas.openxmlformats.org/drawingml/2006/main" name="1642759223298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2022-01-21T10:00:23Z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