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26" w:rsidRDefault="00E90A6D">
      <w:hyperlink r:id="rId4" w:history="1">
        <w:r w:rsidRPr="00E90A6D">
          <w:rPr>
            <w:rStyle w:val="Hyperlink"/>
          </w:rPr>
          <w:t>https://us3.ca.analytics.ibm.com/bi/?perspective=dashboard&amp;pathRef=.my_folders%2FPooja%2BDashboard&amp;action=view&amp;mode=dashboa</w:t>
        </w:r>
        <w:bookmarkStart w:id="0" w:name="_GoBack"/>
        <w:bookmarkEnd w:id="0"/>
        <w:r w:rsidRPr="00E90A6D">
          <w:rPr>
            <w:rStyle w:val="Hyperlink"/>
          </w:rPr>
          <w:t>rd</w:t>
        </w:r>
      </w:hyperlink>
    </w:p>
    <w:sectPr w:rsidR="00B75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6D"/>
    <w:rsid w:val="00B75026"/>
    <w:rsid w:val="00E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1A0F0-8F5F-474F-8CC3-E0F19F2E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A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3.ca.analytics.ibm.com/bi/?perspective=dashboard&amp;pathRef=.my_folders%2FPooja%2BDashboard&amp;action=view&amp;mode=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2022-07-15T06:51:00Z</dcterms:created>
  <dcterms:modified xsi:type="dcterms:W3CDTF">2022-07-15T06:51:00Z</dcterms:modified>
</cp:coreProperties>
</file>