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sz w:val="34"/>
          <w:szCs w:val="34"/>
        </w:rPr>
        <w:t>Introduction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The topic of this project is to create a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to shop for essentials during pandemic using Watson assistant. </w:t>
      </w:r>
      <w:r>
        <w:rPr>
          <w:rFonts w:ascii="Roboto" w:hAnsi="Roboto"/>
          <w:sz w:val="22"/>
          <w:szCs w:val="22"/>
        </w:rPr>
        <w:t xml:space="preserve">I have created a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using Watson assistant service in IBM cloud and have integrated it using Node-red. All the intents, </w:t>
      </w:r>
      <w:proofErr w:type="spellStart"/>
      <w:r>
        <w:rPr>
          <w:rFonts w:ascii="Roboto" w:hAnsi="Roboto"/>
          <w:sz w:val="22"/>
          <w:szCs w:val="22"/>
        </w:rPr>
        <w:t>enteties</w:t>
      </w:r>
      <w:proofErr w:type="spellEnd"/>
      <w:r>
        <w:rPr>
          <w:rFonts w:ascii="Roboto" w:hAnsi="Roboto"/>
          <w:sz w:val="22"/>
          <w:szCs w:val="22"/>
        </w:rPr>
        <w:t xml:space="preserve"> and dialogs were </w:t>
      </w:r>
      <w:proofErr w:type="gramStart"/>
      <w:r>
        <w:rPr>
          <w:rFonts w:ascii="Roboto" w:hAnsi="Roboto"/>
          <w:sz w:val="22"/>
          <w:szCs w:val="22"/>
        </w:rPr>
        <w:t>create</w:t>
      </w:r>
      <w:proofErr w:type="gramEnd"/>
      <w:r>
        <w:rPr>
          <w:rFonts w:ascii="Roboto" w:hAnsi="Roboto"/>
          <w:sz w:val="22"/>
          <w:szCs w:val="22"/>
        </w:rPr>
        <w:t xml:space="preserve"> using Watson assistant. Finally to create the UI of the </w:t>
      </w:r>
      <w:proofErr w:type="spellStart"/>
      <w:r>
        <w:rPr>
          <w:rFonts w:ascii="Roboto" w:hAnsi="Roboto"/>
          <w:sz w:val="22"/>
          <w:szCs w:val="22"/>
        </w:rPr>
        <w:t>bot</w:t>
      </w:r>
      <w:proofErr w:type="spellEnd"/>
      <w:r>
        <w:rPr>
          <w:rFonts w:ascii="Roboto" w:hAnsi="Roboto"/>
          <w:sz w:val="22"/>
          <w:szCs w:val="22"/>
        </w:rPr>
        <w:t xml:space="preserve"> I used Node-red, although I have encountered some problems while integrating the UI but it was done at last.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sz w:val="34"/>
          <w:szCs w:val="34"/>
        </w:rPr>
        <w:t>Node-RED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To create the UI for the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I have used the script provided by the Web chat Integration in the Watson assistant service. I used the script in the Node-red to integrate my </w:t>
      </w:r>
      <w:proofErr w:type="spellStart"/>
      <w:r>
        <w:rPr>
          <w:rFonts w:ascii="Roboto" w:hAnsi="Roboto"/>
          <w:sz w:val="22"/>
          <w:szCs w:val="22"/>
        </w:rPr>
        <w:t>chatbot's</w:t>
      </w:r>
      <w:proofErr w:type="spellEnd"/>
      <w:r>
        <w:rPr>
          <w:rFonts w:ascii="Roboto" w:hAnsi="Roboto"/>
          <w:sz w:val="22"/>
          <w:szCs w:val="22"/>
        </w:rPr>
        <w:t xml:space="preserve"> UI to a webpage.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The node flow which I have used is given below: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208.5pt">
            <v:imagedata r:id="rId4" o:title="image1"/>
          </v:shape>
        </w:pict>
      </w:r>
    </w:p>
    <w:p w:rsidR="00D64855" w:rsidRP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User Interface:</w:t>
      </w:r>
      <w:r w:rsidRPr="00D64855">
        <w:t xml:space="preserve"> 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539302" cy="2422311"/>
            <wp:effectExtent l="19050" t="0" r="0" b="0"/>
            <wp:docPr id="1" name="Picture 19" descr="C:\Users\HP\AppData\Local\Microsoft\Windows\INetCache\Content.Word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43" cy="242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lastRenderedPageBreak/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sz w:val="34"/>
          <w:szCs w:val="34"/>
        </w:rPr>
        <w:t>Problems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Problem faced by me were that the following node flows were not able to provide the desired output from the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due to insufficient knowledge: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Node flow: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pict>
          <v:shape id="_x0000_i1026" type="#_x0000_t75" style="width:351.4pt;height:224.6pt">
            <v:imagedata r:id="rId6" o:title="image3"/>
          </v:shape>
        </w:pict>
      </w:r>
    </w:p>
    <w:p w:rsidR="00D64855" w:rsidRDefault="00D64855" w:rsidP="00D64855">
      <w:pPr>
        <w:pStyle w:val="zw-paragraph"/>
        <w:spacing w:before="0" w:beforeAutospacing="0" w:after="0" w:afterAutospacing="0"/>
        <w:rPr>
          <w:rStyle w:val="eop"/>
        </w:rPr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User Interface: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  <w:r>
        <w:rPr>
          <w:rStyle w:val="eop"/>
        </w:rPr>
        <w:pict>
          <v:shape id="_x0000_i1027" type="#_x0000_t75" style="width:387.95pt;height:270.8pt">
            <v:imagedata r:id="rId7" o:title="image4"/>
          </v:shape>
        </w:pic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lastRenderedPageBreak/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Node flow: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pict>
          <v:shape id="_x0000_i1028" type="#_x0000_t75" style="width:467.45pt;height:280.5pt">
            <v:imagedata r:id="rId8" o:title="image5"/>
          </v:shape>
        </w:pic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User Interface: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pict>
          <v:shape id="_x0000_i1029" type="#_x0000_t75" style="width:467.45pt;height:249.3pt">
            <v:imagedata r:id="rId9" o:title="image6"/>
          </v:shape>
        </w:pict>
      </w:r>
      <w:r>
        <w:rPr>
          <w:rFonts w:ascii="Roboto" w:hAnsi="Roboto"/>
          <w:sz w:val="22"/>
          <w:szCs w:val="22"/>
        </w:rPr>
        <w:tab/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sz w:val="30"/>
          <w:szCs w:val="30"/>
        </w:rPr>
        <w:lastRenderedPageBreak/>
        <w:t>Result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The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was successfully made and integrated. The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can perform all the </w:t>
      </w:r>
      <w:proofErr w:type="gramStart"/>
      <w:r>
        <w:rPr>
          <w:rFonts w:ascii="Roboto" w:hAnsi="Roboto"/>
          <w:sz w:val="22"/>
          <w:szCs w:val="22"/>
        </w:rPr>
        <w:t>function require</w:t>
      </w:r>
      <w:proofErr w:type="gramEnd"/>
      <w:r>
        <w:rPr>
          <w:rFonts w:ascii="Roboto" w:hAnsi="Roboto"/>
          <w:sz w:val="22"/>
          <w:szCs w:val="22"/>
        </w:rPr>
        <w:t xml:space="preserve"> by the project.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sz w:val="30"/>
          <w:szCs w:val="30"/>
        </w:rPr>
        <w:t>Advantages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1) This type of </w:t>
      </w:r>
      <w:proofErr w:type="spellStart"/>
      <w:r>
        <w:rPr>
          <w:rFonts w:ascii="Roboto" w:hAnsi="Roboto"/>
          <w:sz w:val="22"/>
          <w:szCs w:val="22"/>
        </w:rPr>
        <w:t>chatbot</w:t>
      </w:r>
      <w:proofErr w:type="spellEnd"/>
      <w:r>
        <w:rPr>
          <w:rFonts w:ascii="Roboto" w:hAnsi="Roboto"/>
          <w:sz w:val="22"/>
          <w:szCs w:val="22"/>
        </w:rPr>
        <w:t xml:space="preserve"> can be used in times like now (Pandemic) where social distancing is </w:t>
      </w:r>
      <w:r>
        <w:rPr>
          <w:rFonts w:ascii="Roboto" w:hAnsi="Roboto"/>
          <w:color w:val="000000"/>
        </w:rPr>
        <w:t>necessary.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2) Ease for ordering essentials.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3) More </w:t>
      </w:r>
      <w:proofErr w:type="spellStart"/>
      <w:r>
        <w:rPr>
          <w:rFonts w:ascii="Roboto" w:hAnsi="Roboto"/>
          <w:color w:val="000000"/>
        </w:rPr>
        <w:t>convinent</w:t>
      </w:r>
      <w:proofErr w:type="spellEnd"/>
      <w:r>
        <w:rPr>
          <w:rFonts w:ascii="Roboto" w:hAnsi="Roboto"/>
          <w:color w:val="000000"/>
        </w:rPr>
        <w:t xml:space="preserve"> for people with busy </w:t>
      </w:r>
      <w:proofErr w:type="spellStart"/>
      <w:r>
        <w:rPr>
          <w:rFonts w:ascii="Roboto" w:hAnsi="Roboto"/>
          <w:color w:val="000000"/>
        </w:rPr>
        <w:t>shedules</w:t>
      </w:r>
      <w:proofErr w:type="spellEnd"/>
      <w:r>
        <w:rPr>
          <w:rFonts w:ascii="Roboto" w:hAnsi="Roboto"/>
          <w:color w:val="000000"/>
        </w:rPr>
        <w:t>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4) No crowds and sales pressure.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5) Always </w:t>
      </w:r>
      <w:proofErr w:type="spellStart"/>
      <w:r>
        <w:rPr>
          <w:rFonts w:ascii="Roboto" w:hAnsi="Roboto"/>
          <w:color w:val="000000"/>
        </w:rPr>
        <w:t>avaiable</w:t>
      </w:r>
      <w:proofErr w:type="spellEnd"/>
      <w:r>
        <w:rPr>
          <w:rFonts w:ascii="Roboto" w:hAnsi="Roboto"/>
          <w:color w:val="000000"/>
        </w:rPr>
        <w:t xml:space="preserve"> and accessible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color w:val="000000"/>
          <w:sz w:val="30"/>
          <w:szCs w:val="30"/>
        </w:rPr>
        <w:t>Disadvantages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1) </w:t>
      </w:r>
      <w:proofErr w:type="spellStart"/>
      <w:r>
        <w:rPr>
          <w:rFonts w:ascii="Roboto" w:hAnsi="Roboto"/>
          <w:color w:val="000000"/>
        </w:rPr>
        <w:t>Bot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maybe</w:t>
      </w:r>
      <w:proofErr w:type="spellEnd"/>
      <w:r>
        <w:rPr>
          <w:rFonts w:ascii="Roboto" w:hAnsi="Roboto"/>
          <w:color w:val="000000"/>
        </w:rPr>
        <w:t xml:space="preserve"> unable to respond for some queries.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>2) Less control over shipping.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3) May encounter </w:t>
      </w:r>
      <w:proofErr w:type="spellStart"/>
      <w:r>
        <w:rPr>
          <w:rFonts w:ascii="Roboto" w:hAnsi="Roboto"/>
          <w:color w:val="000000"/>
        </w:rPr>
        <w:t>techical</w:t>
      </w:r>
      <w:proofErr w:type="spellEnd"/>
      <w:r>
        <w:rPr>
          <w:rFonts w:ascii="Roboto" w:hAnsi="Roboto"/>
          <w:color w:val="000000"/>
        </w:rPr>
        <w:t xml:space="preserve"> problems.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color w:val="000000"/>
          <w:sz w:val="30"/>
          <w:szCs w:val="30"/>
        </w:rPr>
        <w:t>Conclusion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I would </w:t>
      </w:r>
      <w:proofErr w:type="spellStart"/>
      <w:r>
        <w:rPr>
          <w:rFonts w:ascii="Roboto" w:hAnsi="Roboto"/>
          <w:color w:val="000000"/>
        </w:rPr>
        <w:t>conclued</w:t>
      </w:r>
      <w:proofErr w:type="spellEnd"/>
      <w:r>
        <w:rPr>
          <w:rFonts w:ascii="Roboto" w:hAnsi="Roboto"/>
          <w:color w:val="000000"/>
        </w:rPr>
        <w:t xml:space="preserve"> this project by saying that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service is a great accessibility as it is available all time. I had a great experience while working in this project. In my </w:t>
      </w:r>
      <w:proofErr w:type="spellStart"/>
      <w:r>
        <w:rPr>
          <w:rFonts w:ascii="Roboto" w:hAnsi="Roboto"/>
          <w:color w:val="000000"/>
        </w:rPr>
        <w:t>opnion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chatbots</w:t>
      </w:r>
      <w:proofErr w:type="spellEnd"/>
      <w:r>
        <w:rPr>
          <w:rFonts w:ascii="Roboto" w:hAnsi="Roboto"/>
          <w:color w:val="000000"/>
        </w:rPr>
        <w:t xml:space="preserve"> can through a huge audience and can be effective compare to humans for certain aspects.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D64855" w:rsidRDefault="00D64855" w:rsidP="00D64855">
      <w:pPr>
        <w:pStyle w:val="zw-paragraph"/>
        <w:spacing w:before="0" w:beforeAutospacing="0" w:after="0" w:afterAutospacing="0"/>
        <w:jc w:val="center"/>
      </w:pPr>
      <w:r>
        <w:rPr>
          <w:rFonts w:ascii="Roboto" w:hAnsi="Roboto"/>
          <w:b/>
          <w:bCs/>
          <w:color w:val="000000"/>
          <w:sz w:val="30"/>
          <w:szCs w:val="30"/>
        </w:rPr>
        <w:t>Future Scope</w:t>
      </w:r>
    </w:p>
    <w:p w:rsidR="00D64855" w:rsidRDefault="00D64855" w:rsidP="00D64855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</w:rPr>
        <w:t xml:space="preserve">This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service has more potential. In future it can be able to hold </w:t>
      </w:r>
      <w:proofErr w:type="spellStart"/>
      <w:r>
        <w:rPr>
          <w:rFonts w:ascii="Roboto" w:hAnsi="Roboto"/>
          <w:color w:val="000000"/>
        </w:rPr>
        <w:t>hold</w:t>
      </w:r>
      <w:proofErr w:type="spellEnd"/>
      <w:r>
        <w:rPr>
          <w:rFonts w:ascii="Roboto" w:hAnsi="Roboto"/>
          <w:color w:val="000000"/>
        </w:rPr>
        <w:t xml:space="preserve"> a human level conversation. With integration of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with NLP, NLU and NLG this might be possible. Although more work will be required but its UI can be simplified further and can be more user friendly.</w:t>
      </w:r>
    </w:p>
    <w:p w:rsidR="00CF5D45" w:rsidRDefault="00CF5D45"/>
    <w:sectPr w:rsidR="00CF5D45" w:rsidSect="00CF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64855"/>
    <w:rsid w:val="0098518E"/>
    <w:rsid w:val="00CF5D45"/>
    <w:rsid w:val="00D6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D64855"/>
  </w:style>
  <w:style w:type="character" w:customStyle="1" w:styleId="eop">
    <w:name w:val="eop"/>
    <w:basedOn w:val="DefaultParagraphFont"/>
    <w:rsid w:val="00D64855"/>
  </w:style>
  <w:style w:type="paragraph" w:customStyle="1" w:styleId="zw-paragraph">
    <w:name w:val="zw-paragraph"/>
    <w:basedOn w:val="Normal"/>
    <w:rsid w:val="00D6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48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152">
          <w:marLeft w:val="0"/>
          <w:marRight w:val="0"/>
          <w:marTop w:val="0"/>
          <w:marBottom w:val="430"/>
          <w:divBdr>
            <w:top w:val="single" w:sz="8" w:space="0" w:color="D7D7D7"/>
            <w:left w:val="single" w:sz="8" w:space="0" w:color="D7D7D7"/>
            <w:bottom w:val="single" w:sz="8" w:space="0" w:color="D7D7D7"/>
            <w:right w:val="single" w:sz="8" w:space="0" w:color="D7D7D7"/>
          </w:divBdr>
          <w:divsChild>
            <w:div w:id="131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9015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6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34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1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1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2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5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0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0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81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7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6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1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3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5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9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2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53352">
          <w:marLeft w:val="0"/>
          <w:marRight w:val="0"/>
          <w:marTop w:val="0"/>
          <w:marBottom w:val="430"/>
          <w:divBdr>
            <w:top w:val="single" w:sz="8" w:space="0" w:color="D7D7D7"/>
            <w:left w:val="single" w:sz="8" w:space="0" w:color="D7D7D7"/>
            <w:bottom w:val="single" w:sz="8" w:space="0" w:color="D7D7D7"/>
            <w:right w:val="single" w:sz="8" w:space="0" w:color="D7D7D7"/>
          </w:divBdr>
          <w:divsChild>
            <w:div w:id="678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4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330472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9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3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0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5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2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2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9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2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9374">
          <w:marLeft w:val="0"/>
          <w:marRight w:val="0"/>
          <w:marTop w:val="0"/>
          <w:marBottom w:val="430"/>
          <w:divBdr>
            <w:top w:val="single" w:sz="8" w:space="0" w:color="D7D7D7"/>
            <w:left w:val="single" w:sz="8" w:space="0" w:color="D7D7D7"/>
            <w:bottom w:val="single" w:sz="8" w:space="0" w:color="D7D7D7"/>
            <w:right w:val="single" w:sz="8" w:space="0" w:color="D7D7D7"/>
          </w:divBdr>
          <w:divsChild>
            <w:div w:id="105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127568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1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8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0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5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44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1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5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4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7534">
          <w:marLeft w:val="0"/>
          <w:marRight w:val="0"/>
          <w:marTop w:val="0"/>
          <w:marBottom w:val="430"/>
          <w:divBdr>
            <w:top w:val="single" w:sz="8" w:space="0" w:color="D7D7D7"/>
            <w:left w:val="single" w:sz="8" w:space="0" w:color="D7D7D7"/>
            <w:bottom w:val="single" w:sz="8" w:space="0" w:color="D7D7D7"/>
            <w:right w:val="single" w:sz="8" w:space="0" w:color="D7D7D7"/>
          </w:divBdr>
          <w:divsChild>
            <w:div w:id="82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575277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5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9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5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0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1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9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4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61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63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70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8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3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9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8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7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9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01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3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5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2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7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9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4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3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4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5023">
          <w:marLeft w:val="0"/>
          <w:marRight w:val="0"/>
          <w:marTop w:val="0"/>
          <w:marBottom w:val="430"/>
          <w:divBdr>
            <w:top w:val="single" w:sz="8" w:space="0" w:color="D7D7D7"/>
            <w:left w:val="single" w:sz="8" w:space="0" w:color="D7D7D7"/>
            <w:bottom w:val="single" w:sz="8" w:space="0" w:color="D7D7D7"/>
            <w:right w:val="single" w:sz="8" w:space="0" w:color="D7D7D7"/>
          </w:divBdr>
          <w:divsChild>
            <w:div w:id="183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134917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9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2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6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3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9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4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0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8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1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8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2020-12-08T07:19:00Z</dcterms:created>
  <dcterms:modified xsi:type="dcterms:W3CDTF">2020-12-08T07:29:00Z</dcterms:modified>
</cp:coreProperties>
</file>