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7"/>
          <w:szCs w:val="27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u w:val="single"/>
          <w:rtl w:val="0"/>
        </w:rPr>
        <w:t xml:space="preserve">WarehouseCalloutService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public with sharing class WarehouseCalloutService {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private static final String WAREHOUSE_URL = '</w:t>
      </w:r>
      <w:r w:rsidDel="00000000" w:rsidR="00000000" w:rsidRPr="00000000">
        <w:fldChar w:fldCharType="begin"/>
        <w:instrText xml:space="preserve"> HYPERLINK "https://www.youtube.com/redirect?event=comments&amp;redir_token=QUFFLUhqbjA4N3RhREEtNC11YWVLWUd3YmctS2ZQekRLd3xBQ3Jtc0trbUdkSUdSMkc5TW44TDh5N2o4a1JEUGdHbjRsbWlyWmY1OEdsOV9DVXU2Uk9CNDhEV0Q5UHExVllDbWQya2YxWXBvUjgwbHJ5bEFOTk9nSHJaUVduSUo5cTRLYzhEbnU0ckZDeWtIUXZhMFlHTE9JYw&amp;q=https%3A%2F%2Fth-superbadge-apex.herokuapp.com%2Fequipment%27%3B&amp;stzid=UgxQDc13tkm_fkC78MV4AaABAg" </w:instrText>
        <w:fldChar w:fldCharType="separate"/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u w:val="single"/>
          <w:rtl w:val="0"/>
        </w:rPr>
        <w:t xml:space="preserve">https://th-superbadge-apex.herokuapp.com/equipment';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//@future(callout=true)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public static void runWarehouseEquipmentSync(){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Http http = new Http();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HttpRequest request = new HttpRequest();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request.setEndpoint(WAREHOUSE_URL);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request.setMethod('GET');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HttpResponse response = http.send(request);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List&lt;Product2&gt; warehouseEq = new List&lt;Product2&gt;();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if (response.getStatusCode() == 200){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    List&lt;Object&gt; jsonResponse = (List&lt;Object&gt;)JSON.deserializeUntyped(response.getBody());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    System.debug(response.getBody());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    for (Object eq : jsonResponse){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        Map&lt;String,Object&gt; mapJson = (Map&lt;String,Object&gt;)eq;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        Product2 myEq = new Product2();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        myEq.Replacement_Part__c = (Boolean) mapJson.get('replacement');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       </w:t>
      </w:r>
      <w:hyperlink r:id="rId6">
        <w:r w:rsidDel="00000000" w:rsidR="00000000" w:rsidRPr="00000000">
          <w:rPr>
            <w:rFonts w:ascii="Roboto" w:cs="Roboto" w:eastAsia="Roboto" w:hAnsi="Roboto"/>
            <w:sz w:val="21"/>
            <w:szCs w:val="21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sz w:val="21"/>
            <w:szCs w:val="21"/>
            <w:highlight w:val="white"/>
            <w:u w:val="single"/>
            <w:rtl w:val="0"/>
          </w:rPr>
          <w:t xml:space="preserve">myEq.Name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= (String) mapJson.get('name');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        myEq.Maintenance_Cycle__c = (Integer) mapJson.get('maintenanceperiod');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        myEq.Lifespan_Months__c = (Integer) mapJson.get('lifespan');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        myEq.Cost__c = (Decimal) mapJson.get('lifespan');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        myEq.Warehouse_SKU__c = (String) mapJson.get('sku');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        myEq.Current_Inventory__c = (Double) mapJson.get('quantity');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        warehouseEq.add(myEq);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    if (warehouseEq.size() &gt; 0){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        upsert warehouseEq;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        System.debug('Your equipment was synced with the warehouse one');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        System.debug(warehouseEq);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b w:val="1"/>
          <w:sz w:val="27"/>
          <w:szCs w:val="27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u w:val="single"/>
          <w:rtl w:val="0"/>
        </w:rPr>
        <w:t xml:space="preserve">WarehouseCalloutServiceTest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@isTest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private class WarehouseCalloutServiceTest {   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@isTest  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static void testWareHouseCallout(){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Test.startTest();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// implement mock callout test here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Test.setMock(HTTPCalloutMock.class, new WarehouseCalloutServiceMock());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WarehouseCalloutService.runWarehouseEquipmentSync();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Test.stopTest();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System.assertEquals(1, [SELECT count() FROM Product2]);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}     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b w:val="1"/>
          <w:sz w:val="27"/>
          <w:szCs w:val="27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u w:val="single"/>
          <w:rtl w:val="0"/>
        </w:rPr>
        <w:t xml:space="preserve">WarehouseCalloutServiceMock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@isTest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global class WarehouseCalloutServiceMock implements HttpCalloutMock {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// implement http mock callout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global static HttpResponse respond(HttpRequest request){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System.assertEquals('</w:t>
      </w:r>
      <w:hyperlink r:id="rId8">
        <w:r w:rsidDel="00000000" w:rsidR="00000000" w:rsidRPr="00000000">
          <w:rPr>
            <w:rFonts w:ascii="Roboto" w:cs="Roboto" w:eastAsia="Roboto" w:hAnsi="Roboto"/>
            <w:sz w:val="21"/>
            <w:szCs w:val="21"/>
            <w:highlight w:val="white"/>
            <w:u w:val="single"/>
            <w:rtl w:val="0"/>
          </w:rPr>
          <w:t xml:space="preserve">https://th-superbadge-apex.herokuapp.com/equipment'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, request.getEndpoint());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System.assertEquals('GET', request.getMethod());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// Create a fake response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HttpResponse response = new HttpResponse();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response.setHeader('Content-Type', 'application/json');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response.setBody('[{"_id":"55d66226726b611100aaf741","replacement":false,"quantity":5,"name":"Generator 1000 kW","maintenanceperiod":365,"lifespan":120,"cost":5000,"sku":"100003"}]');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response.setStatusCode(200);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return response;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b w:val="1"/>
          <w:sz w:val="27"/>
          <w:szCs w:val="27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redirect?event=comments&amp;redir_token=QUFFLUhqblZvQndXeTltTjBRT0xTUUtJVW54TkhkMmJfQXxBQ3Jtc0ttV3EtaGtIeS04ZlNfQjlKYWhwdmdrcWl5emFDM2cyYm5nMnhRcGV6N0tlYnJ0LWNBQVpEZ0wtZG9jTnNFaEVxMjM5SUNhd2tKMG1zMlRsZjZ3NVBuWkNoeDY1cS1jZUctS0NHclZYeGUwNVo2NUt1RQ&amp;q=http%3A%2F%2Fmyeq.name%2F&amp;stzid=UgxQDc13tkm_fkC78MV4AaABAg" TargetMode="External"/><Relationship Id="rId7" Type="http://schemas.openxmlformats.org/officeDocument/2006/relationships/hyperlink" Target="https://www.youtube.com/redirect?event=comments&amp;redir_token=QUFFLUhqblZvQndXeTltTjBRT0xTUUtJVW54TkhkMmJfQXxBQ3Jtc0ttV3EtaGtIeS04ZlNfQjlKYWhwdmdrcWl5emFDM2cyYm5nMnhRcGV6N0tlYnJ0LWNBQVpEZ0wtZG9jTnNFaEVxMjM5SUNhd2tKMG1zMlRsZjZ3NVBuWkNoeDY1cS1jZUctS0NHclZYeGUwNVo2NUt1RQ&amp;q=http%3A%2F%2Fmyeq.name%2F&amp;stzid=UgxQDc13tkm_fkC78MV4AaABAg" TargetMode="External"/><Relationship Id="rId8" Type="http://schemas.openxmlformats.org/officeDocument/2006/relationships/hyperlink" Target="https://www.youtube.com/redirect?event=comments&amp;redir_token=QUFFLUhqbldaTkFXMGEzZGVCXzlMMjE1VXdlYjRTY051Z3xBQ3Jtc0tsWmEwVm1NY3V3bGNjZ2N0WGJFSUVPQ01iZ2t2RlNObVJqTFd3Y05aQW9qVkh5QXVMam1IOU8yWnd4OTdvZVdQRkpHNzE3SV9ibzRyeUFwRmxkT1JWZmF4SVB2RFVIMzJJZHJlc0hfLTRoY05tTGd2NA&amp;q=https%3A%2F%2Fth-superbadge-apex.herokuapp.com%2Fequipment%27&amp;stzid=UgxQDc13tkm_fkC78MV4AaABA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