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14634" w:rsidRDefault="00BB0206">
      <w:pPr>
        <w:pStyle w:val="Titre1"/>
        <w:widowControl/>
        <w:spacing w:before="480" w:after="120" w:line="276" w:lineRule="auto"/>
        <w:rPr>
          <w:rFonts w:ascii="Alexandria SemiBold" w:eastAsia="Alexandria SemiBold" w:hAnsi="Alexandria SemiBold" w:cs="Alexandria SemiBold"/>
          <w:b w:val="0"/>
          <w:bCs w:val="0"/>
          <w:color w:val="999999"/>
          <w:sz w:val="40"/>
          <w:szCs w:val="40"/>
        </w:rPr>
      </w:pPr>
      <w:bookmarkStart w:id="0" w:name="_inewb54or9bt" w:colFirst="0" w:colLast="0"/>
      <w:bookmarkEnd w:id="0"/>
      <w:r>
        <w:rPr>
          <w:rFonts w:ascii="Alexandria SemiBold" w:eastAsia="Alexandria SemiBold" w:hAnsi="Alexandria SemiBold" w:cs="Alexandria SemiBold"/>
          <w:b w:val="0"/>
          <w:bCs w:val="0"/>
          <w:color w:val="999999"/>
          <w:sz w:val="40"/>
          <w:szCs w:val="40"/>
        </w:rPr>
        <w:t>T2.2 — Analyse : crawl4ai (async web crawling)</w:t>
      </w:r>
    </w:p>
    <w:p w14:paraId="00000002" w14:textId="77777777" w:rsidR="00414634" w:rsidRDefault="00BB0206">
      <w:pPr>
        <w:pStyle w:val="Titre3"/>
        <w:widowControl/>
        <w:spacing w:before="280" w:after="80" w:line="276" w:lineRule="auto"/>
        <w:rPr>
          <w:color w:val="666666"/>
          <w:sz w:val="26"/>
          <w:szCs w:val="26"/>
        </w:rPr>
      </w:pPr>
      <w:bookmarkStart w:id="1" w:name="_xwkp3unnd1u8" w:colFirst="0" w:colLast="0"/>
      <w:bookmarkEnd w:id="1"/>
      <w:r>
        <w:rPr>
          <w:rFonts w:ascii="Arial Unicode MS" w:eastAsia="Arial Unicode MS" w:hAnsi="Arial Unicode MS" w:cs="Arial Unicode MS"/>
          <w:color w:val="666666"/>
          <w:sz w:val="26"/>
          <w:szCs w:val="26"/>
        </w:rPr>
        <w:t>✔</w:t>
      </w:r>
      <w:r>
        <w:rPr>
          <w:rFonts w:ascii="Arial Unicode MS" w:eastAsia="Arial Unicode MS" w:hAnsi="Arial Unicode MS" w:cs="Arial Unicode MS"/>
          <w:color w:val="666666"/>
          <w:sz w:val="26"/>
          <w:szCs w:val="26"/>
        </w:rPr>
        <w:t xml:space="preserve"> Avantages</w:t>
      </w:r>
    </w:p>
    <w:p w14:paraId="00000003" w14:textId="77777777" w:rsidR="00414634" w:rsidRDefault="00BB0206">
      <w:pPr>
        <w:widowControl/>
        <w:numPr>
          <w:ilvl w:val="0"/>
          <w:numId w:val="3"/>
        </w:numPr>
        <w:spacing w:before="240"/>
      </w:pPr>
      <w:r>
        <w:t xml:space="preserve">Optimisé pour </w:t>
      </w:r>
      <w:r>
        <w:rPr>
          <w:b/>
          <w:bCs/>
        </w:rPr>
        <w:t>l’extraction rapide</w:t>
      </w:r>
      <w:r>
        <w:t xml:space="preserve"> et </w:t>
      </w:r>
      <w:r>
        <w:rPr>
          <w:b/>
          <w:bCs/>
        </w:rPr>
        <w:t>asynchrone</w:t>
      </w:r>
      <w:r>
        <w:t>.</w:t>
      </w:r>
      <w:r>
        <w:br/>
      </w:r>
    </w:p>
    <w:p w14:paraId="00000004" w14:textId="77777777" w:rsidR="00414634" w:rsidRDefault="00BB0206">
      <w:pPr>
        <w:widowControl/>
        <w:numPr>
          <w:ilvl w:val="0"/>
          <w:numId w:val="3"/>
        </w:numPr>
      </w:pPr>
      <w:r>
        <w:t xml:space="preserve">Peut effectuer plusieurs crawls </w:t>
      </w:r>
      <w:r>
        <w:rPr>
          <w:b/>
          <w:bCs/>
        </w:rPr>
        <w:t>en parallèle</w:t>
      </w:r>
      <w:r>
        <w:rPr>
          <w:rFonts w:ascii="Arial Unicode MS" w:eastAsia="Arial Unicode MS" w:hAnsi="Arial Unicode MS" w:cs="Arial Unicode MS"/>
        </w:rPr>
        <w:t xml:space="preserve"> → énorme gain en performance.</w:t>
      </w:r>
      <w:r>
        <w:rPr>
          <w:rFonts w:ascii="Arial Unicode MS" w:eastAsia="Arial Unicode MS" w:hAnsi="Arial Unicode MS" w:cs="Arial Unicode MS"/>
        </w:rPr>
        <w:br/>
      </w:r>
    </w:p>
    <w:p w14:paraId="00000005" w14:textId="77777777" w:rsidR="00414634" w:rsidRDefault="00BB0206">
      <w:pPr>
        <w:widowControl/>
        <w:numPr>
          <w:ilvl w:val="0"/>
          <w:numId w:val="3"/>
        </w:numPr>
      </w:pPr>
      <w:r>
        <w:t>Gère mieux certains cas dynamiques (scripts simples).</w:t>
      </w:r>
      <w:r>
        <w:br/>
      </w:r>
    </w:p>
    <w:p w14:paraId="00000006" w14:textId="77777777" w:rsidR="00414634" w:rsidRDefault="00BB0206">
      <w:pPr>
        <w:widowControl/>
        <w:numPr>
          <w:ilvl w:val="0"/>
          <w:numId w:val="3"/>
        </w:numPr>
      </w:pPr>
      <w:r>
        <w:t>Fournit des fonctions prêtes : extraction de texte, liens, images…</w:t>
      </w:r>
      <w:r>
        <w:br/>
      </w:r>
    </w:p>
    <w:p w14:paraId="00000007" w14:textId="77777777" w:rsidR="00414634" w:rsidRDefault="00BB0206">
      <w:pPr>
        <w:widowControl/>
        <w:numPr>
          <w:ilvl w:val="0"/>
          <w:numId w:val="3"/>
        </w:numPr>
        <w:spacing w:after="240"/>
      </w:pPr>
      <w:r>
        <w:t xml:space="preserve">Parfait pour scrapper </w:t>
      </w:r>
      <w:r>
        <w:rPr>
          <w:b/>
          <w:bCs/>
        </w:rPr>
        <w:t>un grand volume</w:t>
      </w:r>
      <w:r>
        <w:t xml:space="preserve"> d’URLs.</w:t>
      </w:r>
    </w:p>
    <w:p w14:paraId="00000008" w14:textId="77777777" w:rsidR="00414634" w:rsidRDefault="00BB0206">
      <w:pPr>
        <w:pStyle w:val="Titre3"/>
        <w:widowControl/>
        <w:spacing w:before="280" w:after="80" w:line="276" w:lineRule="auto"/>
        <w:rPr>
          <w:color w:val="666666"/>
          <w:sz w:val="26"/>
          <w:szCs w:val="26"/>
        </w:rPr>
      </w:pPr>
      <w:bookmarkStart w:id="2" w:name="_2lpckxc12hc7" w:colFirst="0" w:colLast="0"/>
      <w:bookmarkEnd w:id="2"/>
      <w:r>
        <w:rPr>
          <w:rFonts w:ascii="Arial Unicode MS" w:eastAsia="Arial Unicode MS" w:hAnsi="Arial Unicode MS" w:cs="Arial Unicode MS"/>
          <w:color w:val="666666"/>
          <w:sz w:val="26"/>
          <w:szCs w:val="26"/>
        </w:rPr>
        <w:t>✔</w:t>
      </w:r>
      <w:r>
        <w:rPr>
          <w:rFonts w:ascii="Arial Unicode MS" w:eastAsia="Arial Unicode MS" w:hAnsi="Arial Unicode MS" w:cs="Arial Unicode MS"/>
          <w:color w:val="666666"/>
          <w:sz w:val="26"/>
          <w:szCs w:val="26"/>
        </w:rPr>
        <w:t xml:space="preserve"> Quand l’utiliser</w:t>
      </w:r>
    </w:p>
    <w:p w14:paraId="00000009" w14:textId="77777777" w:rsidR="00414634" w:rsidRDefault="00BB0206">
      <w:pPr>
        <w:widowControl/>
        <w:numPr>
          <w:ilvl w:val="0"/>
          <w:numId w:val="1"/>
        </w:numPr>
        <w:spacing w:before="240"/>
      </w:pPr>
      <w:r>
        <w:t>Crawling large échelle : 1000+ pages.</w:t>
      </w:r>
      <w:r>
        <w:br/>
      </w:r>
    </w:p>
    <w:p w14:paraId="0000000A" w14:textId="77777777" w:rsidR="00414634" w:rsidRDefault="00BB0206">
      <w:pPr>
        <w:widowControl/>
        <w:numPr>
          <w:ilvl w:val="0"/>
          <w:numId w:val="1"/>
        </w:numPr>
      </w:pPr>
      <w:r>
        <w:t>Pipelines de data scraping pr</w:t>
      </w:r>
      <w:r>
        <w:t>ofessionnel.</w:t>
      </w:r>
      <w:r>
        <w:br/>
      </w:r>
    </w:p>
    <w:p w14:paraId="0000000B" w14:textId="77777777" w:rsidR="00414634" w:rsidRDefault="00BB0206">
      <w:pPr>
        <w:widowControl/>
        <w:numPr>
          <w:ilvl w:val="0"/>
          <w:numId w:val="1"/>
        </w:numPr>
        <w:spacing w:after="240"/>
      </w:pPr>
      <w:r>
        <w:t>Projets IA (préparation dataset, classification…).</w:t>
      </w:r>
    </w:p>
    <w:p w14:paraId="0000000C" w14:textId="66192794" w:rsidR="00414634" w:rsidRDefault="00BB0206">
      <w:pPr>
        <w:pStyle w:val="Titre3"/>
        <w:widowControl/>
        <w:spacing w:before="280" w:after="80" w:line="276" w:lineRule="auto"/>
        <w:rPr>
          <w:color w:val="666666"/>
          <w:sz w:val="26"/>
          <w:szCs w:val="26"/>
        </w:rPr>
      </w:pPr>
      <w:bookmarkStart w:id="3" w:name="_yjjp2vqghgw1" w:colFirst="0" w:colLast="0"/>
      <w:bookmarkEnd w:id="3"/>
      <w:r>
        <w:rPr>
          <w:sz w:val="26"/>
          <w:szCs w:val="26"/>
        </w:rPr>
        <w:t xml:space="preserve"> Les limites</w:t>
      </w:r>
    </w:p>
    <w:p w14:paraId="0000000D" w14:textId="77777777" w:rsidR="00414634" w:rsidRDefault="00BB0206">
      <w:pPr>
        <w:widowControl/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Ne remplace pas Selenium → </w:t>
      </w:r>
      <w:r>
        <w:rPr>
          <w:b/>
          <w:bCs/>
        </w:rPr>
        <w:t>pas de simulation de navigateur complet</w:t>
      </w:r>
      <w:r>
        <w:t>.</w:t>
      </w:r>
      <w:r>
        <w:br/>
      </w:r>
    </w:p>
    <w:p w14:paraId="0000000E" w14:textId="77777777" w:rsidR="00414634" w:rsidRDefault="00BB0206">
      <w:pPr>
        <w:widowControl/>
        <w:numPr>
          <w:ilvl w:val="0"/>
          <w:numId w:val="2"/>
        </w:numPr>
      </w:pPr>
      <w:r>
        <w:t>Mauvaise compatibilité quand :</w:t>
      </w:r>
      <w:r>
        <w:br/>
      </w:r>
    </w:p>
    <w:p w14:paraId="0000000F" w14:textId="77777777" w:rsidR="00414634" w:rsidRDefault="00BB0206">
      <w:pPr>
        <w:widowControl/>
        <w:numPr>
          <w:ilvl w:val="1"/>
          <w:numId w:val="2"/>
        </w:numPr>
      </w:pPr>
      <w:r>
        <w:t>Cloudflare très agressif</w:t>
      </w:r>
      <w:r>
        <w:br/>
      </w:r>
    </w:p>
    <w:p w14:paraId="00000010" w14:textId="77777777" w:rsidR="00414634" w:rsidRDefault="00BB0206">
      <w:pPr>
        <w:widowControl/>
        <w:numPr>
          <w:ilvl w:val="1"/>
          <w:numId w:val="2"/>
        </w:numPr>
      </w:pPr>
      <w:r>
        <w:t>Requiert un vrai rendering JS</w:t>
      </w:r>
      <w:r>
        <w:br/>
      </w:r>
    </w:p>
    <w:p w14:paraId="00000011" w14:textId="77777777" w:rsidR="00414634" w:rsidRDefault="00BB0206">
      <w:pPr>
        <w:widowControl/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Moins connu → moins de t</w:t>
      </w:r>
      <w:r>
        <w:rPr>
          <w:rFonts w:ascii="Arial Unicode MS" w:eastAsia="Arial Unicode MS" w:hAnsi="Arial Unicode MS" w:cs="Arial Unicode MS"/>
        </w:rPr>
        <w:t>utoriels &amp; support.</w:t>
      </w:r>
    </w:p>
    <w:sectPr w:rsidR="0041463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FE98B59-8C8A-4C17-9F65-82AF37D947D2}"/>
  </w:font>
  <w:font w:name="Alexandria SemiBold">
    <w:charset w:val="00"/>
    <w:family w:val="auto"/>
    <w:pitch w:val="default"/>
    <w:embedRegular r:id="rId2" w:fontKey="{1E9FB0AE-4101-459C-AF72-A4B60F6C1AC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18BBB7F-9FD3-4543-8067-AA4D6DC3C0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0DAC2C6-2941-4D16-A103-339D316B75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3B27"/>
    <w:multiLevelType w:val="multilevel"/>
    <w:tmpl w:val="F9525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2453EF"/>
    <w:multiLevelType w:val="multilevel"/>
    <w:tmpl w:val="A3F69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524873"/>
    <w:multiLevelType w:val="multilevel"/>
    <w:tmpl w:val="52C6F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634"/>
    <w:rsid w:val="00414634"/>
    <w:rsid w:val="00BB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728DE"/>
  <w15:docId w15:val="{81DE3C04-9BC2-489A-B275-74953DEEA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611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Abdellah Khabla</cp:lastModifiedBy>
  <cp:revision>3</cp:revision>
  <dcterms:created xsi:type="dcterms:W3CDTF">2025-12-02T02:40:00Z</dcterms:created>
  <dcterms:modified xsi:type="dcterms:W3CDTF">2025-12-02T02:40:00Z</dcterms:modified>
</cp:coreProperties>
</file>