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F7A" w:rsidRPr="00A34C93" w:rsidRDefault="009824B8" w:rsidP="009D1F7A">
      <w:pPr>
        <w:jc w:val="center"/>
        <w:rPr>
          <w:b/>
          <w:sz w:val="44"/>
          <w:szCs w:val="44"/>
        </w:rPr>
      </w:pPr>
      <w:bookmarkStart w:id="0" w:name="_Toc473890881"/>
      <w:r>
        <w:rPr>
          <w:rFonts w:hint="eastAsia"/>
          <w:b/>
          <w:sz w:val="44"/>
          <w:szCs w:val="44"/>
          <w:lang w:eastAsia="zh-CN"/>
        </w:rPr>
        <w:t>试验项目</w:t>
      </w:r>
      <w:r w:rsidR="008D30DC">
        <w:rPr>
          <w:rFonts w:hint="eastAsia"/>
          <w:b/>
          <w:sz w:val="44"/>
          <w:szCs w:val="44"/>
          <w:lang w:eastAsia="zh-CN"/>
        </w:rPr>
        <w:t>数据查看及对比</w:t>
      </w:r>
      <w:bookmarkStart w:id="1" w:name="_GoBack"/>
      <w:bookmarkEnd w:id="1"/>
    </w:p>
    <w:p w:rsidR="00915BF7" w:rsidRPr="00936C7C" w:rsidRDefault="00915BF7" w:rsidP="00936C7C">
      <w:pPr>
        <w:pStyle w:val="1"/>
      </w:pPr>
      <w:r w:rsidRPr="00936C7C">
        <w:rPr>
          <w:rFonts w:hint="eastAsia"/>
        </w:rPr>
        <w:t>功能</w:t>
      </w:r>
      <w:bookmarkEnd w:id="0"/>
      <w:r w:rsidR="00CD103F">
        <w:rPr>
          <w:rFonts w:hint="eastAsia"/>
        </w:rPr>
        <w:t>及作用</w:t>
      </w:r>
    </w:p>
    <w:p w:rsidR="0076567C" w:rsidRDefault="0010031E" w:rsidP="0076567C">
      <w:pPr>
        <w:spacing w:beforeLines="50" w:before="156" w:afterLines="50" w:after="156"/>
        <w:ind w:firstLineChars="200" w:firstLine="420"/>
        <w:rPr>
          <w:szCs w:val="21"/>
          <w:lang w:eastAsia="zh-CN"/>
        </w:rPr>
      </w:pPr>
      <w:r>
        <w:rPr>
          <w:rFonts w:hint="eastAsia"/>
          <w:szCs w:val="21"/>
          <w:lang w:eastAsia="zh-CN"/>
        </w:rPr>
        <w:t>用于查询历史试验项目台账</w:t>
      </w:r>
      <w:r w:rsidR="008B1A6A">
        <w:rPr>
          <w:rFonts w:hint="eastAsia"/>
          <w:szCs w:val="21"/>
          <w:lang w:eastAsia="zh-CN"/>
        </w:rPr>
        <w:t>，查看试验项目台账</w:t>
      </w:r>
      <w:r w:rsidR="00904168">
        <w:rPr>
          <w:rFonts w:hint="eastAsia"/>
          <w:szCs w:val="21"/>
          <w:lang w:eastAsia="zh-CN"/>
        </w:rPr>
        <w:t>的相关信息</w:t>
      </w:r>
      <w:r w:rsidR="008B1A6A">
        <w:rPr>
          <w:rFonts w:hint="eastAsia"/>
          <w:szCs w:val="21"/>
          <w:lang w:eastAsia="zh-CN"/>
        </w:rPr>
        <w:t>（试验说明和试验数据记录）</w:t>
      </w:r>
      <w:r w:rsidR="00B47140">
        <w:rPr>
          <w:rFonts w:hint="eastAsia"/>
          <w:szCs w:val="21"/>
          <w:lang w:eastAsia="zh-CN"/>
        </w:rPr>
        <w:t>，上传和下载试验数据文件，抽取和下载试验结果数据，对比不同试验项目的试验数据</w:t>
      </w:r>
      <w:r w:rsidR="0076567C">
        <w:rPr>
          <w:rFonts w:hint="eastAsia"/>
          <w:szCs w:val="21"/>
          <w:lang w:eastAsia="zh-CN"/>
        </w:rPr>
        <w:t>。</w:t>
      </w:r>
    </w:p>
    <w:p w:rsidR="0076567C" w:rsidRDefault="00904168" w:rsidP="0076567C">
      <w:pPr>
        <w:spacing w:beforeLines="50" w:before="156" w:afterLines="50" w:after="156"/>
        <w:ind w:firstLineChars="200" w:firstLine="420"/>
        <w:rPr>
          <w:lang w:eastAsia="zh-CN"/>
        </w:rPr>
      </w:pPr>
      <w:r>
        <w:rPr>
          <w:rFonts w:hint="eastAsia"/>
          <w:szCs w:val="21"/>
          <w:lang w:eastAsia="zh-CN"/>
        </w:rPr>
        <w:t>该界面提供了强大和灵活的数据查询功能</w:t>
      </w:r>
      <w:r w:rsidR="0076567C">
        <w:rPr>
          <w:rFonts w:hint="eastAsia"/>
          <w:szCs w:val="21"/>
          <w:lang w:eastAsia="zh-CN"/>
        </w:rPr>
        <w:t>、</w:t>
      </w:r>
      <w:r>
        <w:rPr>
          <w:rFonts w:hint="eastAsia"/>
          <w:szCs w:val="21"/>
          <w:lang w:eastAsia="zh-CN"/>
        </w:rPr>
        <w:t>能进行基于</w:t>
      </w:r>
      <w:r w:rsidR="008B1A6A">
        <w:rPr>
          <w:rFonts w:hint="eastAsia"/>
          <w:szCs w:val="21"/>
          <w:lang w:eastAsia="zh-CN"/>
        </w:rPr>
        <w:t>分类树的查询、</w:t>
      </w:r>
      <w:r>
        <w:rPr>
          <w:rFonts w:hint="eastAsia"/>
          <w:szCs w:val="21"/>
          <w:lang w:eastAsia="zh-CN"/>
        </w:rPr>
        <w:t>关键字查询、字段查询、关键字及字段的组合查询、字段排序等。</w:t>
      </w:r>
    </w:p>
    <w:p w:rsidR="00E50E37" w:rsidRPr="00E50E37" w:rsidRDefault="0010031E" w:rsidP="003A7B6F">
      <w:pPr>
        <w:spacing w:beforeLines="50" w:before="156" w:afterLines="50" w:after="156"/>
        <w:ind w:firstLineChars="200" w:firstLine="420"/>
        <w:rPr>
          <w:szCs w:val="21"/>
          <w:lang w:eastAsia="zh-CN"/>
        </w:rPr>
      </w:pPr>
      <w:r>
        <w:rPr>
          <w:noProof/>
          <w:szCs w:val="21"/>
          <w:lang w:eastAsia="zh-CN"/>
        </w:rPr>
        <w:drawing>
          <wp:inline distT="0" distB="0" distL="0" distR="0">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dTestItems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527395" w:rsidRPr="000A4A15" w:rsidRDefault="00527395" w:rsidP="000A4A15">
      <w:pPr>
        <w:pStyle w:val="1"/>
      </w:pPr>
      <w:r>
        <w:rPr>
          <w:rFonts w:hint="eastAsia"/>
        </w:rPr>
        <w:t>操作指南</w:t>
      </w:r>
    </w:p>
    <w:p w:rsidR="00174378" w:rsidRPr="00936C7C" w:rsidRDefault="00987693" w:rsidP="00174378">
      <w:pPr>
        <w:pStyle w:val="2"/>
      </w:pPr>
      <w:r>
        <w:rPr>
          <w:rFonts w:hint="eastAsia"/>
        </w:rPr>
        <w:t>字段组合查询</w:t>
      </w:r>
    </w:p>
    <w:p w:rsidR="00174378" w:rsidRDefault="00FA0D53" w:rsidP="00174378">
      <w:pPr>
        <w:spacing w:beforeLines="50" w:before="156" w:afterLines="50" w:after="156"/>
        <w:ind w:firstLineChars="200" w:firstLine="420"/>
        <w:rPr>
          <w:lang w:eastAsia="zh-CN"/>
        </w:rPr>
      </w:pPr>
      <w:r>
        <w:rPr>
          <w:rFonts w:hint="eastAsia"/>
          <w:lang w:eastAsia="zh-CN"/>
        </w:rPr>
        <w:t>可以</w:t>
      </w:r>
      <w:r w:rsidR="00BB6E14">
        <w:rPr>
          <w:rFonts w:hint="eastAsia"/>
          <w:lang w:eastAsia="zh-CN"/>
        </w:rPr>
        <w:t>使用多个字段进行组合查询（见下图），每个字段可以采用不同的查询操作符（例如，包含、等于、大于、小于、之间等）。</w:t>
      </w:r>
    </w:p>
    <w:p w:rsidR="00DE52C8" w:rsidRPr="00DE52C8" w:rsidRDefault="00BB6E14" w:rsidP="00DE52C8">
      <w:pPr>
        <w:spacing w:beforeLines="50" w:before="156" w:afterLines="50" w:after="156"/>
        <w:ind w:firstLineChars="200" w:firstLine="420"/>
        <w:rPr>
          <w:lang w:eastAsia="zh-CN"/>
        </w:rPr>
      </w:pPr>
      <w:r>
        <w:rPr>
          <w:rFonts w:hint="eastAsia"/>
          <w:lang w:eastAsia="zh-CN"/>
        </w:rPr>
        <w:t>还可以将字段查询与关键字查询相结合查询试验项目台账数据。</w:t>
      </w:r>
      <w:r w:rsidR="00DE52C8">
        <w:rPr>
          <w:rFonts w:hint="eastAsia"/>
          <w:lang w:eastAsia="zh-CN"/>
        </w:rPr>
        <w:t>点击任何字段的表头对查询的结果进行排序。</w:t>
      </w:r>
    </w:p>
    <w:p w:rsidR="00FA0D53" w:rsidRDefault="00987693" w:rsidP="00174378">
      <w:pPr>
        <w:spacing w:beforeLines="50" w:before="156" w:afterLines="50" w:after="156"/>
        <w:ind w:firstLineChars="200" w:firstLine="420"/>
        <w:rPr>
          <w:lang w:eastAsia="zh-CN"/>
        </w:rPr>
      </w:pPr>
      <w:r>
        <w:rPr>
          <w:noProof/>
          <w:lang w:eastAsia="zh-CN"/>
        </w:rPr>
        <w:lastRenderedPageBreak/>
        <w:drawing>
          <wp:inline distT="0" distB="0" distL="0" distR="0">
            <wp:extent cx="5274310" cy="2965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TestItems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DE52C8" w:rsidRDefault="00DE52C8" w:rsidP="00174378">
      <w:pPr>
        <w:spacing w:beforeLines="50" w:before="156" w:afterLines="50" w:after="156"/>
        <w:ind w:firstLineChars="200" w:firstLine="420"/>
        <w:rPr>
          <w:lang w:eastAsia="zh-CN"/>
        </w:rPr>
      </w:pPr>
      <w:r>
        <w:rPr>
          <w:rFonts w:hint="eastAsia"/>
          <w:lang w:eastAsia="zh-CN"/>
        </w:rPr>
        <w:t>使用分类树查询试验项目台账。</w:t>
      </w:r>
    </w:p>
    <w:p w:rsidR="00DE52C8" w:rsidRDefault="00DE52C8" w:rsidP="00174378">
      <w:pPr>
        <w:spacing w:beforeLines="50" w:before="156" w:afterLines="50" w:after="156"/>
        <w:ind w:firstLineChars="200" w:firstLine="420"/>
        <w:rPr>
          <w:lang w:eastAsia="zh-CN"/>
        </w:rPr>
      </w:pPr>
      <w:r>
        <w:rPr>
          <w:rFonts w:hint="eastAsia"/>
          <w:noProof/>
          <w:lang w:eastAsia="zh-CN"/>
        </w:rPr>
        <w:drawing>
          <wp:inline distT="0" distB="0" distL="0" distR="0">
            <wp:extent cx="5274310" cy="2965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dTestItems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D1658C" w:rsidRPr="00936C7C" w:rsidRDefault="003F36DB" w:rsidP="00D1658C">
      <w:pPr>
        <w:pStyle w:val="2"/>
      </w:pPr>
      <w:r>
        <w:rPr>
          <w:rFonts w:hint="eastAsia"/>
        </w:rPr>
        <w:t>查看试验项目说明及数据记录</w:t>
      </w:r>
    </w:p>
    <w:p w:rsidR="00D1658C" w:rsidRPr="00E95119" w:rsidRDefault="003F36DB" w:rsidP="00D1658C">
      <w:pPr>
        <w:spacing w:beforeLines="50" w:before="156" w:afterLines="50" w:after="156"/>
        <w:ind w:firstLineChars="200" w:firstLine="420"/>
        <w:rPr>
          <w:lang w:eastAsia="zh-CN"/>
        </w:rPr>
      </w:pPr>
      <w:r>
        <w:rPr>
          <w:rFonts w:hint="eastAsia"/>
          <w:lang w:eastAsia="zh-CN"/>
        </w:rPr>
        <w:t>每个</w:t>
      </w:r>
      <w:r w:rsidR="00DE52C8">
        <w:rPr>
          <w:rFonts w:hint="eastAsia"/>
          <w:lang w:eastAsia="zh-CN"/>
        </w:rPr>
        <w:t>试验项目台账</w:t>
      </w:r>
      <w:r>
        <w:rPr>
          <w:rFonts w:hint="eastAsia"/>
          <w:lang w:eastAsia="zh-CN"/>
        </w:rPr>
        <w:t>都有该试验的说明和数据记录表单，点击试验项目台账记录展开操作</w:t>
      </w:r>
      <w:r w:rsidR="00B84D9F">
        <w:rPr>
          <w:rFonts w:hint="eastAsia"/>
          <w:lang w:eastAsia="zh-CN"/>
        </w:rPr>
        <w:t>命令</w:t>
      </w:r>
      <w:r w:rsidR="004457EA">
        <w:rPr>
          <w:rFonts w:hint="eastAsia"/>
          <w:lang w:eastAsia="zh-CN"/>
        </w:rPr>
        <w:t>行</w:t>
      </w:r>
      <w:r w:rsidR="00F473D1">
        <w:rPr>
          <w:rFonts w:hint="eastAsia"/>
          <w:lang w:eastAsia="zh-CN"/>
        </w:rPr>
        <w:t>，按照下图查看试验说明和数据记录表单</w:t>
      </w:r>
      <w:r w:rsidR="000A2E91">
        <w:rPr>
          <w:rFonts w:hint="eastAsia"/>
          <w:lang w:eastAsia="zh-CN"/>
        </w:rPr>
        <w:t>，并可以修改表单中的数据（如果有权限的情况下）</w:t>
      </w:r>
      <w:r w:rsidR="001E4322">
        <w:rPr>
          <w:rFonts w:hint="eastAsia"/>
          <w:lang w:eastAsia="zh-CN"/>
        </w:rPr>
        <w:t>。</w:t>
      </w:r>
    </w:p>
    <w:p w:rsidR="005102DD" w:rsidRDefault="003F36DB" w:rsidP="00AE270B">
      <w:pPr>
        <w:spacing w:beforeLines="50" w:before="156" w:afterLines="50" w:after="156"/>
        <w:ind w:firstLineChars="200" w:firstLine="420"/>
        <w:rPr>
          <w:lang w:eastAsia="zh-CN"/>
        </w:rPr>
      </w:pPr>
      <w:r>
        <w:rPr>
          <w:noProof/>
          <w:lang w:eastAsia="zh-CN"/>
        </w:rPr>
        <w:lastRenderedPageBreak/>
        <w:drawing>
          <wp:inline distT="0" distB="0" distL="0" distR="0">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dTestIte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E50CE6" w:rsidRPr="00936C7C" w:rsidRDefault="00E50CE6" w:rsidP="00E50CE6">
      <w:pPr>
        <w:pStyle w:val="2"/>
      </w:pPr>
      <w:r>
        <w:rPr>
          <w:rFonts w:hint="eastAsia"/>
        </w:rPr>
        <w:t>上传或下载试验数据文件</w:t>
      </w:r>
    </w:p>
    <w:p w:rsidR="00E50CE6" w:rsidRPr="00E95119" w:rsidRDefault="00B84D9F" w:rsidP="00E50CE6">
      <w:pPr>
        <w:spacing w:beforeLines="50" w:before="156" w:afterLines="50" w:after="156"/>
        <w:ind w:firstLineChars="200" w:firstLine="420"/>
        <w:rPr>
          <w:lang w:eastAsia="zh-CN"/>
        </w:rPr>
      </w:pPr>
      <w:r>
        <w:rPr>
          <w:rFonts w:hint="eastAsia"/>
          <w:lang w:eastAsia="zh-CN"/>
        </w:rPr>
        <w:t>点击“操作命令”行的“试验数据文件”命令打开文件管理器窗口，可以上传数据文件或下载已上传的数据文件</w:t>
      </w:r>
      <w:r w:rsidR="00392391">
        <w:rPr>
          <w:rFonts w:hint="eastAsia"/>
          <w:lang w:eastAsia="zh-CN"/>
        </w:rPr>
        <w:t>，</w:t>
      </w:r>
      <w:r w:rsidR="00392391">
        <w:rPr>
          <w:rFonts w:hint="eastAsia"/>
          <w:lang w:eastAsia="zh-CN"/>
        </w:rPr>
        <w:t xml:space="preserve"> </w:t>
      </w:r>
      <w:r w:rsidR="00392391">
        <w:rPr>
          <w:rFonts w:hint="eastAsia"/>
          <w:lang w:eastAsia="zh-CN"/>
        </w:rPr>
        <w:t>可以一次上传多个数据文件</w:t>
      </w:r>
      <w:r>
        <w:rPr>
          <w:rFonts w:hint="eastAsia"/>
          <w:lang w:eastAsia="zh-CN"/>
        </w:rPr>
        <w:t>。上传的数据文件</w:t>
      </w:r>
      <w:r w:rsidR="003F0C22">
        <w:rPr>
          <w:rFonts w:hint="eastAsia"/>
          <w:lang w:eastAsia="zh-CN"/>
        </w:rPr>
        <w:t>保存在服务器上指定的文件目录下（系统为每个试验项目台账创建了一个文件目录，规则是：</w:t>
      </w:r>
      <w:r w:rsidR="003F0C22">
        <w:rPr>
          <w:rFonts w:hint="eastAsia"/>
          <w:lang w:eastAsia="zh-CN"/>
        </w:rPr>
        <w:t>{</w:t>
      </w:r>
      <w:r w:rsidR="003F0C22">
        <w:rPr>
          <w:rFonts w:hint="eastAsia"/>
          <w:lang w:eastAsia="zh-CN"/>
        </w:rPr>
        <w:t>试验任务编号</w:t>
      </w:r>
      <w:r w:rsidR="003F0C22">
        <w:rPr>
          <w:rFonts w:hint="eastAsia"/>
          <w:lang w:eastAsia="zh-CN"/>
        </w:rPr>
        <w:t>}/{</w:t>
      </w:r>
      <w:r w:rsidR="003F0C22">
        <w:rPr>
          <w:rFonts w:hint="eastAsia"/>
          <w:lang w:eastAsia="zh-CN"/>
        </w:rPr>
        <w:t>试验项目名称</w:t>
      </w:r>
      <w:r w:rsidR="003F0C22">
        <w:rPr>
          <w:rFonts w:hint="eastAsia"/>
          <w:lang w:eastAsia="zh-CN"/>
        </w:rPr>
        <w:t>}</w:t>
      </w:r>
      <w:r w:rsidR="003F0C22">
        <w:rPr>
          <w:rFonts w:hint="eastAsia"/>
          <w:lang w:eastAsia="zh-CN"/>
        </w:rPr>
        <w:t>）。</w:t>
      </w:r>
    </w:p>
    <w:p w:rsidR="00E50CE6" w:rsidRDefault="00B84D9F" w:rsidP="00AE270B">
      <w:pPr>
        <w:spacing w:beforeLines="50" w:before="156" w:afterLines="50" w:after="156"/>
        <w:ind w:firstLineChars="200" w:firstLine="420"/>
        <w:rPr>
          <w:lang w:eastAsia="zh-CN"/>
        </w:rPr>
      </w:pPr>
      <w:r>
        <w:rPr>
          <w:rFonts w:hint="eastAsia"/>
          <w:noProof/>
          <w:lang w:eastAsia="zh-CN"/>
        </w:rPr>
        <w:drawing>
          <wp:inline distT="0" distB="0" distL="0" distR="0">
            <wp:extent cx="5274310" cy="2965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dTestItem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E22383" w:rsidRPr="00936C7C" w:rsidRDefault="00E07FDA" w:rsidP="00E22383">
      <w:pPr>
        <w:pStyle w:val="2"/>
      </w:pPr>
      <w:r>
        <w:rPr>
          <w:rFonts w:hint="eastAsia"/>
        </w:rPr>
        <w:lastRenderedPageBreak/>
        <w:t>抽取结果数据</w:t>
      </w:r>
    </w:p>
    <w:p w:rsidR="00E22383" w:rsidRPr="00E95119" w:rsidRDefault="00E22383" w:rsidP="00E22383">
      <w:pPr>
        <w:spacing w:beforeLines="50" w:before="156" w:afterLines="50" w:after="156"/>
        <w:ind w:firstLineChars="200" w:firstLine="420"/>
        <w:rPr>
          <w:lang w:eastAsia="zh-CN"/>
        </w:rPr>
      </w:pPr>
      <w:r>
        <w:rPr>
          <w:rFonts w:hint="eastAsia"/>
          <w:lang w:eastAsia="zh-CN"/>
        </w:rPr>
        <w:t>点击“操作命令”行的“</w:t>
      </w:r>
      <w:r w:rsidR="004457EA">
        <w:rPr>
          <w:rFonts w:hint="eastAsia"/>
          <w:lang w:eastAsia="zh-CN"/>
        </w:rPr>
        <w:t>抽取结果数据</w:t>
      </w:r>
      <w:r>
        <w:rPr>
          <w:rFonts w:hint="eastAsia"/>
          <w:lang w:eastAsia="zh-CN"/>
        </w:rPr>
        <w:t>”命令打开</w:t>
      </w:r>
      <w:r w:rsidR="00EC07DC">
        <w:rPr>
          <w:rFonts w:hint="eastAsia"/>
          <w:lang w:eastAsia="zh-CN"/>
        </w:rPr>
        <w:t>“结果数据窗口”</w:t>
      </w:r>
      <w:r>
        <w:rPr>
          <w:rFonts w:hint="eastAsia"/>
          <w:lang w:eastAsia="zh-CN"/>
        </w:rPr>
        <w:t>，</w:t>
      </w:r>
      <w:r w:rsidR="0004007B">
        <w:rPr>
          <w:rFonts w:hint="eastAsia"/>
          <w:lang w:eastAsia="zh-CN"/>
        </w:rPr>
        <w:t>会在列表中显示从数据库或数据文件抽取的试验数据（需要进行抽取脚本的配置工作），可以将显示的数据导出为</w:t>
      </w:r>
      <w:r w:rsidR="0004007B">
        <w:rPr>
          <w:rFonts w:hint="eastAsia"/>
          <w:lang w:eastAsia="zh-CN"/>
        </w:rPr>
        <w:t>Excel</w:t>
      </w:r>
      <w:r w:rsidR="0004007B">
        <w:rPr>
          <w:rFonts w:hint="eastAsia"/>
          <w:lang w:eastAsia="zh-CN"/>
        </w:rPr>
        <w:t>文件。</w:t>
      </w:r>
    </w:p>
    <w:p w:rsidR="00E22383" w:rsidRDefault="00E07FDA" w:rsidP="00AE270B">
      <w:pPr>
        <w:spacing w:beforeLines="50" w:before="156" w:afterLines="50" w:after="156"/>
        <w:ind w:firstLineChars="200" w:firstLine="420"/>
        <w:rPr>
          <w:lang w:eastAsia="zh-CN"/>
        </w:rPr>
      </w:pPr>
      <w:r>
        <w:rPr>
          <w:rFonts w:hint="eastAsia"/>
          <w:noProof/>
          <w:lang w:eastAsia="zh-CN"/>
        </w:rPr>
        <w:drawing>
          <wp:inline distT="0" distB="0" distL="0" distR="0">
            <wp:extent cx="5274310" cy="2965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TestItem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436CF4" w:rsidRPr="00936C7C" w:rsidRDefault="00436CF4" w:rsidP="00436CF4">
      <w:pPr>
        <w:pStyle w:val="2"/>
      </w:pPr>
      <w:r>
        <w:rPr>
          <w:rFonts w:hint="eastAsia"/>
        </w:rPr>
        <w:t>数据对比</w:t>
      </w:r>
    </w:p>
    <w:p w:rsidR="00436CF4" w:rsidRPr="00E95119" w:rsidRDefault="00A02656" w:rsidP="00436CF4">
      <w:pPr>
        <w:spacing w:beforeLines="50" w:before="156" w:afterLines="50" w:after="156"/>
        <w:ind w:firstLineChars="200" w:firstLine="420"/>
        <w:rPr>
          <w:lang w:eastAsia="zh-CN"/>
        </w:rPr>
      </w:pPr>
      <w:r>
        <w:rPr>
          <w:rFonts w:hint="eastAsia"/>
          <w:lang w:eastAsia="zh-CN"/>
        </w:rPr>
        <w:t>选择要进行对比的试验项目台账记录，点击“操作命令”行中的“加入数据筐”命令将试验项目加入到“数据筐”（见下图）。</w:t>
      </w:r>
    </w:p>
    <w:p w:rsidR="00436CF4" w:rsidRDefault="00A02656" w:rsidP="00436CF4">
      <w:pPr>
        <w:spacing w:beforeLines="50" w:before="156" w:afterLines="50" w:after="156"/>
        <w:ind w:firstLineChars="200" w:firstLine="420"/>
        <w:rPr>
          <w:lang w:eastAsia="zh-CN"/>
        </w:rPr>
      </w:pPr>
      <w:r>
        <w:rPr>
          <w:rFonts w:hint="eastAsia"/>
          <w:noProof/>
          <w:lang w:eastAsia="zh-CN"/>
        </w:rPr>
        <w:drawing>
          <wp:inline distT="0" distB="0" distL="0" distR="0">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dTestItems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A02656" w:rsidRDefault="00A02656" w:rsidP="00436CF4">
      <w:pPr>
        <w:spacing w:beforeLines="50" w:before="156" w:afterLines="50" w:after="156"/>
        <w:ind w:firstLineChars="200" w:firstLine="420"/>
        <w:rPr>
          <w:lang w:eastAsia="zh-CN"/>
        </w:rPr>
      </w:pPr>
      <w:r>
        <w:rPr>
          <w:rFonts w:hint="eastAsia"/>
          <w:lang w:eastAsia="zh-CN"/>
        </w:rPr>
        <w:lastRenderedPageBreak/>
        <w:t>点击右上方的“数据筐”图标打开数据筐，</w:t>
      </w:r>
      <w:r w:rsidR="006038CB">
        <w:rPr>
          <w:rFonts w:hint="eastAsia"/>
          <w:lang w:eastAsia="zh-CN"/>
        </w:rPr>
        <w:t>选择一个对比的</w:t>
      </w:r>
      <w:r w:rsidR="006038CB">
        <w:rPr>
          <w:rFonts w:hint="eastAsia"/>
          <w:lang w:eastAsia="zh-CN"/>
        </w:rPr>
        <w:t>Excel</w:t>
      </w:r>
      <w:r w:rsidR="006038CB">
        <w:rPr>
          <w:rFonts w:hint="eastAsia"/>
          <w:lang w:eastAsia="zh-CN"/>
        </w:rPr>
        <w:t>模板（数据对比模板需要预先配置），点击“对比”按键。</w:t>
      </w:r>
    </w:p>
    <w:p w:rsidR="00506467" w:rsidRDefault="00506467" w:rsidP="00436CF4">
      <w:pPr>
        <w:spacing w:beforeLines="50" w:before="156" w:afterLines="50" w:after="156"/>
        <w:ind w:firstLineChars="200" w:firstLine="420"/>
        <w:rPr>
          <w:lang w:eastAsia="zh-CN"/>
        </w:rPr>
      </w:pPr>
      <w:r>
        <w:rPr>
          <w:rFonts w:hint="eastAsia"/>
          <w:noProof/>
          <w:lang w:eastAsia="zh-CN"/>
        </w:rPr>
        <w:drawing>
          <wp:inline distT="0" distB="0" distL="0" distR="0">
            <wp:extent cx="5274310" cy="29654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TestItems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506467" w:rsidRPr="00E07FDA" w:rsidRDefault="006038CB" w:rsidP="006038CB">
      <w:pPr>
        <w:spacing w:beforeLines="50" w:before="156" w:afterLines="50" w:after="156"/>
        <w:ind w:firstLineChars="200" w:firstLine="420"/>
        <w:rPr>
          <w:rFonts w:hint="eastAsia"/>
          <w:lang w:eastAsia="zh-CN"/>
        </w:rPr>
      </w:pPr>
      <w:r>
        <w:rPr>
          <w:rFonts w:hint="eastAsia"/>
          <w:lang w:eastAsia="zh-CN"/>
        </w:rPr>
        <w:t>系统使用预先配置的数据抽取脚本和所选择的对比模板生成对比结果并下载为</w:t>
      </w:r>
      <w:r>
        <w:rPr>
          <w:rFonts w:hint="eastAsia"/>
          <w:lang w:eastAsia="zh-CN"/>
        </w:rPr>
        <w:t>Excel</w:t>
      </w:r>
      <w:r>
        <w:rPr>
          <w:rFonts w:hint="eastAsia"/>
          <w:lang w:eastAsia="zh-CN"/>
        </w:rPr>
        <w:t>文件，打开下载的</w:t>
      </w:r>
      <w:r>
        <w:rPr>
          <w:rFonts w:hint="eastAsia"/>
          <w:lang w:eastAsia="zh-CN"/>
        </w:rPr>
        <w:t>Excel</w:t>
      </w:r>
      <w:r>
        <w:rPr>
          <w:rFonts w:hint="eastAsia"/>
          <w:lang w:eastAsia="zh-CN"/>
        </w:rPr>
        <w:t>文件就可以查看多个试验项目数据的对比结果。</w:t>
      </w:r>
    </w:p>
    <w:p w:rsidR="00436CF4" w:rsidRPr="00E07FDA" w:rsidRDefault="00506467" w:rsidP="00AE270B">
      <w:pPr>
        <w:spacing w:beforeLines="50" w:before="156" w:afterLines="50" w:after="156"/>
        <w:ind w:firstLineChars="200" w:firstLine="420"/>
        <w:rPr>
          <w:rFonts w:hint="eastAsia"/>
          <w:lang w:eastAsia="zh-CN"/>
        </w:rPr>
      </w:pPr>
      <w:r>
        <w:rPr>
          <w:rFonts w:hint="eastAsia"/>
          <w:noProof/>
          <w:lang w:eastAsia="zh-CN"/>
        </w:rPr>
        <w:drawing>
          <wp:inline distT="0" distB="0" distL="0" distR="0">
            <wp:extent cx="5271770" cy="196405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1964055"/>
                    </a:xfrm>
                    <a:prstGeom prst="rect">
                      <a:avLst/>
                    </a:prstGeom>
                    <a:noFill/>
                    <a:ln>
                      <a:noFill/>
                    </a:ln>
                  </pic:spPr>
                </pic:pic>
              </a:graphicData>
            </a:graphic>
          </wp:inline>
        </w:drawing>
      </w:r>
    </w:p>
    <w:sectPr w:rsidR="00436CF4" w:rsidRPr="00E07FDA">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DF9" w:rsidRDefault="00EA7DF9" w:rsidP="00E020AE">
      <w:r>
        <w:separator/>
      </w:r>
    </w:p>
  </w:endnote>
  <w:endnote w:type="continuationSeparator" w:id="0">
    <w:p w:rsidR="00EA7DF9" w:rsidRDefault="00EA7DF9" w:rsidP="00E02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1EF" w:rsidRDefault="009041EF" w:rsidP="009041EF">
    <w:pPr>
      <w:pStyle w:val="a7"/>
      <w:jc w:val="center"/>
    </w:pPr>
    <w:r>
      <w:rPr>
        <w:b/>
        <w:bCs/>
        <w:sz w:val="24"/>
        <w:szCs w:val="24"/>
      </w:rPr>
      <w:fldChar w:fldCharType="begin"/>
    </w:r>
    <w:r>
      <w:rPr>
        <w:b/>
        <w:bCs/>
      </w:rPr>
      <w:instrText>PAGE</w:instrText>
    </w:r>
    <w:r>
      <w:rPr>
        <w:b/>
        <w:bCs/>
        <w:sz w:val="24"/>
        <w:szCs w:val="24"/>
      </w:rPr>
      <w:fldChar w:fldCharType="separate"/>
    </w:r>
    <w:r w:rsidR="00742FA1">
      <w:rPr>
        <w:b/>
        <w:bCs/>
        <w:noProof/>
      </w:rPr>
      <w:t>5</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742FA1">
      <w:rPr>
        <w:b/>
        <w:bCs/>
        <w:noProof/>
      </w:rPr>
      <w:t>5</w:t>
    </w:r>
    <w:r>
      <w:rPr>
        <w:b/>
        <w:bCs/>
        <w:sz w:val="24"/>
        <w:szCs w:val="24"/>
      </w:rPr>
      <w:fldChar w:fldCharType="end"/>
    </w:r>
  </w:p>
  <w:p w:rsidR="009041EF" w:rsidRDefault="009041E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DF9" w:rsidRDefault="00EA7DF9" w:rsidP="00E020AE">
      <w:r>
        <w:separator/>
      </w:r>
    </w:p>
  </w:footnote>
  <w:footnote w:type="continuationSeparator" w:id="0">
    <w:p w:rsidR="00EA7DF9" w:rsidRDefault="00EA7DF9" w:rsidP="00E02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1EF" w:rsidRDefault="009824B8">
    <w:pPr>
      <w:pStyle w:val="a5"/>
    </w:pPr>
    <w:r>
      <w:rPr>
        <w:rFonts w:hint="eastAsia"/>
        <w:lang w:eastAsia="zh-CN"/>
      </w:rPr>
      <w:t>试验项目</w:t>
    </w:r>
    <w:r w:rsidR="00CD6831">
      <w:rPr>
        <w:rFonts w:hint="eastAsia"/>
        <w:lang w:eastAsia="zh-CN"/>
      </w:rPr>
      <w:t>查询</w:t>
    </w:r>
    <w:r w:rsidR="009041EF">
      <w:rPr>
        <w:rFonts w:hint="eastAsia"/>
        <w:lang w:eastAsia="zh-CN"/>
      </w:rPr>
      <w:t>帮助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AE00A7"/>
    <w:multiLevelType w:val="multilevel"/>
    <w:tmpl w:val="F07EA53E"/>
    <w:lvl w:ilvl="0">
      <w:start w:val="1"/>
      <w:numFmt w:val="decimal"/>
      <w:pStyle w:val="1"/>
      <w:lvlText w:val="%1"/>
      <w:lvlJc w:val="left"/>
      <w:pPr>
        <w:tabs>
          <w:tab w:val="num" w:pos="432"/>
        </w:tabs>
        <w:ind w:left="432" w:hanging="432"/>
      </w:pPr>
      <w:rPr>
        <w:lang w:val="en-US"/>
      </w:rPr>
    </w:lvl>
    <w:lvl w:ilvl="1">
      <w:start w:val="1"/>
      <w:numFmt w:val="decimal"/>
      <w:pStyle w:val="2"/>
      <w:lvlText w:val="%1.%2"/>
      <w:lvlJc w:val="left"/>
      <w:pPr>
        <w:tabs>
          <w:tab w:val="num" w:pos="576"/>
        </w:tabs>
        <w:ind w:left="576" w:hanging="576"/>
      </w:pPr>
      <w:rPr>
        <w:color w:val="auto"/>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 w15:restartNumberingAfterBreak="0">
    <w:nsid w:val="3D3F66BB"/>
    <w:multiLevelType w:val="hybridMultilevel"/>
    <w:tmpl w:val="2812A87E"/>
    <w:lvl w:ilvl="0" w:tplc="04090001">
      <w:start w:val="1"/>
      <w:numFmt w:val="decimal"/>
      <w:lvlText w:val="%1)"/>
      <w:lvlJc w:val="left"/>
      <w:pPr>
        <w:tabs>
          <w:tab w:val="num" w:pos="1065"/>
        </w:tabs>
        <w:ind w:left="1065"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4A4"/>
    <w:rsid w:val="00006A0B"/>
    <w:rsid w:val="00014D62"/>
    <w:rsid w:val="0004007B"/>
    <w:rsid w:val="00052249"/>
    <w:rsid w:val="0008104F"/>
    <w:rsid w:val="0008291A"/>
    <w:rsid w:val="00091A72"/>
    <w:rsid w:val="000A2E91"/>
    <w:rsid w:val="000A4A15"/>
    <w:rsid w:val="0010031E"/>
    <w:rsid w:val="001264A4"/>
    <w:rsid w:val="001266EA"/>
    <w:rsid w:val="00174378"/>
    <w:rsid w:val="00184175"/>
    <w:rsid w:val="0018484E"/>
    <w:rsid w:val="00195296"/>
    <w:rsid w:val="001A570D"/>
    <w:rsid w:val="001E4322"/>
    <w:rsid w:val="002138FB"/>
    <w:rsid w:val="00223EBC"/>
    <w:rsid w:val="002544EA"/>
    <w:rsid w:val="002866C2"/>
    <w:rsid w:val="00295AF2"/>
    <w:rsid w:val="002A2BD9"/>
    <w:rsid w:val="00326296"/>
    <w:rsid w:val="0035587C"/>
    <w:rsid w:val="00392391"/>
    <w:rsid w:val="003A7B6F"/>
    <w:rsid w:val="003F0C22"/>
    <w:rsid w:val="003F36DB"/>
    <w:rsid w:val="00401330"/>
    <w:rsid w:val="00412028"/>
    <w:rsid w:val="00436CF4"/>
    <w:rsid w:val="004457EA"/>
    <w:rsid w:val="00455776"/>
    <w:rsid w:val="004B3118"/>
    <w:rsid w:val="004C65B2"/>
    <w:rsid w:val="00500C9F"/>
    <w:rsid w:val="00506467"/>
    <w:rsid w:val="005102DD"/>
    <w:rsid w:val="00527395"/>
    <w:rsid w:val="0057405C"/>
    <w:rsid w:val="005B0460"/>
    <w:rsid w:val="005B2FCB"/>
    <w:rsid w:val="005D7544"/>
    <w:rsid w:val="005E541B"/>
    <w:rsid w:val="006038CB"/>
    <w:rsid w:val="006243B1"/>
    <w:rsid w:val="00696CE3"/>
    <w:rsid w:val="006C528A"/>
    <w:rsid w:val="00741571"/>
    <w:rsid w:val="00742FA1"/>
    <w:rsid w:val="00753671"/>
    <w:rsid w:val="0076567C"/>
    <w:rsid w:val="007A25F5"/>
    <w:rsid w:val="00823BA7"/>
    <w:rsid w:val="008647D0"/>
    <w:rsid w:val="008B1A6A"/>
    <w:rsid w:val="008D30DC"/>
    <w:rsid w:val="008D413C"/>
    <w:rsid w:val="008F292E"/>
    <w:rsid w:val="00904168"/>
    <w:rsid w:val="009041EF"/>
    <w:rsid w:val="00905364"/>
    <w:rsid w:val="00915BF7"/>
    <w:rsid w:val="00936C7C"/>
    <w:rsid w:val="009824B8"/>
    <w:rsid w:val="00987693"/>
    <w:rsid w:val="009B4FD0"/>
    <w:rsid w:val="009D1F7A"/>
    <w:rsid w:val="00A02656"/>
    <w:rsid w:val="00A34C93"/>
    <w:rsid w:val="00A45C1C"/>
    <w:rsid w:val="00AA1020"/>
    <w:rsid w:val="00AE270B"/>
    <w:rsid w:val="00B47140"/>
    <w:rsid w:val="00B6092A"/>
    <w:rsid w:val="00B84D9F"/>
    <w:rsid w:val="00BB04EE"/>
    <w:rsid w:val="00BB3B46"/>
    <w:rsid w:val="00BB6E14"/>
    <w:rsid w:val="00BF6357"/>
    <w:rsid w:val="00CD103F"/>
    <w:rsid w:val="00CD6831"/>
    <w:rsid w:val="00CF4C67"/>
    <w:rsid w:val="00D1658C"/>
    <w:rsid w:val="00DC20B0"/>
    <w:rsid w:val="00DD2544"/>
    <w:rsid w:val="00DE52C8"/>
    <w:rsid w:val="00E020AE"/>
    <w:rsid w:val="00E07FDA"/>
    <w:rsid w:val="00E22383"/>
    <w:rsid w:val="00E50CE6"/>
    <w:rsid w:val="00E50E37"/>
    <w:rsid w:val="00E95119"/>
    <w:rsid w:val="00EA7CA3"/>
    <w:rsid w:val="00EA7DF9"/>
    <w:rsid w:val="00EC07DC"/>
    <w:rsid w:val="00F04AD2"/>
    <w:rsid w:val="00F473D1"/>
    <w:rsid w:val="00F64774"/>
    <w:rsid w:val="00FA0D53"/>
    <w:rsid w:val="00FC3F65"/>
    <w:rsid w:val="00FE6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BFD95"/>
  <w15:chartTrackingRefBased/>
  <w15:docId w15:val="{4B565779-AB3A-485F-9C09-2DF0682DA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15BF7"/>
    <w:pPr>
      <w:overflowPunct w:val="0"/>
      <w:autoSpaceDE w:val="0"/>
      <w:autoSpaceDN w:val="0"/>
      <w:adjustRightInd w:val="0"/>
    </w:pPr>
    <w:rPr>
      <w:rFonts w:ascii="Times New Roman" w:eastAsia="宋体" w:hAnsi="Times New Roman" w:cs="Times New Roman"/>
      <w:kern w:val="0"/>
      <w:szCs w:val="20"/>
      <w:lang w:eastAsia="en-US"/>
    </w:rPr>
  </w:style>
  <w:style w:type="paragraph" w:styleId="1">
    <w:name w:val="heading 1"/>
    <w:aliases w:val="H1,PIM 1,h1,1st level,Section Head,l1,Heading 0,&amp;3,List level 1,1,H11,H12,H13,H14,H15,H16,H17,标书1,h11,heading 1TOC,heading 1,Header 1,Header1,SAHeading 1,Head1,Heading apps,123321,H111,H121,H131,H141,H151,H161,H18,H112,H122,H132,H142,H152,H162"/>
    <w:basedOn w:val="a"/>
    <w:next w:val="a"/>
    <w:link w:val="10"/>
    <w:autoRedefine/>
    <w:qFormat/>
    <w:rsid w:val="00936C7C"/>
    <w:pPr>
      <w:keepNext/>
      <w:numPr>
        <w:numId w:val="1"/>
      </w:numPr>
      <w:spacing w:before="240" w:after="60"/>
      <w:jc w:val="both"/>
      <w:outlineLvl w:val="0"/>
    </w:pPr>
    <w:rPr>
      <w:rFonts w:ascii="Arial" w:hAnsi="Arial"/>
      <w:b/>
      <w:kern w:val="28"/>
      <w:sz w:val="32"/>
      <w:szCs w:val="32"/>
      <w:lang w:val="x-none" w:eastAsia="zh-CN"/>
    </w:rPr>
  </w:style>
  <w:style w:type="paragraph" w:styleId="2">
    <w:name w:val="heading 2"/>
    <w:basedOn w:val="a"/>
    <w:next w:val="a"/>
    <w:link w:val="20"/>
    <w:autoRedefine/>
    <w:unhideWhenUsed/>
    <w:qFormat/>
    <w:rsid w:val="00936C7C"/>
    <w:pPr>
      <w:keepNext/>
      <w:numPr>
        <w:ilvl w:val="1"/>
        <w:numId w:val="1"/>
      </w:numPr>
      <w:spacing w:before="240" w:after="60"/>
      <w:jc w:val="both"/>
      <w:outlineLvl w:val="1"/>
    </w:pPr>
    <w:rPr>
      <w:rFonts w:ascii="Arial" w:hAnsi="Arial"/>
      <w:b/>
      <w:sz w:val="30"/>
      <w:szCs w:val="30"/>
      <w:lang w:eastAsia="zh-CN"/>
    </w:rPr>
  </w:style>
  <w:style w:type="paragraph" w:styleId="3">
    <w:name w:val="heading 3"/>
    <w:aliases w:val="标题 4a,一"/>
    <w:basedOn w:val="a"/>
    <w:next w:val="a"/>
    <w:link w:val="30"/>
    <w:autoRedefine/>
    <w:semiHidden/>
    <w:unhideWhenUsed/>
    <w:qFormat/>
    <w:rsid w:val="00915BF7"/>
    <w:pPr>
      <w:keepNext/>
      <w:numPr>
        <w:ilvl w:val="2"/>
        <w:numId w:val="1"/>
      </w:numPr>
      <w:tabs>
        <w:tab w:val="left" w:pos="-851"/>
        <w:tab w:val="left" w:pos="993"/>
      </w:tabs>
      <w:spacing w:before="100" w:beforeAutospacing="1" w:after="100" w:afterAutospacing="1"/>
      <w:outlineLvl w:val="2"/>
    </w:pPr>
    <w:rPr>
      <w:rFonts w:ascii="宋体" w:hAnsi="宋体" w:cs="宋体"/>
      <w:color w:val="000000"/>
      <w:sz w:val="30"/>
      <w:szCs w:val="30"/>
      <w:lang w:eastAsia="zh-CN"/>
    </w:rPr>
  </w:style>
  <w:style w:type="paragraph" w:styleId="4">
    <w:name w:val="heading 4"/>
    <w:aliases w:val="(一)"/>
    <w:basedOn w:val="a"/>
    <w:next w:val="a"/>
    <w:link w:val="40"/>
    <w:semiHidden/>
    <w:unhideWhenUsed/>
    <w:qFormat/>
    <w:rsid w:val="00915BF7"/>
    <w:pPr>
      <w:keepNext/>
      <w:numPr>
        <w:ilvl w:val="3"/>
        <w:numId w:val="1"/>
      </w:numPr>
      <w:outlineLvl w:val="3"/>
    </w:pPr>
    <w:rPr>
      <w:rFonts w:ascii="Arial" w:hAnsi="Arial"/>
      <w:sz w:val="24"/>
    </w:rPr>
  </w:style>
  <w:style w:type="paragraph" w:styleId="5">
    <w:name w:val="heading 5"/>
    <w:basedOn w:val="a"/>
    <w:next w:val="a"/>
    <w:link w:val="50"/>
    <w:semiHidden/>
    <w:unhideWhenUsed/>
    <w:qFormat/>
    <w:rsid w:val="00915BF7"/>
    <w:pPr>
      <w:keepNext/>
      <w:numPr>
        <w:ilvl w:val="4"/>
        <w:numId w:val="1"/>
      </w:numPr>
      <w:outlineLvl w:val="4"/>
    </w:pPr>
    <w:rPr>
      <w:b/>
    </w:rPr>
  </w:style>
  <w:style w:type="paragraph" w:styleId="6">
    <w:name w:val="heading 6"/>
    <w:basedOn w:val="a"/>
    <w:next w:val="a"/>
    <w:link w:val="60"/>
    <w:semiHidden/>
    <w:unhideWhenUsed/>
    <w:qFormat/>
    <w:rsid w:val="00915BF7"/>
    <w:pPr>
      <w:keepNext/>
      <w:numPr>
        <w:ilvl w:val="5"/>
        <w:numId w:val="1"/>
      </w:numPr>
      <w:jc w:val="both"/>
      <w:outlineLvl w:val="5"/>
    </w:pPr>
    <w:rPr>
      <w:b/>
      <w:bCs/>
      <w:sz w:val="24"/>
    </w:rPr>
  </w:style>
  <w:style w:type="paragraph" w:styleId="7">
    <w:name w:val="heading 7"/>
    <w:basedOn w:val="a"/>
    <w:next w:val="a"/>
    <w:link w:val="70"/>
    <w:semiHidden/>
    <w:unhideWhenUsed/>
    <w:qFormat/>
    <w:rsid w:val="00915BF7"/>
    <w:pPr>
      <w:keepNext/>
      <w:numPr>
        <w:ilvl w:val="6"/>
        <w:numId w:val="1"/>
      </w:numPr>
      <w:outlineLvl w:val="6"/>
    </w:pPr>
    <w:rPr>
      <w:b/>
      <w:bCs/>
    </w:rPr>
  </w:style>
  <w:style w:type="paragraph" w:styleId="8">
    <w:name w:val="heading 8"/>
    <w:basedOn w:val="a"/>
    <w:next w:val="a"/>
    <w:link w:val="80"/>
    <w:semiHidden/>
    <w:unhideWhenUsed/>
    <w:qFormat/>
    <w:rsid w:val="00915BF7"/>
    <w:pPr>
      <w:keepNext/>
      <w:numPr>
        <w:ilvl w:val="7"/>
        <w:numId w:val="1"/>
      </w:numPr>
      <w:jc w:val="both"/>
      <w:outlineLvl w:val="7"/>
    </w:pPr>
    <w:rPr>
      <w:rFonts w:ascii="Arial" w:hAnsi="Arial"/>
      <w:b/>
      <w:bCs/>
      <w:sz w:val="28"/>
    </w:rPr>
  </w:style>
  <w:style w:type="paragraph" w:styleId="9">
    <w:name w:val="heading 9"/>
    <w:basedOn w:val="a"/>
    <w:next w:val="a"/>
    <w:link w:val="90"/>
    <w:semiHidden/>
    <w:unhideWhenUsed/>
    <w:qFormat/>
    <w:rsid w:val="00915BF7"/>
    <w:pPr>
      <w:keepNext/>
      <w:numPr>
        <w:ilvl w:val="8"/>
        <w:numId w:val="1"/>
      </w:numPr>
      <w:outlineLvl w:val="8"/>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PIM 1 字符,h1 字符,1st level 字符,Section Head 字符,l1 字符,Heading 0 字符,&amp;3 字符,List level 1 字符,1 字符,H11 字符,H12 字符,H13 字符,H14 字符,H15 字符,H16 字符,H17 字符,标书1 字符,h11 字符,heading 1TOC 字符,heading 1 字符,Header 1 字符,Header1 字符,SAHeading 1 字符,Head1 字符,123321 字符"/>
    <w:basedOn w:val="a0"/>
    <w:link w:val="1"/>
    <w:rsid w:val="00936C7C"/>
    <w:rPr>
      <w:rFonts w:ascii="Arial" w:eastAsia="宋体" w:hAnsi="Arial" w:cs="Times New Roman"/>
      <w:b/>
      <w:kern w:val="28"/>
      <w:sz w:val="32"/>
      <w:szCs w:val="32"/>
      <w:lang w:val="x-none"/>
    </w:rPr>
  </w:style>
  <w:style w:type="character" w:customStyle="1" w:styleId="20">
    <w:name w:val="标题 2 字符"/>
    <w:basedOn w:val="a0"/>
    <w:link w:val="2"/>
    <w:rsid w:val="00936C7C"/>
    <w:rPr>
      <w:rFonts w:ascii="Arial" w:eastAsia="宋体" w:hAnsi="Arial" w:cs="Times New Roman"/>
      <w:b/>
      <w:kern w:val="0"/>
      <w:sz w:val="30"/>
      <w:szCs w:val="30"/>
    </w:rPr>
  </w:style>
  <w:style w:type="character" w:customStyle="1" w:styleId="30">
    <w:name w:val="标题 3 字符"/>
    <w:aliases w:val="标题 4a 字符,一 字符"/>
    <w:basedOn w:val="a0"/>
    <w:link w:val="3"/>
    <w:semiHidden/>
    <w:rsid w:val="00915BF7"/>
    <w:rPr>
      <w:rFonts w:ascii="宋体" w:eastAsia="宋体" w:hAnsi="宋体" w:cs="宋体"/>
      <w:color w:val="000000"/>
      <w:kern w:val="0"/>
      <w:sz w:val="30"/>
      <w:szCs w:val="30"/>
    </w:rPr>
  </w:style>
  <w:style w:type="character" w:customStyle="1" w:styleId="40">
    <w:name w:val="标题 4 字符"/>
    <w:aliases w:val="(一) 字符"/>
    <w:basedOn w:val="a0"/>
    <w:link w:val="4"/>
    <w:semiHidden/>
    <w:rsid w:val="00915BF7"/>
    <w:rPr>
      <w:rFonts w:ascii="Arial" w:eastAsia="宋体" w:hAnsi="Arial" w:cs="Times New Roman"/>
      <w:kern w:val="0"/>
      <w:sz w:val="24"/>
      <w:szCs w:val="20"/>
      <w:lang w:eastAsia="en-US"/>
    </w:rPr>
  </w:style>
  <w:style w:type="character" w:customStyle="1" w:styleId="50">
    <w:name w:val="标题 5 字符"/>
    <w:basedOn w:val="a0"/>
    <w:link w:val="5"/>
    <w:semiHidden/>
    <w:rsid w:val="00915BF7"/>
    <w:rPr>
      <w:rFonts w:ascii="Times New Roman" w:eastAsia="宋体" w:hAnsi="Times New Roman" w:cs="Times New Roman"/>
      <w:b/>
      <w:kern w:val="0"/>
      <w:szCs w:val="20"/>
      <w:lang w:eastAsia="en-US"/>
    </w:rPr>
  </w:style>
  <w:style w:type="character" w:customStyle="1" w:styleId="60">
    <w:name w:val="标题 6 字符"/>
    <w:basedOn w:val="a0"/>
    <w:link w:val="6"/>
    <w:semiHidden/>
    <w:rsid w:val="00915BF7"/>
    <w:rPr>
      <w:rFonts w:ascii="Times New Roman" w:eastAsia="宋体" w:hAnsi="Times New Roman" w:cs="Times New Roman"/>
      <w:b/>
      <w:bCs/>
      <w:kern w:val="0"/>
      <w:sz w:val="24"/>
      <w:szCs w:val="20"/>
      <w:lang w:eastAsia="en-US"/>
    </w:rPr>
  </w:style>
  <w:style w:type="character" w:customStyle="1" w:styleId="70">
    <w:name w:val="标题 7 字符"/>
    <w:basedOn w:val="a0"/>
    <w:link w:val="7"/>
    <w:semiHidden/>
    <w:rsid w:val="00915BF7"/>
    <w:rPr>
      <w:rFonts w:ascii="Times New Roman" w:eastAsia="宋体" w:hAnsi="Times New Roman" w:cs="Times New Roman"/>
      <w:b/>
      <w:bCs/>
      <w:kern w:val="0"/>
      <w:szCs w:val="20"/>
      <w:lang w:eastAsia="en-US"/>
    </w:rPr>
  </w:style>
  <w:style w:type="character" w:customStyle="1" w:styleId="80">
    <w:name w:val="标题 8 字符"/>
    <w:basedOn w:val="a0"/>
    <w:link w:val="8"/>
    <w:semiHidden/>
    <w:rsid w:val="00915BF7"/>
    <w:rPr>
      <w:rFonts w:ascii="Arial" w:eastAsia="宋体" w:hAnsi="Arial" w:cs="Times New Roman"/>
      <w:b/>
      <w:bCs/>
      <w:kern w:val="0"/>
      <w:sz w:val="28"/>
      <w:szCs w:val="20"/>
      <w:lang w:eastAsia="en-US"/>
    </w:rPr>
  </w:style>
  <w:style w:type="character" w:customStyle="1" w:styleId="90">
    <w:name w:val="标题 9 字符"/>
    <w:basedOn w:val="a0"/>
    <w:link w:val="9"/>
    <w:semiHidden/>
    <w:rsid w:val="00915BF7"/>
    <w:rPr>
      <w:rFonts w:ascii="Times New Roman" w:eastAsia="宋体" w:hAnsi="Times New Roman" w:cs="Times New Roman"/>
      <w:kern w:val="0"/>
      <w:sz w:val="24"/>
      <w:szCs w:val="20"/>
      <w:lang w:eastAsia="en-US"/>
    </w:rPr>
  </w:style>
  <w:style w:type="paragraph" w:styleId="a3">
    <w:name w:val="footnote text"/>
    <w:basedOn w:val="a"/>
    <w:link w:val="a4"/>
    <w:semiHidden/>
    <w:unhideWhenUsed/>
    <w:rsid w:val="00915BF7"/>
    <w:pPr>
      <w:widowControl w:val="0"/>
    </w:pPr>
  </w:style>
  <w:style w:type="character" w:customStyle="1" w:styleId="a4">
    <w:name w:val="脚注文本 字符"/>
    <w:basedOn w:val="a0"/>
    <w:link w:val="a3"/>
    <w:semiHidden/>
    <w:rsid w:val="00915BF7"/>
    <w:rPr>
      <w:rFonts w:ascii="Times New Roman" w:eastAsia="宋体" w:hAnsi="Times New Roman" w:cs="Times New Roman"/>
      <w:kern w:val="0"/>
      <w:szCs w:val="20"/>
      <w:lang w:eastAsia="en-US"/>
    </w:rPr>
  </w:style>
  <w:style w:type="paragraph" w:styleId="a5">
    <w:name w:val="header"/>
    <w:basedOn w:val="a"/>
    <w:link w:val="a6"/>
    <w:uiPriority w:val="99"/>
    <w:unhideWhenUsed/>
    <w:rsid w:val="00E020A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020AE"/>
    <w:rPr>
      <w:rFonts w:ascii="Times New Roman" w:eastAsia="宋体" w:hAnsi="Times New Roman" w:cs="Times New Roman"/>
      <w:kern w:val="0"/>
      <w:sz w:val="18"/>
      <w:szCs w:val="18"/>
      <w:lang w:eastAsia="en-US"/>
    </w:rPr>
  </w:style>
  <w:style w:type="paragraph" w:styleId="a7">
    <w:name w:val="footer"/>
    <w:basedOn w:val="a"/>
    <w:link w:val="a8"/>
    <w:uiPriority w:val="99"/>
    <w:unhideWhenUsed/>
    <w:rsid w:val="00E020AE"/>
    <w:pPr>
      <w:tabs>
        <w:tab w:val="center" w:pos="4153"/>
        <w:tab w:val="right" w:pos="8306"/>
      </w:tabs>
      <w:snapToGrid w:val="0"/>
    </w:pPr>
    <w:rPr>
      <w:sz w:val="18"/>
      <w:szCs w:val="18"/>
    </w:rPr>
  </w:style>
  <w:style w:type="character" w:customStyle="1" w:styleId="a8">
    <w:name w:val="页脚 字符"/>
    <w:basedOn w:val="a0"/>
    <w:link w:val="a7"/>
    <w:uiPriority w:val="99"/>
    <w:rsid w:val="00E020AE"/>
    <w:rPr>
      <w:rFonts w:ascii="Times New Roman" w:eastAsia="宋体" w:hAnsi="Times New Roman" w:cs="Times New Roman"/>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41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1</Pages>
  <Words>125</Words>
  <Characters>718</Characters>
  <Application>Microsoft Office Word</Application>
  <DocSecurity>0</DocSecurity>
  <Lines>5</Lines>
  <Paragraphs>1</Paragraphs>
  <ScaleCrop>false</ScaleCrop>
  <Company/>
  <LinksUpToDate>false</LinksUpToDate>
  <CharactersWithSpaces>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张勇</dc:creator>
  <cp:keywords/>
  <dc:description/>
  <cp:lastModifiedBy>张勇</cp:lastModifiedBy>
  <cp:revision>73</cp:revision>
  <cp:lastPrinted>2017-02-24T01:51:00Z</cp:lastPrinted>
  <dcterms:created xsi:type="dcterms:W3CDTF">2017-02-07T08:47:00Z</dcterms:created>
  <dcterms:modified xsi:type="dcterms:W3CDTF">2017-02-24T01:52:00Z</dcterms:modified>
</cp:coreProperties>
</file>