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A4D7B"/>
          <w:sz w:val="40"/>
          <w:szCs w:val="40"/>
        </w:rPr>
        <w:t xml:space="preserve">SFIO 7개월 최종 정리</w:t>
      </w:r>
    </w:p>
    <w:p>
      <w:pPr>
        <w:spacing w:after="600" w:before="100"/>
        <w:jc w:val="center"/>
      </w:pPr>
      <w:r>
        <w:rPr>
          <w:b/>
          <w:bCs/>
          <w:color w:val="27ae60"/>
          <w:sz w:val="32"/>
          <w:szCs w:val="32"/>
        </w:rPr>
        <w:t xml:space="preserve">5개 핵심 영역 통합 패키지</w:t>
      </w:r>
    </w:p>
    <w:p>
      <w:pPr>
        <w:spacing w:after="100" w:before="100"/>
        <w:jc w:val="center"/>
      </w:pPr>
      <w:r>
        <w:rPr>
          <w:b w:val="false"/>
          <w:bCs w:val="false"/>
          <w:i/>
          <w:iCs/>
          <w:color w:val="555555"/>
          <w:sz w:val="24"/>
          <w:szCs w:val="24"/>
        </w:rPr>
        <w:t xml:space="preserve">종합보고서 · SFIO Pipeline · 데이터 파이프라인 · 학습 자료 · API/MCP</w:t>
      </w:r>
    </w:p>
    <w:p>
      <w:pPr>
        <w:spacing w:after="100" w:before="100"/>
        <w:jc w:val="center"/>
      </w:pPr>
      <w:r>
        <w:rPr>
          <w:b w:val="false"/>
          <w:bCs w:val="false"/>
          <w:i/>
          <w:iCs/>
          <w:color w:val="27ae60"/>
          <w:sz w:val="22"/>
          <w:szCs w:val="22"/>
        </w:rPr>
        <w:t xml:space="preserve">
외부 R²=0.80 · 13,246행 / 313농가 · 9+1 모듈 · 13개 자료 · 10 API/MCP</w:t>
      </w:r>
    </w:p>
    <w:p>
      <w:pPr>
        <w:spacing w:after="100" w:before="100"/>
        <w:jc w:val="center"/>
      </w:pPr>
      <w:r>
        <w:rPr>
          <w:b w:val="false"/>
          <w:bCs w:val="false"/>
          <w:i w:val="false"/>
          <w:iCs w:val="false"/>
          <w:color w:val="555555"/>
          <w:sz w:val="22"/>
          <w:szCs w:val="22"/>
        </w:rPr>
        <w:t xml:space="preserve">
2025년 9월 ~ 2026년 5월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sz w:val="30"/>
          <w:szCs w:val="30"/>
        </w:rPr>
        <w:t xml:space="preserve">Executive Summary</w:t>
      </w:r>
    </w:p>
    <w:p>
      <w:pPr>
        <w:spacing w:after="100" w:before="100"/>
        <w:jc w:val="left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본 SFIO 프로젝트는 7개월간(2025.09 ~ 2026.05) 진행된 "정직한 스마트팜 수익 최적화 모델" 구축 연구입니다. v6.0 보고서가 R²=0.91을 주장하였으나 합성 데이터와 KFold 검증의 누수 결과임을 입증하고, 정직 baseline R²=0.14에서 출발하여 외부 검증 R²=0.80까지 도달했습니다.</w:t>
      </w:r>
    </w:p>
    <w:p>
      <w:pPr>
        <w:spacing w:after="100" w:before="10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
[7개월 성과 요약]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외부 R² 진화: 0.14 → 0.55 → 0.80 (5.7배 향상)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학습 표본: 13,246행 / 313농가 (5년 패널 + 이암허브)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9+1 모듈 설계 (M1~M9 + M_BM 우수농가 벤치마킹)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산출물 17개 (docx 14개 + 시각화 + Python 코드 + CSV)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KAB 영역 (R²≥0.50) + SCI 영역 (R²≥0.80) 동시 도달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sz w:val="30"/>
          <w:szCs w:val="30"/>
        </w:rPr>
        <w:t xml:space="preserve">영역 1. 종합보고서 (Executive Summary) - 17개 산출물</w:t>
      </w:r>
    </w:p>
    <w:p>
      <w:pPr>
        <w:spacing w:after="100" w:before="10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[7개월 진화에 따른 17개 산출물]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120"/>
        <w:gridCol w:w="1404"/>
        <w:gridCol w:w="4056"/>
      </w:tblGrid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파일명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크기</w:t>
            </w:r>
          </w:p>
        </w:tc>
        <w:tc>
          <w:tcPr>
            <w:tcW w:type="dxa" w:w="40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목적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F2_사업계획서_v2.0.docx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12.4 KB</w:t>
            </w:r>
          </w:p>
        </w:tc>
        <w:tc>
          <w:tcPr>
            <w:tcW w:type="dxa" w:w="40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F3 baseline R²=0.14, 17.865억 R&amp;D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F2_R&amp;D사업_v2.0.docx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11.8 KB</w:t>
            </w:r>
          </w:p>
        </w:tc>
        <w:tc>
          <w:tcPr>
            <w:tcW w:type="dxa" w:w="40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24개월, 17.865억 상향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J_사업계획서_v3.0.docx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13.5 KB</w:t>
            </w:r>
          </w:p>
        </w:tc>
        <w:tc>
          <w:tcPr>
            <w:tcW w:type="dxa" w:w="40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R²=0.553 baseline (KAB 영역)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M_SFIO_7개월_히스토리.docx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17.5 KB</w:t>
            </w:r>
          </w:p>
        </w:tc>
        <w:tc>
          <w:tcPr>
            <w:tcW w:type="dxa" w:w="40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17단계 진화 정리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N_사업계획서_v3.1_최종.docx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14.1 KB</w:t>
            </w:r>
          </w:p>
        </w:tc>
        <w:tc>
          <w:tcPr>
            <w:tcW w:type="dxa" w:w="40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ARIMA 검토 반영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O1_RCT_프로토콜_v2.0.docx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11.6 KB</w:t>
            </w:r>
          </w:p>
        </w:tc>
        <w:tc>
          <w:tcPr>
            <w:tcW w:type="dxa" w:w="40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130농가 12개월 +8%p 검증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O2_SCI_Paper_Draft.docx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13.1 KB</w:t>
            </w:r>
          </w:p>
        </w:tc>
        <w:tc>
          <w:tcPr>
            <w:tcW w:type="dxa" w:w="40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CEA 저널 타깃 (Q1, IF 8.3)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O3_KAB_인증신청서.docx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10.6 KB</w:t>
            </w:r>
          </w:p>
        </w:tc>
        <w:tc>
          <w:tcPr>
            <w:tcW w:type="dxa" w:w="40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TTA AI CAT / KSA AI+ 신청용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O4_프로젝트_종합보고서.docx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13.4 KB</w:t>
            </w:r>
          </w:p>
        </w:tc>
        <w:tc>
          <w:tcPr>
            <w:tcW w:type="dxa" w:w="40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14개 산출물 통합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P_SFIO_v6배제_종합.docx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17.5 KB</w:t>
            </w:r>
          </w:p>
        </w:tc>
        <w:tc>
          <w:tcPr>
            <w:tcW w:type="dxa" w:w="40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v6.0 완전 배제 (15피처)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U5_종합보고서.docx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11.9 KB</w:t>
            </w:r>
          </w:p>
        </w:tc>
        <w:tc>
          <w:tcPr>
            <w:tcW w:type="dxa" w:w="40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7개월 + 13개 자료 평가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W_M_BM_제안서.docx ★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13.4 KB</w:t>
            </w:r>
          </w:p>
        </w:tc>
        <w:tc>
          <w:tcPr>
            <w:tcW w:type="dxa" w:w="40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우수농가 벤치마킹 신규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U1_aT_등급API_신청서.docx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10.4 KB</w:t>
            </w:r>
          </w:p>
        </w:tc>
        <w:tc>
          <w:tcPr>
            <w:tcW w:type="dxa" w:w="40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M4 모듈 해결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U4_데이터파이프라인_설계.docx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10.9 KB</w:t>
            </w:r>
          </w:p>
        </w:tc>
        <w:tc>
          <w:tcPr>
            <w:tcW w:type="dxa" w:w="40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Airflow 5 DAG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H/I/J/K/L Excel 5개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40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기술 분석 데이터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CSV 30+개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40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작목별/모듈별/시나리오별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PNG 시각화 12+개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40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진화·격차·로드맵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sz w:val="30"/>
          <w:szCs w:val="30"/>
        </w:rPr>
        <w:t xml:space="preserve">영역 2. SFIO Pipeline - 9+1 모듈 학습 코드</w:t>
      </w:r>
    </w:p>
    <w:p>
      <w:pPr>
        <w:spacing w:after="100" w:before="10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[U2_SFIO_v51_pipeline.py - 메인 학습 코드]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파일 크기: 15.0 KB (368 라인)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언어: Python 3.10+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의존성: xgboost, lightgbm, statsmodels, pandas, requests</w:t>
      </w:r>
    </w:p>
    <w:p>
      <w:pPr>
        <w:spacing w:after="100" w:before="10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
[5개 클래스 아키텍처]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SFIOConfig: 설정 (15개 변수, 모델 파라미터)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DataLoader: 13개 자료 통합 로드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APICollector: 외부 API (KAMIS/KMA/NCPMS/aT)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FeatureEngineer: 15개 변수 추출 (v6.0 18개 배제)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SFIOModel: 9+1 모듈 학습 + 추론</w:t>
      </w:r>
    </w:p>
    <w:p>
      <w:pPr>
        <w:pStyle w:val="Heading2"/>
        <w:spacing w:after="200" w:before="300"/>
      </w:pPr>
      <w:r>
        <w:rPr>
          <w:b/>
          <w:bCs/>
          <w:sz w:val="24"/>
          <w:szCs w:val="24"/>
        </w:rPr>
        <w:t xml:space="preserve">2.1 9+1 모듈 구조 (★ M_BM 신규)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106"/>
        <w:gridCol w:w="2340"/>
        <w:gridCol w:w="1638"/>
        <w:gridCol w:w="2106"/>
      </w:tblGrid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출력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M1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수확량 예측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환경 9+lag 5+baseline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kg/m²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★★★ R²=0.80 달성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단가 예측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KAMIS+작목+시기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원/kg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★★★ 학습 가능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M3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비용 예측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규모+39항목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총 비용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★★★ 학습 가능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M4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등급 예측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aT+환경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등급 분포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★ aT API 필요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M5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출하 시기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M1+M2 결합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최적 출하일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★★ 결합 모델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M6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환경 권장 (RL)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현재 환경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RL 최적값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★★★ 학습 가능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M7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첫수확 (AFT)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정식일+생육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첫수확 시기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★★ 보통 (20농가)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M8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병해충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NCPMS+환경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위험도(%)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★★ 학습 가능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M9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기상 알림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KMA API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기상 경보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★★ 단순 알림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M_BM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우수농가 벤치마킹 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환경 9+작목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격차+잠재력+우선순위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★★★ 신규 (Prescription)</w:t>
            </w:r>
          </w:p>
        </w:tc>
      </w:tr>
    </w:tbl>
    <w:p>
      <w:pPr>
        <w:pStyle w:val="Heading2"/>
        <w:spacing w:after="200" w:before="300"/>
      </w:pPr>
      <w:r>
        <w:rPr>
          <w:b/>
          <w:bCs/>
          <w:sz w:val="24"/>
          <w:szCs w:val="24"/>
        </w:rPr>
        <w:t xml:space="preserve">2.2 핵심 알고리즘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XGBoost 55% + LightGBM 45% 앙상블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n_estimators=300, max_depth=5, learning_rate=0.05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z-score 정규화 (농가별)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Empirical Bayes shrinkage (k=10)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GroupKFold 5-fold (농가 단위 분할)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sz w:val="30"/>
          <w:szCs w:val="30"/>
        </w:rPr>
        <w:t xml:space="preserve">영역 3. 데이터 파이프라인 (Airflow 기반)</w:t>
      </w:r>
    </w:p>
    <w:p>
      <w:pPr>
        <w:spacing w:after="100" w:before="10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[Apache Airflow 5개 DAG - 자동 수집·학습·추론·모니터링]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6"/>
        <w:gridCol w:w="1638"/>
        <w:gridCol w:w="2340"/>
        <w:gridCol w:w="3276"/>
      </w:tblGrid>
      <w:tr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DAG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주기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32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출력</w:t>
            </w:r>
          </w:p>
        </w:tc>
      </w:tr>
      <w:tr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daily_api_collection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일별 02시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KAMIS/KMA/NCPMS/aT 수집</w:t>
            </w:r>
          </w:p>
        </w:tc>
        <w:tc>
          <w:tcPr>
            <w:tcW w:type="dxa" w:w="32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 raw 저장</w:t>
            </w:r>
          </w:p>
        </w:tc>
      </w:tr>
      <w:tr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weekly_panel_integration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주별 일요일 0시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5년 패널+이암허브+농정원 통합</w:t>
            </w:r>
          </w:p>
        </w:tc>
        <w:tc>
          <w:tcPr>
            <w:tcW w:type="dxa" w:w="32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panel CSV (13,246+행)</w:t>
            </w:r>
          </w:p>
        </w:tc>
      </w:tr>
      <w:tr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monthly_model_training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월별 1일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9+1 모듈 학습 + 검증</w:t>
            </w:r>
          </w:p>
        </w:tc>
        <w:tc>
          <w:tcPr>
            <w:tcW w:type="dxa" w:w="32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MLflow 모델 저장</w:t>
            </w:r>
          </w:p>
        </w:tc>
      </w:tr>
      <w:tr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real_time_inference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실시간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FastAPI 추론 API</w:t>
            </w:r>
          </w:p>
        </w:tc>
        <w:tc>
          <w:tcPr>
            <w:tcW w:type="dxa" w:w="32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JSON 응답 (Redis 캐시)</w:t>
            </w:r>
          </w:p>
        </w:tc>
      </w:tr>
      <w:tr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model_monitoring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실시간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R² drift 감지</w:t>
            </w:r>
          </w:p>
        </w:tc>
        <w:tc>
          <w:tcPr>
            <w:tcW w:type="dxa" w:w="32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알림 + 자동 재학습 트리거</w:t>
            </w:r>
          </w:p>
        </w:tc>
      </w:tr>
    </w:tbl>
    <w:p>
      <w:pPr>
        <w:pStyle w:val="Heading2"/>
        <w:spacing w:after="200" w:before="300"/>
      </w:pPr>
      <w:r>
        <w:rPr>
          <w:b/>
          <w:bCs/>
          <w:sz w:val="24"/>
          <w:szCs w:val="24"/>
        </w:rPr>
        <w:t xml:space="preserve">3.1 7계층 아키텍처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수집 (Ingestion): Python requests + Airflow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저장 (Storage): PostgreSQL + S3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정제 (ETL): pandas + dbt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통합 (Integration): pandas + 작목 매칭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학습 (Training): XGB+LGB+LSTM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서빙 (Serving): FastAPI + Redis cache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모니터링 (Monitoring): Grafana + Prometheus</w:t>
      </w:r>
    </w:p>
    <w:p>
      <w:pPr>
        <w:pStyle w:val="Heading2"/>
        <w:spacing w:after="200" w:before="300"/>
      </w:pPr>
      <w:r>
        <w:rPr>
          <w:b/>
          <w:bCs/>
          <w:sz w:val="24"/>
          <w:szCs w:val="24"/>
        </w:rPr>
        <w:t xml:space="preserve">3.2 인프라 비용 (월 158,000원 / 연 약 190만원)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06"/>
        <w:gridCol w:w="2106"/>
        <w:gridCol w:w="2028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월 비용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연 비용</w:t>
            </w:r>
          </w:p>
        </w:tc>
        <w:tc>
          <w:tcPr>
            <w:tcW w:type="dxa" w:w="20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AWS EC2 (m5.large)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70,000원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840,000원</w:t>
            </w:r>
          </w:p>
        </w:tc>
        <w:tc>
          <w:tcPr>
            <w:tcW w:type="dxa" w:w="20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Airflow+FastAPI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AWS RDS PostgreSQL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80,000원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960,000원</w:t>
            </w:r>
          </w:p>
        </w:tc>
        <w:tc>
          <w:tcPr>
            <w:tcW w:type="dxa" w:w="20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db.t3.medium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AWS S3 (100GB)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5,000원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60,000원</w:t>
            </w:r>
          </w:p>
        </w:tc>
        <w:tc>
          <w:tcPr>
            <w:tcW w:type="dxa" w:w="20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Raw 데이터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외부 API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0원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0원</w:t>
            </w:r>
          </w:p>
        </w:tc>
        <w:tc>
          <w:tcPr>
            <w:tcW w:type="dxa" w:w="20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정부 OpenAPI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도메인+SSL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3,000원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36,000원</w:t>
            </w:r>
          </w:p>
        </w:tc>
        <w:tc>
          <w:tcPr>
            <w:tcW w:type="dxa" w:w="20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sfio.kr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158,000원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1,896,000원</w:t>
            </w:r>
          </w:p>
        </w:tc>
        <w:tc>
          <w:tcPr>
            <w:tcW w:type="dxa" w:w="20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연 약 190만원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sz w:val="30"/>
          <w:szCs w:val="30"/>
        </w:rPr>
        <w:t xml:space="preserve">영역 4. 학습 자료 (15개 변수 + 13개 자료)</w:t>
      </w:r>
    </w:p>
    <w:p>
      <w:pPr>
        <w:pStyle w:val="Heading2"/>
        <w:spacing w:after="200" w:before="300"/>
      </w:pPr>
      <w:r>
        <w:rPr>
          <w:b/>
          <w:bCs/>
          <w:sz w:val="24"/>
          <w:szCs w:val="24"/>
        </w:rPr>
        <w:t xml:space="preserve">4.1 15개 핵심 변수 (v6.0 18개 배제)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80"/>
        <w:gridCol w:w="5616"/>
        <w:gridCol w:w="1092"/>
      </w:tblGrid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그룹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개수</w:t>
            </w:r>
          </w:p>
        </w:tc>
        <w:tc>
          <w:tcPr>
            <w:tcW w:type="dxa" w:w="56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변수명</w:t>
            </w:r>
          </w:p>
        </w:tc>
        <w:tc>
          <w:tcPr>
            <w:tcW w:type="dxa" w:w="109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기여도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A. 환경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6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week_order, 내부온도/상대습도/CO2_wma4, cum_GDD/ET0/radiation, GDD/ET0_week</w:t>
            </w:r>
          </w:p>
        </w:tc>
        <w:tc>
          <w:tcPr>
            <w:tcW w:type="dxa" w:w="109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B. 시계열 lag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6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수확량_lag1/2/4, 온도_lag2, CO2_lag2</w:t>
            </w:r>
          </w:p>
        </w:tc>
        <w:tc>
          <w:tcPr>
            <w:tcW w:type="dxa" w:w="109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45% ★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C. 농가 baseline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6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farm_baseline = (n×farm + 10×global) / (n+10)</w:t>
            </w:r>
          </w:p>
        </w:tc>
        <w:tc>
          <w:tcPr>
            <w:tcW w:type="dxa" w:w="109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합계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15</w:t>
            </w:r>
          </w:p>
        </w:tc>
        <w:tc>
          <w:tcPr>
            <w:tcW w:type="dxa" w:w="56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v6.0 22개 농학 피처 완전 배제 - 실측만 사용</w:t>
            </w:r>
          </w:p>
        </w:tc>
        <w:tc>
          <w:tcPr>
            <w:tcW w:type="dxa" w:w="109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100%</w:t>
            </w:r>
          </w:p>
        </w:tc>
      </w:tr>
    </w:tbl>
    <w:p>
      <w:pPr>
        <w:pStyle w:val="Heading2"/>
        <w:spacing w:after="200" w:before="300"/>
      </w:pPr>
      <w:r>
        <w:rPr>
          <w:b/>
          <w:bCs/>
          <w:sz w:val="24"/>
          <w:szCs w:val="24"/>
        </w:rPr>
        <w:t xml:space="preserve">4.2 13개 학습 자료 (실측 + 무료)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808"/>
        <w:gridCol w:w="1638"/>
        <w:gridCol w:w="2106"/>
        <w:gridCol w:w="2028"/>
      </w:tblGrid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자료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규모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20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스마트팜_2018~2022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12,476행/293농가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농진청 OpenAPI 15108734</w:t>
            </w:r>
          </w:p>
        </w:tc>
        <w:tc>
          <w:tcPr>
            <w:tcW w:type="dxa" w:w="20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 통합 완료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이암허브 환경 4 zip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770행/20농가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이암허브</w:t>
            </w:r>
          </w:p>
        </w:tc>
        <w:tc>
          <w:tcPr>
            <w:tcW w:type="dxa" w:w="20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 통합 완료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이암허브 생육 4 zip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주별 측정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이암허브</w:t>
            </w:r>
          </w:p>
        </w:tc>
        <w:tc>
          <w:tcPr>
            <w:tcW w:type="dxa" w:w="20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⏳ 부분 활용 (M7)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이암허브 소득 4 zip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20농가/39항목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이암허브</w:t>
            </w:r>
          </w:p>
        </w:tc>
        <w:tc>
          <w:tcPr>
            <w:tcW w:type="dxa" w:w="20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⏳ M2/M3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농정원 지역별 토마토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~3,000+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농림수산식품교육문화정보원</w:t>
            </w:r>
          </w:p>
        </w:tc>
        <w:tc>
          <w:tcPr>
            <w:tcW w:type="dxa" w:w="20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⏳ 학습 보강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농정원 농가경영정보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농가별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농정원</w:t>
            </w:r>
          </w:p>
        </w:tc>
        <w:tc>
          <w:tcPr>
            <w:tcW w:type="dxa" w:w="20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⏳ M2/M3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농진청 OpenAPI 명세서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문서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농진청</w:t>
            </w:r>
          </w:p>
        </w:tc>
        <w:tc>
          <w:tcPr>
            <w:tcW w:type="dxa" w:w="20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 참조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농진청 우수농가 OpenAPI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우수농가 환경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data.go.kr 15108734</w:t>
            </w:r>
          </w:p>
        </w:tc>
        <w:tc>
          <w:tcPr>
            <w:tcW w:type="dxa" w:w="20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⏳ M_BM 신규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KAMIS 단가 API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5년 일별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 농수산식품유통공사</w:t>
            </w:r>
          </w:p>
        </w:tc>
        <w:tc>
          <w:tcPr>
            <w:tcW w:type="dxa" w:w="20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⏳ M2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KMA 기상 API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실시간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기상청</w:t>
            </w:r>
          </w:p>
        </w:tc>
        <w:tc>
          <w:tcPr>
            <w:tcW w:type="dxa" w:w="20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⏳ M9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NCPMS 병해충 API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실시간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농진청</w:t>
            </w:r>
          </w:p>
        </w:tc>
        <w:tc>
          <w:tcPr>
            <w:tcW w:type="dxa" w:w="20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⏳ M8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 농산물 등급 API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일별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</w:t>
            </w:r>
          </w:p>
        </w:tc>
        <w:tc>
          <w:tcPr>
            <w:tcW w:type="dxa" w:w="20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⏳ M4 (필요)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농진청 생산형 향상모델 (15125691)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미정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data.go.kr</w:t>
            </w:r>
          </w:p>
        </w:tc>
        <w:tc>
          <w:tcPr>
            <w:tcW w:type="dxa" w:w="20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⏳ 검증 보조</w:t>
            </w:r>
          </w:p>
        </w:tc>
      </w:tr>
    </w:tbl>
    <w:p>
      <w:pPr>
        <w:spacing w:after="100" w:before="10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
[자산 가치]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13,246행 / 313농가 (현재 통합 학습 표본)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외부 R² = 0.80 (KAB+SCI 영역)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수집 비용 = 0원 (전부 무료 정부 데이터)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v6.0 합성 5,000행 완전 미사용 (정직성)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sz w:val="30"/>
          <w:szCs w:val="30"/>
        </w:rPr>
        <w:t xml:space="preserve">영역 5. API/MCP - 외부 연동 (10개)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638"/>
        <w:gridCol w:w="2808"/>
        <w:gridCol w:w="1638"/>
        <w:gridCol w:w="2496"/>
      </w:tblGrid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명칭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신청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OpenAPI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농진청 우수농가 (15108734)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5년 패널 + M_BM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data.go.kr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OpenAPI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농진청 생산형 향상모델 (15125691)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외부 검증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data.go.kr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OpenAPI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KAMIS 단가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M2 단가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kamis.or.kr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OpenAPI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KMA 기상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M9 알림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data.go.kr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OpenAPI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NCPMS 병해충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M8 위험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ncpms.rda.go.kr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OpenAPI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 농산물 등급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M4 등급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data.go.kr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MCP/연동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이암허브 (i-Farm Hub)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우수농가 raw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smartfarmkorea.net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MCP/연동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농정원 (NIA)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지역+경영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직접 연락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(향후)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Sentinel-2 NDVI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M1 보강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Copernicus Hub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(향후)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토양환경정보 OpenAPI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M_BM 보강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농진청</w:t>
            </w:r>
          </w:p>
        </w:tc>
      </w:tr>
    </w:tbl>
    <w:p>
      <w:pPr>
        <w:spacing w:after="100" w:before="10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
[API/MCP 통계]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총 10개 외부 연동 (OpenAPI 6 + MCP 2 + 향후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✓ 활용 중: 2개 (이암허브, 농진청 5년 패널)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⏳ 신청 예정: 6개 (KAMIS/KMA/NCPMS/aT/우수농가/생산형)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⏳ 향후: 2개 (Sentinel-2, 토양정보)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총 비용: 0원 (전부 무료 정부 API)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sz w:val="30"/>
          <w:szCs w:val="30"/>
        </w:rPr>
        <w:t xml:space="preserve">최종 결론 - SFIO v5.1+ 사업화 가능 모델 확정</w:t>
      </w:r>
    </w:p>
    <w:p>
      <w:pPr>
        <w:spacing w:after="100" w:before="10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[현재 상태]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외부 R² = 0.80 (4작목 평균, KAB+SCI 영역)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학습 표본 13,246행 / 313 농가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9+1 모듈 설계 (M_BM 신규 차별화)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정직 baseline R²=0.14 → 0.80 (5.7배 향상)</w:t>
      </w:r>
    </w:p>
    <w:p>
      <w:pPr>
        <w:spacing w:after="100" w:before="10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
[즉시 시작 가능 5가지]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1. KAB/TTA 인증 신청 (R²=0.80, 60% 여유)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2. SCI 논문 투고 (CEA 저널, 임계값 도달)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3. RCT 130농가 모집 (12개월, +8%p 검증)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4. R&amp;D 사업 응시 (17.865억원)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5. M_BM 모듈 구축 (4주, 우수농가 OpenAPI 활용)</w:t>
      </w:r>
    </w:p>
    <w:p>
      <w:pPr>
        <w:spacing w:after="100" w:before="10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
[24개월 로드맵]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M0: v5.1+ 확정 (외부 R² 0.80)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M3: M2/M3 학습 + KAB 신청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M6: M_BM + M4 학습 + RCT 시작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M12: RCT 중간 분석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M18: Sentinel-2 NDVI 추가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M24: RCT 완료 + KAB + SCI 동시 달성 (R²=0.92)</w:t>
      </w:r>
    </w:p>
    <w:p>
      <w:pPr>
        <w:spacing w:after="100" w:before="1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100"/>
        <w:jc w:val="center"/>
      </w:pPr>
      <w:r>
        <w:rPr>
          <w:b/>
          <w:bCs/>
          <w:i w:val="false"/>
          <w:iCs w:val="false"/>
          <w:color w:val="1A4D7B"/>
          <w:sz w:val="26"/>
          <w:szCs w:val="26"/>
        </w:rPr>
        <w:t xml:space="preserve">"R²=0.91의 환상에서 R²=0.14의 진실로,</w:t>
      </w:r>
    </w:p>
    <w:p>
      <w:pPr>
        <w:spacing w:after="100" w:before="100"/>
        <w:jc w:val="center"/>
      </w:pPr>
      <w:r>
        <w:rPr>
          <w:b/>
          <w:bCs/>
          <w:i w:val="false"/>
          <w:iCs w:val="false"/>
          <w:color w:val="27ae60"/>
          <w:sz w:val="26"/>
          <w:szCs w:val="26"/>
        </w:rPr>
        <w:t xml:space="preserve">R²=0.55의 KAB 영역으로,</w:t>
      </w:r>
    </w:p>
    <w:p>
      <w:pPr>
        <w:spacing w:after="100" w:before="100"/>
        <w:jc w:val="center"/>
      </w:pPr>
      <w:r>
        <w:rPr>
          <w:b/>
          <w:bCs/>
          <w:i w:val="false"/>
          <w:iCs w:val="false"/>
          <w:color w:val="27ae60"/>
          <w:sz w:val="26"/>
          <w:szCs w:val="26"/>
        </w:rPr>
        <w:t xml:space="preserve">R²=0.80의 SCI 영역까지.</w:t>
      </w:r>
    </w:p>
    <w:p>
      <w:pPr>
        <w:spacing w:after="100" w:before="200"/>
        <w:jc w:val="center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17개 산출물 + 9+1 모듈 + 13개 자료 + 10 API/MCP</w:t>
      </w:r>
    </w:p>
    <w:p>
      <w:pPr>
        <w:spacing w:after="100" w:before="100"/>
        <w:jc w:val="center"/>
      </w:pPr>
      <w:r>
        <w:rPr>
          <w:b/>
          <w:bCs/>
          <w:i/>
          <w:iCs/>
          <w:color w:val="C0392B"/>
          <w:sz w:val="22"/>
          <w:szCs w:val="22"/>
        </w:rPr>
        <w:t xml:space="preserve">= 사업화·학술·인증 동시 가능 SFIO v5.1+</w:t>
      </w:r>
    </w:p>
    <w:p>
      <w:pPr>
        <w:spacing w:after="100" w:before="1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500"/>
        <w:jc w:val="center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─ SFIO 7개월 최종 정리 끝 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b/>
      <w:bCs/>
      <w:color w:val="1A4D7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SFIO Project</dc:creator>
  <cp:lastModifiedBy>Un-named</cp:lastModifiedBy>
  <cp:revision>1</cp:revision>
  <dcterms:created xsi:type="dcterms:W3CDTF">2026-05-06T05:44:41.568Z</dcterms:created>
  <dcterms:modified xsi:type="dcterms:W3CDTF">2026-05-06T05:44:41.588Z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