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8CB" w:rsidRPr="008818CB" w:rsidRDefault="008818CB" w:rsidP="008818CB">
      <w:pPr>
        <w:keepNext/>
        <w:spacing w:after="0" w:line="240" w:lineRule="auto"/>
        <w:jc w:val="center"/>
        <w:outlineLvl w:val="5"/>
        <w:rPr>
          <w:rFonts w:ascii="Times New Roman" w:eastAsia="Times New Roman" w:hAnsi="Times New Roman" w:cs="Times New Roman"/>
          <w:color w:val="000000"/>
        </w:rPr>
      </w:pPr>
    </w:p>
    <w:p w:rsidR="008818CB" w:rsidRPr="008818CB" w:rsidRDefault="00C77FB5" w:rsidP="008818CB">
      <w:pPr>
        <w:keepNext/>
        <w:spacing w:after="0" w:line="240" w:lineRule="auto"/>
        <w:outlineLvl w:val="5"/>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8575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_PPT_headorfoot.jpg"/>
                    <pic:cNvPicPr/>
                  </pic:nvPicPr>
                  <pic:blipFill>
                    <a:blip r:embed="rId9">
                      <a:extLst>
                        <a:ext uri="{28A0092B-C50C-407E-A947-70E740481C1C}">
                          <a14:useLocalDpi xmlns:a14="http://schemas.microsoft.com/office/drawing/2010/main" val="0"/>
                        </a:ext>
                      </a:extLst>
                    </a:blip>
                    <a:stretch>
                      <a:fillRect/>
                    </a:stretch>
                  </pic:blipFill>
                  <pic:spPr>
                    <a:xfrm>
                      <a:off x="0" y="0"/>
                      <a:ext cx="2857500" cy="600075"/>
                    </a:xfrm>
                    <a:prstGeom prst="rect">
                      <a:avLst/>
                    </a:prstGeom>
                  </pic:spPr>
                </pic:pic>
              </a:graphicData>
            </a:graphic>
          </wp:inline>
        </w:drawing>
      </w:r>
      <w:r w:rsidR="00632EFA">
        <w:rPr>
          <w:rFonts w:ascii="Times New Roman" w:eastAsia="Times New Roman" w:hAnsi="Times New Roman" w:cs="Times New Roman"/>
          <w:color w:val="000000"/>
        </w:rPr>
        <w:br w:type="textWrapping" w:clear="all"/>
      </w:r>
    </w:p>
    <w:p w:rsidR="008818CB" w:rsidRPr="008818CB" w:rsidRDefault="008818CB" w:rsidP="008818CB">
      <w:pPr>
        <w:keepNext/>
        <w:spacing w:after="0" w:line="240" w:lineRule="auto"/>
        <w:outlineLvl w:val="5"/>
        <w:rPr>
          <w:rFonts w:ascii="Times New Roman" w:eastAsia="Times New Roman" w:hAnsi="Times New Roman" w:cs="Times New Roman"/>
          <w:i/>
          <w:color w:val="FF0000"/>
        </w:rPr>
      </w:pPr>
    </w:p>
    <w:p w:rsidR="008818CB" w:rsidRPr="008818CB" w:rsidRDefault="008818CB" w:rsidP="008818CB">
      <w:pPr>
        <w:spacing w:after="0" w:line="240" w:lineRule="auto"/>
        <w:rPr>
          <w:rFonts w:ascii="Times New Roman" w:eastAsia="Times New Roman" w:hAnsi="Times New Roman" w:cs="Times New Roman"/>
          <w:sz w:val="24"/>
          <w:szCs w:val="20"/>
        </w:rPr>
      </w:pPr>
    </w:p>
    <w:p w:rsidR="008818CB" w:rsidRPr="00C77FB5" w:rsidRDefault="00AF132E" w:rsidP="001B511C">
      <w:pPr>
        <w:numPr>
          <w:ilvl w:val="0"/>
          <w:numId w:val="1"/>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MPSY 802 00T Child and Adolescent Psychiatry</w:t>
      </w:r>
    </w:p>
    <w:p w:rsidR="008818CB" w:rsidRPr="00C77FB5" w:rsidRDefault="00AF132E" w:rsidP="001B511C">
      <w:pPr>
        <w:keepNext/>
        <w:numPr>
          <w:ilvl w:val="0"/>
          <w:numId w:val="1"/>
        </w:numPr>
        <w:spacing w:after="0" w:line="360" w:lineRule="auto"/>
        <w:outlineLvl w:val="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Outpatient</w:t>
      </w:r>
    </w:p>
    <w:p w:rsidR="00C77FB5" w:rsidRPr="00C77FB5" w:rsidRDefault="00AF132E" w:rsidP="001B511C">
      <w:pPr>
        <w:pStyle w:val="ListParagraph"/>
        <w:numPr>
          <w:ilvl w:val="0"/>
          <w:numId w:val="1"/>
        </w:numPr>
        <w:spacing w:line="360" w:lineRule="auto"/>
        <w:rPr>
          <w:b/>
          <w:color w:val="000000"/>
          <w:szCs w:val="24"/>
        </w:rPr>
      </w:pPr>
      <w:r>
        <w:rPr>
          <w:b/>
          <w:color w:val="000000"/>
          <w:szCs w:val="24"/>
        </w:rPr>
        <w:t>All Year</w:t>
      </w:r>
    </w:p>
    <w:p w:rsidR="00514B6F" w:rsidRPr="00042EAC" w:rsidRDefault="00B12B99" w:rsidP="001B511C">
      <w:pPr>
        <w:pStyle w:val="ListParagraph"/>
        <w:numPr>
          <w:ilvl w:val="0"/>
          <w:numId w:val="1"/>
        </w:numPr>
        <w:spacing w:line="360" w:lineRule="auto"/>
        <w:rPr>
          <w:b/>
          <w:color w:val="000000"/>
          <w:szCs w:val="24"/>
        </w:rPr>
      </w:pPr>
      <w:r>
        <w:rPr>
          <w:b/>
          <w:color w:val="000000"/>
          <w:szCs w:val="24"/>
        </w:rPr>
        <w:t>Elective</w:t>
      </w:r>
      <w:r w:rsidR="008818CB" w:rsidRPr="00C77FB5">
        <w:rPr>
          <w:b/>
          <w:color w:val="000000"/>
          <w:szCs w:val="24"/>
        </w:rPr>
        <w:t xml:space="preserve"> Directors and Coordinators</w:t>
      </w:r>
    </w:p>
    <w:p w:rsidR="008818CB" w:rsidRPr="008818CB" w:rsidRDefault="008818CB" w:rsidP="008818CB">
      <w:pPr>
        <w:spacing w:after="0" w:line="240" w:lineRule="auto"/>
        <w:rPr>
          <w:rFonts w:ascii="Times New Roman" w:eastAsia="Times New Roman" w:hAnsi="Times New Roman" w:cs="Times New Roman"/>
          <w:b/>
          <w:i/>
          <w:color w:val="000000"/>
        </w:rPr>
      </w:pPr>
    </w:p>
    <w:tbl>
      <w:tblPr>
        <w:tblpPr w:leftFromText="180" w:rightFromText="180" w:vertAnchor="text" w:tblpY="1"/>
        <w:tblOverlap w:val="neve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970"/>
        <w:gridCol w:w="2970"/>
      </w:tblGrid>
      <w:tr w:rsidR="008818CB" w:rsidRPr="008818CB" w:rsidTr="00C77FB5">
        <w:tc>
          <w:tcPr>
            <w:tcW w:w="2178" w:type="dxa"/>
          </w:tcPr>
          <w:p w:rsidR="008818CB" w:rsidRPr="008818CB" w:rsidRDefault="008818CB" w:rsidP="00C77FB5">
            <w:pPr>
              <w:spacing w:after="0" w:line="240" w:lineRule="auto"/>
              <w:rPr>
                <w:rFonts w:ascii="Times New Roman" w:eastAsia="Times New Roman" w:hAnsi="Times New Roman" w:cs="Times New Roman"/>
                <w:b/>
                <w:color w:val="000000"/>
              </w:rPr>
            </w:pPr>
          </w:p>
        </w:tc>
        <w:tc>
          <w:tcPr>
            <w:tcW w:w="2970" w:type="dxa"/>
          </w:tcPr>
          <w:p w:rsidR="008818CB" w:rsidRPr="008818CB" w:rsidRDefault="005329FC" w:rsidP="00C77FB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Elective</w:t>
            </w:r>
            <w:r w:rsidR="008818CB" w:rsidRPr="008818CB">
              <w:rPr>
                <w:rFonts w:ascii="Times New Roman" w:eastAsia="Times New Roman" w:hAnsi="Times New Roman" w:cs="Times New Roman"/>
                <w:b/>
                <w:color w:val="000000"/>
              </w:rPr>
              <w:t xml:space="preserve"> Director</w:t>
            </w:r>
          </w:p>
        </w:tc>
        <w:tc>
          <w:tcPr>
            <w:tcW w:w="2970" w:type="dxa"/>
          </w:tcPr>
          <w:p w:rsidR="008818CB" w:rsidRPr="008818CB" w:rsidRDefault="008818CB" w:rsidP="00C77FB5">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b/>
                <w:color w:val="000000"/>
              </w:rPr>
              <w:t>Coordinator</w:t>
            </w:r>
          </w:p>
        </w:tc>
      </w:tr>
      <w:tr w:rsidR="008818CB" w:rsidRPr="008818CB" w:rsidTr="00C77FB5">
        <w:tc>
          <w:tcPr>
            <w:tcW w:w="2178" w:type="dxa"/>
          </w:tcPr>
          <w:p w:rsidR="008818CB" w:rsidRPr="008818CB" w:rsidRDefault="008818CB" w:rsidP="00C77FB5">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color w:val="000000"/>
              </w:rPr>
              <w:t>Name</w:t>
            </w:r>
          </w:p>
        </w:tc>
        <w:tc>
          <w:tcPr>
            <w:tcW w:w="2970" w:type="dxa"/>
          </w:tcPr>
          <w:p w:rsidR="008818CB" w:rsidRPr="008818CB" w:rsidRDefault="00AF132E" w:rsidP="00C77FB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Kyle Morrow, M.D.</w:t>
            </w:r>
          </w:p>
        </w:tc>
        <w:tc>
          <w:tcPr>
            <w:tcW w:w="2970" w:type="dxa"/>
          </w:tcPr>
          <w:p w:rsidR="008818CB" w:rsidRPr="008818CB" w:rsidRDefault="00AF132E" w:rsidP="00C77FB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Tina Miller</w:t>
            </w:r>
          </w:p>
        </w:tc>
      </w:tr>
      <w:tr w:rsidR="008818CB" w:rsidRPr="008818CB" w:rsidTr="00C77FB5">
        <w:tc>
          <w:tcPr>
            <w:tcW w:w="2178" w:type="dxa"/>
          </w:tcPr>
          <w:p w:rsidR="008818CB" w:rsidRPr="008818CB" w:rsidRDefault="008818CB" w:rsidP="00C77FB5">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color w:val="000000"/>
              </w:rPr>
              <w:t>Email</w:t>
            </w:r>
          </w:p>
        </w:tc>
        <w:tc>
          <w:tcPr>
            <w:tcW w:w="2970" w:type="dxa"/>
          </w:tcPr>
          <w:p w:rsidR="008818CB" w:rsidRPr="008818CB" w:rsidRDefault="002F2B51" w:rsidP="00C77FB5">
            <w:pPr>
              <w:spacing w:after="0" w:line="240" w:lineRule="auto"/>
              <w:rPr>
                <w:rFonts w:ascii="Times New Roman" w:eastAsia="Times New Roman" w:hAnsi="Times New Roman" w:cs="Times New Roman"/>
                <w:b/>
                <w:color w:val="000000"/>
              </w:rPr>
            </w:pPr>
            <w:hyperlink r:id="rId10" w:history="1">
              <w:r w:rsidR="00AF132E" w:rsidRPr="007F7C85">
                <w:rPr>
                  <w:rStyle w:val="Hyperlink"/>
                  <w:rFonts w:ascii="Times New Roman" w:eastAsia="Times New Roman" w:hAnsi="Times New Roman" w:cs="Times New Roman"/>
                  <w:b/>
                </w:rPr>
                <w:t>Kmorrow@sw.org</w:t>
              </w:r>
            </w:hyperlink>
          </w:p>
        </w:tc>
        <w:tc>
          <w:tcPr>
            <w:tcW w:w="2970" w:type="dxa"/>
          </w:tcPr>
          <w:p w:rsidR="008818CB" w:rsidRPr="008818CB" w:rsidRDefault="002F2B51" w:rsidP="00C77FB5">
            <w:pPr>
              <w:spacing w:after="0" w:line="240" w:lineRule="auto"/>
              <w:rPr>
                <w:rFonts w:ascii="Times New Roman" w:eastAsia="Times New Roman" w:hAnsi="Times New Roman" w:cs="Times New Roman"/>
                <w:b/>
                <w:color w:val="000000"/>
              </w:rPr>
            </w:pPr>
            <w:hyperlink r:id="rId11" w:history="1">
              <w:r w:rsidR="00AF132E" w:rsidRPr="007F7C85">
                <w:rPr>
                  <w:rStyle w:val="Hyperlink"/>
                  <w:rFonts w:ascii="Times New Roman" w:eastAsia="Times New Roman" w:hAnsi="Times New Roman" w:cs="Times New Roman"/>
                  <w:b/>
                </w:rPr>
                <w:t>timiller@sw.org</w:t>
              </w:r>
            </w:hyperlink>
          </w:p>
        </w:tc>
      </w:tr>
      <w:tr w:rsidR="008818CB" w:rsidRPr="008818CB" w:rsidTr="00C77FB5">
        <w:tc>
          <w:tcPr>
            <w:tcW w:w="2178" w:type="dxa"/>
          </w:tcPr>
          <w:p w:rsidR="008818CB" w:rsidRPr="008818CB" w:rsidRDefault="008818CB" w:rsidP="00C77FB5">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rPr>
              <w:t>Phone</w:t>
            </w:r>
          </w:p>
        </w:tc>
        <w:tc>
          <w:tcPr>
            <w:tcW w:w="2970" w:type="dxa"/>
          </w:tcPr>
          <w:p w:rsidR="008818CB" w:rsidRPr="008818CB" w:rsidRDefault="00AF132E" w:rsidP="00C77FB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254-724-3874</w:t>
            </w:r>
          </w:p>
        </w:tc>
        <w:tc>
          <w:tcPr>
            <w:tcW w:w="2970" w:type="dxa"/>
          </w:tcPr>
          <w:p w:rsidR="008818CB" w:rsidRPr="008818CB" w:rsidRDefault="00AF132E" w:rsidP="00C77FB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254-724-3874</w:t>
            </w:r>
          </w:p>
        </w:tc>
      </w:tr>
      <w:tr w:rsidR="005164D6" w:rsidRPr="008818CB" w:rsidTr="00C77FB5">
        <w:tc>
          <w:tcPr>
            <w:tcW w:w="2178" w:type="dxa"/>
          </w:tcPr>
          <w:p w:rsidR="005164D6" w:rsidRPr="008818CB" w:rsidRDefault="005164D6" w:rsidP="00C77FB5">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rPr>
              <w:t>Office location</w:t>
            </w:r>
          </w:p>
        </w:tc>
        <w:tc>
          <w:tcPr>
            <w:tcW w:w="2970" w:type="dxa"/>
          </w:tcPr>
          <w:p w:rsidR="005164D6" w:rsidRPr="008818CB" w:rsidRDefault="00AF132E" w:rsidP="00AF132E">
            <w:pPr>
              <w:spacing w:after="0" w:line="240" w:lineRule="auto"/>
              <w:rPr>
                <w:rFonts w:ascii="Times New Roman" w:eastAsia="Times New Roman" w:hAnsi="Times New Roman" w:cs="Times New Roman"/>
              </w:rPr>
            </w:pPr>
            <w:r>
              <w:rPr>
                <w:rFonts w:ascii="Times New Roman" w:eastAsia="Times New Roman" w:hAnsi="Times New Roman" w:cs="Times New Roman"/>
              </w:rPr>
              <w:t>Pediatric Clinic (Bldg 300)</w:t>
            </w:r>
          </w:p>
        </w:tc>
        <w:tc>
          <w:tcPr>
            <w:tcW w:w="2970" w:type="dxa"/>
          </w:tcPr>
          <w:p w:rsidR="005164D6" w:rsidRPr="008818CB" w:rsidRDefault="00AF132E" w:rsidP="00AF132E">
            <w:pPr>
              <w:spacing w:after="0" w:line="240" w:lineRule="auto"/>
              <w:rPr>
                <w:rFonts w:ascii="Times New Roman" w:eastAsia="Times New Roman" w:hAnsi="Times New Roman" w:cs="Times New Roman"/>
              </w:rPr>
            </w:pPr>
            <w:r>
              <w:rPr>
                <w:rFonts w:ascii="Times New Roman" w:eastAsia="Times New Roman" w:hAnsi="Times New Roman" w:cs="Times New Roman"/>
              </w:rPr>
              <w:t>Mental Health Clinic Rm 103E</w:t>
            </w:r>
          </w:p>
        </w:tc>
      </w:tr>
      <w:tr w:rsidR="008818CB" w:rsidRPr="008818CB" w:rsidTr="00C77FB5">
        <w:tc>
          <w:tcPr>
            <w:tcW w:w="2178" w:type="dxa"/>
          </w:tcPr>
          <w:p w:rsidR="008818CB" w:rsidRPr="008818CB" w:rsidRDefault="008818CB" w:rsidP="00C77FB5">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rPr>
              <w:t>Office hours</w:t>
            </w:r>
          </w:p>
        </w:tc>
        <w:tc>
          <w:tcPr>
            <w:tcW w:w="2970" w:type="dxa"/>
          </w:tcPr>
          <w:p w:rsidR="008818CB" w:rsidRPr="008818CB" w:rsidRDefault="008818CB" w:rsidP="00C77FB5">
            <w:pPr>
              <w:spacing w:after="0" w:line="240" w:lineRule="auto"/>
              <w:rPr>
                <w:rFonts w:ascii="Times New Roman" w:eastAsia="Times New Roman" w:hAnsi="Times New Roman" w:cs="Times New Roman"/>
                <w:color w:val="000000"/>
              </w:rPr>
            </w:pPr>
            <w:r w:rsidRPr="008818CB">
              <w:rPr>
                <w:rFonts w:ascii="Times New Roman" w:eastAsia="Times New Roman" w:hAnsi="Times New Roman" w:cs="Times New Roman"/>
                <w:color w:val="000000"/>
              </w:rPr>
              <w:t>By appointment</w:t>
            </w:r>
          </w:p>
        </w:tc>
        <w:tc>
          <w:tcPr>
            <w:tcW w:w="2970" w:type="dxa"/>
          </w:tcPr>
          <w:p w:rsidR="008818CB" w:rsidRPr="008818CB" w:rsidRDefault="008818CB" w:rsidP="00C77FB5">
            <w:pPr>
              <w:spacing w:after="0" w:line="240" w:lineRule="auto"/>
              <w:rPr>
                <w:rFonts w:ascii="Times New Roman" w:eastAsia="Times New Roman" w:hAnsi="Times New Roman" w:cs="Times New Roman"/>
                <w:color w:val="000000"/>
              </w:rPr>
            </w:pPr>
            <w:r w:rsidRPr="008818CB">
              <w:rPr>
                <w:rFonts w:ascii="Times New Roman" w:eastAsia="Times New Roman" w:hAnsi="Times New Roman" w:cs="Times New Roman"/>
                <w:color w:val="000000"/>
              </w:rPr>
              <w:t>By appointment</w:t>
            </w:r>
          </w:p>
        </w:tc>
      </w:tr>
      <w:tr w:rsidR="004B4344" w:rsidRPr="008818CB" w:rsidTr="00DB35A6">
        <w:tc>
          <w:tcPr>
            <w:tcW w:w="2178" w:type="dxa"/>
          </w:tcPr>
          <w:p w:rsidR="004B4344" w:rsidRPr="008818CB" w:rsidRDefault="004B4344" w:rsidP="00C77FB5">
            <w:pPr>
              <w:spacing w:after="0" w:line="240" w:lineRule="auto"/>
              <w:rPr>
                <w:rFonts w:ascii="Times New Roman" w:eastAsia="Times New Roman" w:hAnsi="Times New Roman" w:cs="Times New Roman"/>
              </w:rPr>
            </w:pPr>
            <w:r>
              <w:rPr>
                <w:rFonts w:ascii="Times New Roman" w:eastAsia="Times New Roman" w:hAnsi="Times New Roman" w:cs="Times New Roman"/>
              </w:rPr>
              <w:t>Campus</w:t>
            </w:r>
          </w:p>
        </w:tc>
        <w:tc>
          <w:tcPr>
            <w:tcW w:w="2970" w:type="dxa"/>
          </w:tcPr>
          <w:p w:rsidR="004B4344" w:rsidRPr="008818CB" w:rsidRDefault="00AF132E" w:rsidP="00C77FB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Temple Campus</w:t>
            </w:r>
          </w:p>
        </w:tc>
        <w:tc>
          <w:tcPr>
            <w:tcW w:w="2970" w:type="dxa"/>
          </w:tcPr>
          <w:p w:rsidR="004B4344" w:rsidRPr="008818CB" w:rsidRDefault="00AF132E" w:rsidP="00C77FB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Temple Campus</w:t>
            </w:r>
          </w:p>
        </w:tc>
      </w:tr>
    </w:tbl>
    <w:p w:rsidR="00FA302E" w:rsidRPr="008818CB" w:rsidRDefault="00C77FB5" w:rsidP="008818CB">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br w:type="textWrapping" w:clear="all"/>
      </w:r>
    </w:p>
    <w:p w:rsidR="00FA302E" w:rsidRPr="008818CB" w:rsidRDefault="00FA302E" w:rsidP="008818CB">
      <w:pPr>
        <w:spacing w:after="0" w:line="240" w:lineRule="auto"/>
        <w:rPr>
          <w:rFonts w:ascii="Times New Roman" w:eastAsia="Times New Roman" w:hAnsi="Times New Roman" w:cs="Times New Roman"/>
          <w:b/>
          <w:i/>
          <w:color w:val="000000"/>
        </w:rPr>
      </w:pPr>
    </w:p>
    <w:p w:rsidR="008818CB" w:rsidRPr="008818CB" w:rsidRDefault="008818CB" w:rsidP="001B511C">
      <w:pPr>
        <w:numPr>
          <w:ilvl w:val="0"/>
          <w:numId w:val="2"/>
        </w:num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b/>
          <w:color w:val="000000"/>
        </w:rPr>
        <w:t>Other participating faculty</w:t>
      </w:r>
    </w:p>
    <w:p w:rsidR="008818CB" w:rsidRPr="008818CB" w:rsidRDefault="008818CB" w:rsidP="008818CB">
      <w:pPr>
        <w:spacing w:after="0" w:line="240" w:lineRule="auto"/>
        <w:rPr>
          <w:rFonts w:ascii="Times New Roman" w:eastAsia="Times New Roman" w:hAnsi="Times New Roman" w:cs="Times New Roman"/>
          <w:b/>
          <w:color w:val="000000"/>
        </w:rPr>
      </w:pPr>
    </w:p>
    <w:p w:rsidR="008818CB" w:rsidRPr="008818CB" w:rsidRDefault="008818CB" w:rsidP="008818CB">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b/>
          <w:color w:val="000000"/>
        </w:rPr>
        <w:t>V. Course Description (from HSC Course Catalogue) and Overview</w:t>
      </w:r>
    </w:p>
    <w:p w:rsidR="008818CB" w:rsidRDefault="002F2B51" w:rsidP="008818CB">
      <w:pPr>
        <w:spacing w:after="0" w:line="240" w:lineRule="auto"/>
        <w:rPr>
          <w:rFonts w:ascii="Times New Roman" w:eastAsia="Times New Roman" w:hAnsi="Times New Roman" w:cs="Times New Roman"/>
          <w:color w:val="000000"/>
        </w:rPr>
      </w:pPr>
      <w:hyperlink r:id="rId12" w:history="1">
        <w:r w:rsidR="006F493D" w:rsidRPr="006F493D">
          <w:rPr>
            <w:rStyle w:val="Hyperlink"/>
            <w:rFonts w:ascii="Times New Roman" w:eastAsia="Times New Roman" w:hAnsi="Times New Roman" w:cs="Times New Roman"/>
          </w:rPr>
          <w:t>http://www.tamhsc.edu/education/catalog/</w:t>
        </w:r>
      </w:hyperlink>
    </w:p>
    <w:p w:rsidR="006F493D" w:rsidRPr="008818CB" w:rsidRDefault="006F493D" w:rsidP="008818CB">
      <w:pPr>
        <w:spacing w:after="0" w:line="240" w:lineRule="auto"/>
        <w:rPr>
          <w:rFonts w:ascii="Times New Roman" w:eastAsia="Times New Roman" w:hAnsi="Times New Roman" w:cs="Times New Roman"/>
          <w:b/>
          <w:color w:val="000000"/>
        </w:rPr>
      </w:pPr>
    </w:p>
    <w:p w:rsidR="00AE515C" w:rsidRPr="00E013D3" w:rsidRDefault="00AE515C" w:rsidP="00AE515C">
      <w:pPr>
        <w:spacing w:after="0" w:line="240" w:lineRule="auto"/>
        <w:rPr>
          <w:rFonts w:ascii="Times New Roman" w:eastAsia="Times New Roman" w:hAnsi="Times New Roman" w:cs="Times New Roman"/>
          <w:i/>
        </w:rPr>
      </w:pPr>
      <w:r w:rsidRPr="00E013D3">
        <w:rPr>
          <w:rFonts w:ascii="Times New Roman" w:eastAsia="Times New Roman" w:hAnsi="Times New Roman" w:cs="Times New Roman"/>
          <w:i/>
        </w:rPr>
        <w:t>The Faculty will strive to:</w:t>
      </w:r>
    </w:p>
    <w:p w:rsidR="00AE515C" w:rsidRPr="00E968FB" w:rsidRDefault="00AE515C" w:rsidP="00AE515C">
      <w:pPr>
        <w:spacing w:after="0" w:line="240" w:lineRule="auto"/>
        <w:ind w:firstLine="720"/>
        <w:rPr>
          <w:rFonts w:ascii="Times New Roman" w:eastAsia="Times New Roman" w:hAnsi="Times New Roman" w:cs="Times New Roman"/>
        </w:rPr>
      </w:pPr>
    </w:p>
    <w:p w:rsidR="00AE515C" w:rsidRPr="00E968FB" w:rsidRDefault="00AE515C" w:rsidP="001B511C">
      <w:pPr>
        <w:pStyle w:val="ListParagraph"/>
        <w:numPr>
          <w:ilvl w:val="0"/>
          <w:numId w:val="4"/>
        </w:numPr>
      </w:pPr>
      <w:r w:rsidRPr="00E968FB">
        <w:t>Introduce the student to child psychiatry and the various settings in which child psychiatrists provide treatment;</w:t>
      </w:r>
    </w:p>
    <w:p w:rsidR="00AE515C" w:rsidRPr="00E968FB" w:rsidRDefault="00AE515C" w:rsidP="001B511C">
      <w:pPr>
        <w:pStyle w:val="ListParagraph"/>
        <w:numPr>
          <w:ilvl w:val="0"/>
          <w:numId w:val="4"/>
        </w:numPr>
      </w:pPr>
      <w:r w:rsidRPr="00E968FB">
        <w:t>Demonstrate the process of the child psychiatric evaluation;</w:t>
      </w:r>
    </w:p>
    <w:p w:rsidR="00AE515C" w:rsidRPr="00E968FB" w:rsidRDefault="00AE515C" w:rsidP="001B511C">
      <w:pPr>
        <w:pStyle w:val="ListParagraph"/>
        <w:numPr>
          <w:ilvl w:val="0"/>
          <w:numId w:val="4"/>
        </w:numPr>
      </w:pPr>
      <w:r w:rsidRPr="00E968FB">
        <w:t>Introduce issues related to diagnostic classification in children and adolescents;</w:t>
      </w:r>
    </w:p>
    <w:p w:rsidR="00AE515C" w:rsidRPr="00E968FB" w:rsidRDefault="00AE515C" w:rsidP="001B511C">
      <w:pPr>
        <w:pStyle w:val="ListParagraph"/>
        <w:numPr>
          <w:ilvl w:val="0"/>
          <w:numId w:val="4"/>
        </w:numPr>
      </w:pPr>
      <w:r w:rsidRPr="00E968FB">
        <w:t>Introduce the various treatment modalities used in child psychiatry;</w:t>
      </w:r>
    </w:p>
    <w:p w:rsidR="00AE515C" w:rsidRPr="00E968FB" w:rsidRDefault="00AE515C" w:rsidP="001B511C">
      <w:pPr>
        <w:pStyle w:val="ListParagraph"/>
        <w:numPr>
          <w:ilvl w:val="0"/>
          <w:numId w:val="4"/>
        </w:numPr>
      </w:pPr>
      <w:r w:rsidRPr="00E968FB">
        <w:t>Support the student in learning the issues surrounding the use of psychotropic medications in children and adolescents;</w:t>
      </w:r>
    </w:p>
    <w:p w:rsidR="00AE515C" w:rsidRPr="00E968FB" w:rsidRDefault="00AE515C" w:rsidP="001B511C">
      <w:pPr>
        <w:pStyle w:val="ListParagraph"/>
        <w:numPr>
          <w:ilvl w:val="0"/>
          <w:numId w:val="4"/>
        </w:numPr>
      </w:pPr>
      <w:r w:rsidRPr="00E968FB">
        <w:t>Expose the student to consult/liaison issues in the pediatric setting;</w:t>
      </w:r>
    </w:p>
    <w:p w:rsidR="00AE515C" w:rsidRDefault="00AE515C" w:rsidP="001B511C">
      <w:pPr>
        <w:pStyle w:val="ListParagraph"/>
        <w:numPr>
          <w:ilvl w:val="0"/>
          <w:numId w:val="4"/>
        </w:numPr>
      </w:pPr>
      <w:r w:rsidRPr="00E968FB">
        <w:t>Provide an overview of current areas of research in child psychiatry.</w:t>
      </w:r>
    </w:p>
    <w:p w:rsidR="008818CB" w:rsidRPr="008818CB" w:rsidRDefault="008818CB" w:rsidP="008818CB">
      <w:pPr>
        <w:spacing w:after="0" w:line="240" w:lineRule="auto"/>
        <w:rPr>
          <w:rFonts w:ascii="Times New Roman" w:eastAsia="Times New Roman" w:hAnsi="Times New Roman" w:cs="Times New Roman"/>
          <w:color w:val="000000"/>
        </w:rPr>
      </w:pPr>
    </w:p>
    <w:p w:rsidR="008818CB" w:rsidRDefault="008818CB" w:rsidP="008818CB">
      <w:pPr>
        <w:spacing w:after="0" w:line="240" w:lineRule="auto"/>
        <w:rPr>
          <w:rFonts w:ascii="Times New Roman" w:eastAsia="Times New Roman" w:hAnsi="Times New Roman" w:cs="Times New Roman"/>
          <w:b/>
          <w:bCs/>
          <w:color w:val="000000"/>
        </w:rPr>
      </w:pPr>
    </w:p>
    <w:p w:rsidR="002A5175" w:rsidRDefault="002A5175" w:rsidP="008818CB">
      <w:pPr>
        <w:spacing w:after="0" w:line="240" w:lineRule="auto"/>
        <w:rPr>
          <w:rFonts w:ascii="Times New Roman" w:eastAsia="Times New Roman" w:hAnsi="Times New Roman" w:cs="Times New Roman"/>
          <w:b/>
          <w:bCs/>
          <w:color w:val="000000"/>
        </w:rPr>
      </w:pPr>
    </w:p>
    <w:p w:rsidR="002A5175" w:rsidRDefault="002A5175" w:rsidP="008818CB">
      <w:pPr>
        <w:spacing w:after="0" w:line="240" w:lineRule="auto"/>
        <w:rPr>
          <w:rFonts w:ascii="Times New Roman" w:eastAsia="Times New Roman" w:hAnsi="Times New Roman" w:cs="Times New Roman"/>
          <w:b/>
          <w:bCs/>
          <w:color w:val="000000"/>
        </w:rPr>
      </w:pPr>
    </w:p>
    <w:p w:rsidR="002A5175" w:rsidRDefault="002A5175" w:rsidP="008818CB">
      <w:pPr>
        <w:spacing w:after="0" w:line="240" w:lineRule="auto"/>
        <w:rPr>
          <w:rFonts w:ascii="Times New Roman" w:eastAsia="Times New Roman" w:hAnsi="Times New Roman" w:cs="Times New Roman"/>
          <w:b/>
          <w:bCs/>
          <w:color w:val="000000"/>
        </w:rPr>
      </w:pPr>
    </w:p>
    <w:p w:rsidR="002A5175" w:rsidRDefault="002A5175" w:rsidP="008818CB">
      <w:pPr>
        <w:spacing w:after="0" w:line="240" w:lineRule="auto"/>
        <w:rPr>
          <w:rFonts w:ascii="Times New Roman" w:eastAsia="Times New Roman" w:hAnsi="Times New Roman" w:cs="Times New Roman"/>
          <w:b/>
          <w:bCs/>
          <w:color w:val="000000"/>
        </w:rPr>
      </w:pPr>
    </w:p>
    <w:p w:rsidR="002A5175" w:rsidRDefault="002A5175" w:rsidP="008818CB">
      <w:pPr>
        <w:spacing w:after="0" w:line="240" w:lineRule="auto"/>
        <w:rPr>
          <w:rFonts w:ascii="Times New Roman" w:eastAsia="Times New Roman" w:hAnsi="Times New Roman" w:cs="Times New Roman"/>
          <w:b/>
          <w:bCs/>
          <w:color w:val="000000"/>
        </w:rPr>
      </w:pPr>
    </w:p>
    <w:p w:rsidR="002A5175" w:rsidRDefault="002A5175" w:rsidP="008818CB">
      <w:pPr>
        <w:spacing w:after="0" w:line="240" w:lineRule="auto"/>
        <w:rPr>
          <w:rFonts w:ascii="Times New Roman" w:eastAsia="Times New Roman" w:hAnsi="Times New Roman" w:cs="Times New Roman"/>
          <w:b/>
          <w:bCs/>
          <w:color w:val="000000"/>
        </w:rPr>
      </w:pPr>
    </w:p>
    <w:p w:rsidR="002A5175" w:rsidRPr="008818CB" w:rsidRDefault="002A5175" w:rsidP="008818CB">
      <w:pPr>
        <w:spacing w:after="0" w:line="240" w:lineRule="auto"/>
        <w:rPr>
          <w:rFonts w:ascii="Times New Roman" w:eastAsia="Times New Roman" w:hAnsi="Times New Roman" w:cs="Times New Roman"/>
          <w:b/>
          <w:bCs/>
          <w:color w:val="000000"/>
        </w:rPr>
      </w:pPr>
    </w:p>
    <w:p w:rsidR="008818CB" w:rsidRPr="008818CB" w:rsidRDefault="008818CB" w:rsidP="008818CB">
      <w:pPr>
        <w:spacing w:after="0" w:line="240" w:lineRule="auto"/>
        <w:rPr>
          <w:rFonts w:ascii="Times New Roman" w:eastAsia="Times New Roman" w:hAnsi="Times New Roman" w:cs="Times New Roman"/>
          <w:b/>
          <w:bCs/>
          <w:color w:val="000000"/>
        </w:rPr>
      </w:pPr>
      <w:r w:rsidRPr="008818CB">
        <w:rPr>
          <w:rFonts w:ascii="Times New Roman" w:eastAsia="Times New Roman" w:hAnsi="Times New Roman" w:cs="Times New Roman"/>
          <w:b/>
          <w:bCs/>
          <w:color w:val="000000"/>
        </w:rPr>
        <w:lastRenderedPageBreak/>
        <w:t>VI. Course Objectives and Evaluation Method</w:t>
      </w:r>
    </w:p>
    <w:p w:rsidR="00AE515C" w:rsidRPr="008818CB" w:rsidRDefault="00AE515C" w:rsidP="008818CB">
      <w:pPr>
        <w:spacing w:after="0" w:line="240" w:lineRule="auto"/>
        <w:rPr>
          <w:rFonts w:ascii="Times New Roman" w:eastAsia="Times New Roman" w:hAnsi="Times New Roman" w:cs="Times New Roman"/>
          <w:i/>
          <w:color w:val="FF0000"/>
        </w:rPr>
      </w:pPr>
    </w:p>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Upon completion of the course, students will be able to:</w:t>
      </w:r>
    </w:p>
    <w:p w:rsidR="008818CB" w:rsidRPr="008818CB" w:rsidRDefault="008818CB" w:rsidP="008818CB">
      <w:pPr>
        <w:spacing w:after="0" w:line="240" w:lineRule="auto"/>
        <w:rPr>
          <w:rFonts w:ascii="Times New Roman" w:eastAsia="Times New Roman" w:hAnsi="Times New Roman" w:cs="Times New Roman"/>
          <w:color w:val="FF0000"/>
        </w:rPr>
      </w:pPr>
    </w:p>
    <w:p w:rsidR="008818CB" w:rsidRPr="008818CB" w:rsidRDefault="008818CB" w:rsidP="008818CB">
      <w:pPr>
        <w:keepNext/>
        <w:spacing w:before="100" w:after="100" w:line="240" w:lineRule="auto"/>
        <w:outlineLvl w:val="3"/>
        <w:rPr>
          <w:rFonts w:ascii="Times New Roman" w:eastAsia="Calibri" w:hAnsi="Times New Roman" w:cs="Times New Roman"/>
          <w:b/>
          <w:snapToGrid w:val="0"/>
        </w:rPr>
      </w:pPr>
      <w:r w:rsidRPr="008818CB">
        <w:rPr>
          <w:rFonts w:ascii="Times New Roman" w:eastAsia="Calibri" w:hAnsi="Times New Roman" w:cs="Times New Roman"/>
          <w:b/>
          <w:snapToGrid w:val="0"/>
        </w:rPr>
        <w:t xml:space="preserve">(COM Competency Based Learning Objectives: </w:t>
      </w:r>
      <w:hyperlink r:id="rId13" w:history="1">
        <w:r w:rsidRPr="008818CB">
          <w:rPr>
            <w:rFonts w:ascii="Times New Roman" w:eastAsia="Calibri" w:hAnsi="Times New Roman" w:cs="Times New Roman"/>
            <w:b/>
            <w:snapToGrid w:val="0"/>
            <w:color w:val="0000FF"/>
            <w:u w:val="single"/>
          </w:rPr>
          <w:t>http://medicine.tamhsc.edu/academic-affairs/curriculum/objectives/</w:t>
        </w:r>
      </w:hyperlink>
      <w:r w:rsidRPr="008818CB">
        <w:rPr>
          <w:rFonts w:ascii="Times New Roman" w:eastAsia="Calibri" w:hAnsi="Times New Roman" w:cs="Times New Roman"/>
          <w:b/>
          <w:snapToGrid w:val="0"/>
        </w:rPr>
        <w:t>)</w:t>
      </w:r>
    </w:p>
    <w:p w:rsidR="008818CB" w:rsidRPr="008818CB" w:rsidRDefault="008818CB" w:rsidP="008818CB">
      <w:pPr>
        <w:spacing w:after="0" w:line="240" w:lineRule="auto"/>
        <w:rPr>
          <w:rFonts w:ascii="Times New Roman" w:eastAsia="Times New Roman" w:hAnsi="Times New Roman" w:cs="Times New Roman"/>
          <w:b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2"/>
        <w:gridCol w:w="2410"/>
        <w:gridCol w:w="1170"/>
        <w:gridCol w:w="1894"/>
      </w:tblGrid>
      <w:tr w:rsidR="008818CB" w:rsidRPr="008818CB" w:rsidTr="00AE515C">
        <w:tc>
          <w:tcPr>
            <w:tcW w:w="4102" w:type="dxa"/>
          </w:tcPr>
          <w:p w:rsidR="008818CB" w:rsidRPr="008818CB" w:rsidRDefault="008818CB" w:rsidP="008818CB">
            <w:pPr>
              <w:keepNext/>
              <w:spacing w:before="100" w:after="100" w:line="240" w:lineRule="auto"/>
              <w:outlineLvl w:val="3"/>
              <w:rPr>
                <w:rFonts w:ascii="Times New Roman" w:eastAsia="Calibri" w:hAnsi="Times New Roman" w:cs="Times New Roman"/>
                <w:b/>
                <w:snapToGrid w:val="0"/>
              </w:rPr>
            </w:pPr>
            <w:r w:rsidRPr="008818CB">
              <w:rPr>
                <w:rFonts w:ascii="Times New Roman" w:eastAsia="Calibri" w:hAnsi="Times New Roman" w:cs="Times New Roman"/>
                <w:b/>
                <w:snapToGrid w:val="0"/>
              </w:rPr>
              <w:t>Course Objective:</w:t>
            </w:r>
          </w:p>
          <w:p w:rsidR="008818CB" w:rsidRPr="008818CB" w:rsidRDefault="008818CB" w:rsidP="008818CB">
            <w:pPr>
              <w:keepNext/>
              <w:spacing w:before="100" w:after="100" w:line="240" w:lineRule="auto"/>
              <w:outlineLvl w:val="3"/>
              <w:rPr>
                <w:rFonts w:ascii="Times New Roman" w:eastAsia="Calibri" w:hAnsi="Times New Roman" w:cs="Times New Roman"/>
                <w:b/>
                <w:snapToGrid w:val="0"/>
              </w:rPr>
            </w:pPr>
          </w:p>
          <w:p w:rsidR="008818CB" w:rsidRPr="008818CB" w:rsidRDefault="008818CB" w:rsidP="008818CB">
            <w:pPr>
              <w:keepNext/>
              <w:spacing w:before="100" w:after="100" w:line="240" w:lineRule="auto"/>
              <w:outlineLvl w:val="3"/>
              <w:rPr>
                <w:rFonts w:ascii="Times New Roman" w:eastAsia="Calibri" w:hAnsi="Times New Roman" w:cs="Times New Roman"/>
                <w:b/>
                <w:snapToGrid w:val="0"/>
              </w:rPr>
            </w:pPr>
            <w:r w:rsidRPr="008818CB">
              <w:rPr>
                <w:rFonts w:ascii="Times New Roman" w:eastAsia="Calibri" w:hAnsi="Times New Roman" w:cs="Times New Roman"/>
                <w:b/>
                <w:snapToGrid w:val="0"/>
              </w:rPr>
              <w:t>(Example shown)</w:t>
            </w:r>
          </w:p>
        </w:tc>
        <w:tc>
          <w:tcPr>
            <w:tcW w:w="2410" w:type="dxa"/>
          </w:tcPr>
          <w:p w:rsidR="008818CB" w:rsidRPr="008818CB" w:rsidRDefault="008818CB" w:rsidP="008818CB">
            <w:pPr>
              <w:keepNext/>
              <w:spacing w:before="100" w:after="100" w:line="240" w:lineRule="auto"/>
              <w:outlineLvl w:val="3"/>
              <w:rPr>
                <w:rFonts w:ascii="Times New Roman" w:eastAsia="Calibri" w:hAnsi="Times New Roman" w:cs="Times New Roman"/>
                <w:b/>
                <w:snapToGrid w:val="0"/>
              </w:rPr>
            </w:pPr>
            <w:r w:rsidRPr="004F1DAF">
              <w:rPr>
                <w:rFonts w:ascii="Times New Roman" w:eastAsia="Calibri" w:hAnsi="Times New Roman" w:cs="Times New Roman"/>
                <w:b/>
                <w:snapToGrid w:val="0"/>
                <w:highlight w:val="yellow"/>
              </w:rPr>
              <w:t>COM Competency Based Learning Objectives</w:t>
            </w:r>
          </w:p>
        </w:tc>
        <w:tc>
          <w:tcPr>
            <w:tcW w:w="1170" w:type="dxa"/>
          </w:tcPr>
          <w:p w:rsidR="008818CB" w:rsidRPr="008818CB" w:rsidRDefault="008818CB" w:rsidP="008818CB">
            <w:pPr>
              <w:keepNext/>
              <w:spacing w:before="100" w:after="100" w:line="240" w:lineRule="auto"/>
              <w:outlineLvl w:val="3"/>
              <w:rPr>
                <w:rFonts w:ascii="Times New Roman" w:eastAsia="Calibri" w:hAnsi="Times New Roman" w:cs="Times New Roman"/>
                <w:b/>
                <w:snapToGrid w:val="0"/>
              </w:rPr>
            </w:pPr>
            <w:r w:rsidRPr="008818CB">
              <w:rPr>
                <w:rFonts w:ascii="Times New Roman" w:eastAsia="Calibri" w:hAnsi="Times New Roman" w:cs="Times New Roman"/>
                <w:b/>
                <w:snapToGrid w:val="0"/>
              </w:rPr>
              <w:t xml:space="preserve">Taught (T) and/or Evaluated (E): </w:t>
            </w:r>
          </w:p>
        </w:tc>
        <w:tc>
          <w:tcPr>
            <w:tcW w:w="1894" w:type="dxa"/>
          </w:tcPr>
          <w:p w:rsidR="008818CB" w:rsidRPr="008818CB" w:rsidRDefault="008818CB" w:rsidP="008818CB">
            <w:pPr>
              <w:keepNext/>
              <w:spacing w:before="100" w:after="100" w:line="240" w:lineRule="auto"/>
              <w:outlineLvl w:val="3"/>
              <w:rPr>
                <w:rFonts w:ascii="Times New Roman" w:eastAsia="Calibri" w:hAnsi="Times New Roman" w:cs="Times New Roman"/>
                <w:b/>
                <w:snapToGrid w:val="0"/>
              </w:rPr>
            </w:pPr>
            <w:r w:rsidRPr="008818CB">
              <w:rPr>
                <w:rFonts w:ascii="Times New Roman" w:eastAsia="Calibri" w:hAnsi="Times New Roman" w:cs="Times New Roman"/>
                <w:b/>
                <w:snapToGrid w:val="0"/>
              </w:rPr>
              <w:t>Evaluation:</w:t>
            </w:r>
          </w:p>
        </w:tc>
      </w:tr>
      <w:tr w:rsidR="004F1DAF" w:rsidRPr="008818CB" w:rsidTr="00AE515C">
        <w:trPr>
          <w:trHeight w:val="129"/>
        </w:trPr>
        <w:tc>
          <w:tcPr>
            <w:tcW w:w="4102" w:type="dxa"/>
          </w:tcPr>
          <w:p w:rsidR="004F1DAF" w:rsidRPr="004F1DAF" w:rsidRDefault="004F1DAF" w:rsidP="004F1DAF">
            <w:pPr>
              <w:keepNext/>
              <w:spacing w:before="100" w:after="100"/>
              <w:outlineLvl w:val="3"/>
              <w:rPr>
                <w:rFonts w:ascii="Times New Roman" w:eastAsia="Calibri" w:hAnsi="Times New Roman" w:cs="Times New Roman"/>
                <w:i/>
                <w:snapToGrid w:val="0"/>
                <w:color w:val="808080" w:themeColor="background1" w:themeShade="80"/>
              </w:rPr>
            </w:pPr>
            <w:r>
              <w:t>1.</w:t>
            </w:r>
            <w:r w:rsidRPr="003925AB">
              <w:t>Understand the role of the child psychiatrist in the treatment of children</w:t>
            </w:r>
          </w:p>
        </w:tc>
        <w:tc>
          <w:tcPr>
            <w:tcW w:w="2410" w:type="dxa"/>
          </w:tcPr>
          <w:p w:rsidR="004F1DAF" w:rsidRPr="00850B84" w:rsidRDefault="003F4E16" w:rsidP="008818CB">
            <w:pPr>
              <w:keepNext/>
              <w:spacing w:before="100" w:after="100" w:line="240" w:lineRule="auto"/>
              <w:outlineLvl w:val="3"/>
              <w:rPr>
                <w:rFonts w:ascii="Times New Roman" w:eastAsia="Calibri" w:hAnsi="Times New Roman" w:cs="Times New Roman"/>
                <w:snapToGrid w:val="0"/>
              </w:rPr>
            </w:pPr>
            <w:r w:rsidRPr="00850B84">
              <w:rPr>
                <w:rFonts w:ascii="Times New Roman" w:eastAsia="Calibri" w:hAnsi="Times New Roman" w:cs="Times New Roman"/>
                <w:snapToGrid w:val="0"/>
              </w:rPr>
              <w:t xml:space="preserve">PC1-4; ICS1-4; PROF 1-6, 10-12; </w:t>
            </w:r>
            <w:r w:rsidR="00E942D1" w:rsidRPr="00850B84">
              <w:rPr>
                <w:rFonts w:ascii="Times New Roman" w:eastAsia="Calibri" w:hAnsi="Times New Roman" w:cs="Times New Roman"/>
                <w:snapToGrid w:val="0"/>
              </w:rPr>
              <w:t>SBP1-6</w:t>
            </w:r>
          </w:p>
        </w:tc>
        <w:tc>
          <w:tcPr>
            <w:tcW w:w="1170" w:type="dxa"/>
          </w:tcPr>
          <w:p w:rsidR="004F1DAF" w:rsidRDefault="004F1DAF">
            <w:r w:rsidRPr="008004F7">
              <w:rPr>
                <w:rFonts w:ascii="Times New Roman" w:eastAsia="Calibri" w:hAnsi="Times New Roman" w:cs="Times New Roman"/>
                <w:snapToGrid w:val="0"/>
              </w:rPr>
              <w:t>T,E</w:t>
            </w:r>
          </w:p>
        </w:tc>
        <w:tc>
          <w:tcPr>
            <w:tcW w:w="1894" w:type="dxa"/>
          </w:tcPr>
          <w:p w:rsidR="004F1DAF" w:rsidRDefault="004F1DAF">
            <w:r w:rsidRPr="001E7FD4">
              <w:rPr>
                <w:rFonts w:ascii="Times New Roman" w:eastAsia="Calibri" w:hAnsi="Times New Roman" w:cs="Times New Roman"/>
                <w:snapToGrid w:val="0"/>
              </w:rPr>
              <w:t>Clinical Evaluation completed in One45</w:t>
            </w:r>
          </w:p>
        </w:tc>
      </w:tr>
      <w:tr w:rsidR="004F1DAF" w:rsidRPr="008818CB" w:rsidTr="00AE515C">
        <w:trPr>
          <w:trHeight w:val="129"/>
        </w:trPr>
        <w:tc>
          <w:tcPr>
            <w:tcW w:w="4102" w:type="dxa"/>
          </w:tcPr>
          <w:p w:rsidR="004F1DAF" w:rsidRPr="008818CB" w:rsidRDefault="004F1DAF" w:rsidP="008818CB">
            <w:pPr>
              <w:keepNext/>
              <w:spacing w:before="100" w:after="100" w:line="240" w:lineRule="auto"/>
              <w:outlineLvl w:val="3"/>
              <w:rPr>
                <w:rFonts w:ascii="Times New Roman" w:eastAsia="Calibri" w:hAnsi="Times New Roman" w:cs="Times New Roman"/>
                <w:i/>
                <w:snapToGrid w:val="0"/>
                <w:color w:val="808080" w:themeColor="background1" w:themeShade="80"/>
              </w:rPr>
            </w:pPr>
            <w:r>
              <w:t xml:space="preserve">2. </w:t>
            </w:r>
            <w:r w:rsidRPr="003925AB">
              <w:t>Identify treatment options and their common indications</w:t>
            </w:r>
          </w:p>
        </w:tc>
        <w:tc>
          <w:tcPr>
            <w:tcW w:w="2410" w:type="dxa"/>
          </w:tcPr>
          <w:p w:rsidR="004F1DAF" w:rsidRPr="00850B84" w:rsidRDefault="003F4E16" w:rsidP="008818CB">
            <w:pPr>
              <w:keepNext/>
              <w:spacing w:before="100" w:after="100" w:line="240" w:lineRule="auto"/>
              <w:outlineLvl w:val="3"/>
              <w:rPr>
                <w:rFonts w:ascii="Times New Roman" w:eastAsia="Calibri" w:hAnsi="Times New Roman" w:cs="Times New Roman"/>
                <w:snapToGrid w:val="0"/>
              </w:rPr>
            </w:pPr>
            <w:r w:rsidRPr="00850B84">
              <w:rPr>
                <w:rFonts w:ascii="Times New Roman" w:eastAsia="Calibri" w:hAnsi="Times New Roman" w:cs="Times New Roman"/>
                <w:snapToGrid w:val="0"/>
              </w:rPr>
              <w:t>MK1-5</w:t>
            </w:r>
          </w:p>
        </w:tc>
        <w:tc>
          <w:tcPr>
            <w:tcW w:w="1170" w:type="dxa"/>
          </w:tcPr>
          <w:p w:rsidR="004F1DAF" w:rsidRDefault="004F1DAF">
            <w:r w:rsidRPr="008004F7">
              <w:rPr>
                <w:rFonts w:ascii="Times New Roman" w:eastAsia="Calibri" w:hAnsi="Times New Roman" w:cs="Times New Roman"/>
                <w:snapToGrid w:val="0"/>
              </w:rPr>
              <w:t>T,E</w:t>
            </w:r>
          </w:p>
        </w:tc>
        <w:tc>
          <w:tcPr>
            <w:tcW w:w="1894" w:type="dxa"/>
          </w:tcPr>
          <w:p w:rsidR="004F1DAF" w:rsidRDefault="004F1DAF">
            <w:r w:rsidRPr="001E7FD4">
              <w:rPr>
                <w:rFonts w:ascii="Times New Roman" w:eastAsia="Calibri" w:hAnsi="Times New Roman" w:cs="Times New Roman"/>
                <w:snapToGrid w:val="0"/>
              </w:rPr>
              <w:t>Clinical Evaluation completed in One45</w:t>
            </w:r>
          </w:p>
        </w:tc>
      </w:tr>
      <w:tr w:rsidR="004F1DAF" w:rsidRPr="008818CB" w:rsidTr="00AE515C">
        <w:trPr>
          <w:trHeight w:val="129"/>
        </w:trPr>
        <w:tc>
          <w:tcPr>
            <w:tcW w:w="4102" w:type="dxa"/>
          </w:tcPr>
          <w:p w:rsidR="004F1DAF" w:rsidRPr="008818CB" w:rsidRDefault="004F1DAF" w:rsidP="008818CB">
            <w:pPr>
              <w:keepNext/>
              <w:spacing w:before="100" w:after="100" w:line="240" w:lineRule="auto"/>
              <w:outlineLvl w:val="3"/>
              <w:rPr>
                <w:rFonts w:ascii="Times New Roman" w:eastAsia="Calibri" w:hAnsi="Times New Roman" w:cs="Times New Roman"/>
                <w:i/>
                <w:snapToGrid w:val="0"/>
                <w:color w:val="808080" w:themeColor="background1" w:themeShade="80"/>
              </w:rPr>
            </w:pPr>
            <w:r>
              <w:t xml:space="preserve">3. </w:t>
            </w:r>
            <w:r w:rsidRPr="003925AB">
              <w:t>Characterize the most common types of mental disorders seen in children and adolescents</w:t>
            </w:r>
          </w:p>
        </w:tc>
        <w:tc>
          <w:tcPr>
            <w:tcW w:w="2410" w:type="dxa"/>
          </w:tcPr>
          <w:p w:rsidR="004F1DAF" w:rsidRPr="00850B84" w:rsidRDefault="003F4E16" w:rsidP="008818CB">
            <w:pPr>
              <w:keepNext/>
              <w:spacing w:before="100" w:after="100" w:line="240" w:lineRule="auto"/>
              <w:outlineLvl w:val="3"/>
              <w:rPr>
                <w:rFonts w:ascii="Times New Roman" w:eastAsia="Calibri" w:hAnsi="Times New Roman" w:cs="Times New Roman"/>
                <w:snapToGrid w:val="0"/>
              </w:rPr>
            </w:pPr>
            <w:r w:rsidRPr="00850B84">
              <w:rPr>
                <w:rFonts w:ascii="Times New Roman" w:eastAsia="Calibri" w:hAnsi="Times New Roman" w:cs="Times New Roman"/>
                <w:snapToGrid w:val="0"/>
              </w:rPr>
              <w:t xml:space="preserve">MK1-5; </w:t>
            </w:r>
            <w:r w:rsidR="00E942D1" w:rsidRPr="00850B84">
              <w:rPr>
                <w:rFonts w:ascii="Times New Roman" w:eastAsia="Calibri" w:hAnsi="Times New Roman" w:cs="Times New Roman"/>
                <w:snapToGrid w:val="0"/>
              </w:rPr>
              <w:t>CC1, CC2</w:t>
            </w:r>
          </w:p>
        </w:tc>
        <w:tc>
          <w:tcPr>
            <w:tcW w:w="1170" w:type="dxa"/>
          </w:tcPr>
          <w:p w:rsidR="004F1DAF" w:rsidRDefault="004F1DAF">
            <w:r w:rsidRPr="008004F7">
              <w:rPr>
                <w:rFonts w:ascii="Times New Roman" w:eastAsia="Calibri" w:hAnsi="Times New Roman" w:cs="Times New Roman"/>
                <w:snapToGrid w:val="0"/>
              </w:rPr>
              <w:t>T,E</w:t>
            </w:r>
          </w:p>
        </w:tc>
        <w:tc>
          <w:tcPr>
            <w:tcW w:w="1894" w:type="dxa"/>
          </w:tcPr>
          <w:p w:rsidR="004F1DAF" w:rsidRDefault="004F1DAF">
            <w:r w:rsidRPr="001E7FD4">
              <w:rPr>
                <w:rFonts w:ascii="Times New Roman" w:eastAsia="Calibri" w:hAnsi="Times New Roman" w:cs="Times New Roman"/>
                <w:snapToGrid w:val="0"/>
              </w:rPr>
              <w:t>Clinical Evaluation completed in One45</w:t>
            </w:r>
          </w:p>
        </w:tc>
      </w:tr>
      <w:tr w:rsidR="004F1DAF" w:rsidRPr="008818CB" w:rsidTr="00AE515C">
        <w:trPr>
          <w:trHeight w:val="129"/>
        </w:trPr>
        <w:tc>
          <w:tcPr>
            <w:tcW w:w="4102" w:type="dxa"/>
          </w:tcPr>
          <w:p w:rsidR="004F1DAF" w:rsidRPr="008818CB" w:rsidRDefault="004F1DAF" w:rsidP="008818CB">
            <w:pPr>
              <w:keepNext/>
              <w:spacing w:before="100" w:after="100" w:line="240" w:lineRule="auto"/>
              <w:outlineLvl w:val="3"/>
              <w:rPr>
                <w:rFonts w:ascii="Times New Roman" w:eastAsia="Calibri" w:hAnsi="Times New Roman" w:cs="Times New Roman"/>
                <w:i/>
                <w:snapToGrid w:val="0"/>
                <w:color w:val="808080" w:themeColor="background1" w:themeShade="80"/>
              </w:rPr>
            </w:pPr>
            <w:r>
              <w:t xml:space="preserve">4. </w:t>
            </w:r>
            <w:r w:rsidRPr="00584A71">
              <w:t>Discuss the types of psychotropic medications used with children and the issues surrounding their use</w:t>
            </w:r>
          </w:p>
        </w:tc>
        <w:tc>
          <w:tcPr>
            <w:tcW w:w="2410" w:type="dxa"/>
          </w:tcPr>
          <w:p w:rsidR="004F1DAF" w:rsidRPr="00850B84" w:rsidRDefault="003F4E16" w:rsidP="008818CB">
            <w:pPr>
              <w:keepNext/>
              <w:spacing w:before="100" w:after="100" w:line="240" w:lineRule="auto"/>
              <w:outlineLvl w:val="3"/>
              <w:rPr>
                <w:rFonts w:ascii="Times New Roman" w:eastAsia="Calibri" w:hAnsi="Times New Roman" w:cs="Times New Roman"/>
                <w:snapToGrid w:val="0"/>
              </w:rPr>
            </w:pPr>
            <w:r w:rsidRPr="00850B84">
              <w:rPr>
                <w:rFonts w:ascii="Times New Roman" w:eastAsia="Calibri" w:hAnsi="Times New Roman" w:cs="Times New Roman"/>
                <w:snapToGrid w:val="0"/>
              </w:rPr>
              <w:t xml:space="preserve">MK1-5; PC1-4;ICS3; </w:t>
            </w:r>
            <w:r w:rsidR="00E942D1" w:rsidRPr="00850B84">
              <w:rPr>
                <w:rFonts w:ascii="Times New Roman" w:eastAsia="Calibri" w:hAnsi="Times New Roman" w:cs="Times New Roman"/>
                <w:snapToGrid w:val="0"/>
              </w:rPr>
              <w:t>PBLI5</w:t>
            </w:r>
          </w:p>
        </w:tc>
        <w:tc>
          <w:tcPr>
            <w:tcW w:w="1170" w:type="dxa"/>
          </w:tcPr>
          <w:p w:rsidR="004F1DAF" w:rsidRDefault="004F1DAF">
            <w:r w:rsidRPr="008004F7">
              <w:rPr>
                <w:rFonts w:ascii="Times New Roman" w:eastAsia="Calibri" w:hAnsi="Times New Roman" w:cs="Times New Roman"/>
                <w:snapToGrid w:val="0"/>
              </w:rPr>
              <w:t>T,E</w:t>
            </w:r>
          </w:p>
        </w:tc>
        <w:tc>
          <w:tcPr>
            <w:tcW w:w="1894" w:type="dxa"/>
          </w:tcPr>
          <w:p w:rsidR="004F1DAF" w:rsidRDefault="004F1DAF">
            <w:r w:rsidRPr="001E7FD4">
              <w:rPr>
                <w:rFonts w:ascii="Times New Roman" w:eastAsia="Calibri" w:hAnsi="Times New Roman" w:cs="Times New Roman"/>
                <w:snapToGrid w:val="0"/>
              </w:rPr>
              <w:t>Clinical Evaluation completed in One45</w:t>
            </w:r>
          </w:p>
        </w:tc>
      </w:tr>
      <w:tr w:rsidR="004F1DAF" w:rsidRPr="008818CB" w:rsidTr="00AE515C">
        <w:trPr>
          <w:trHeight w:val="129"/>
        </w:trPr>
        <w:tc>
          <w:tcPr>
            <w:tcW w:w="4102" w:type="dxa"/>
          </w:tcPr>
          <w:p w:rsidR="004F1DAF" w:rsidRPr="00892861" w:rsidRDefault="004F1DAF" w:rsidP="00892861">
            <w:pPr>
              <w:pStyle w:val="ListParagraph"/>
              <w:keepNext/>
              <w:numPr>
                <w:ilvl w:val="0"/>
                <w:numId w:val="14"/>
              </w:numPr>
              <w:spacing w:before="100" w:after="100"/>
              <w:outlineLvl w:val="3"/>
              <w:rPr>
                <w:rFonts w:eastAsia="Calibri"/>
                <w:i/>
                <w:snapToGrid w:val="0"/>
                <w:color w:val="808080" w:themeColor="background1" w:themeShade="80"/>
              </w:rPr>
            </w:pPr>
            <w:r w:rsidRPr="00584A71">
              <w:t>Identify the issues that commonly arise in the consultation/liaison setting</w:t>
            </w:r>
          </w:p>
        </w:tc>
        <w:tc>
          <w:tcPr>
            <w:tcW w:w="2410" w:type="dxa"/>
          </w:tcPr>
          <w:p w:rsidR="004F1DAF" w:rsidRPr="00850B84" w:rsidRDefault="003F4E16" w:rsidP="008818CB">
            <w:pPr>
              <w:keepNext/>
              <w:spacing w:before="100" w:after="100" w:line="240" w:lineRule="auto"/>
              <w:outlineLvl w:val="3"/>
              <w:rPr>
                <w:rFonts w:ascii="Times New Roman" w:eastAsia="Calibri" w:hAnsi="Times New Roman" w:cs="Times New Roman"/>
                <w:snapToGrid w:val="0"/>
              </w:rPr>
            </w:pPr>
            <w:r w:rsidRPr="00850B84">
              <w:rPr>
                <w:rFonts w:ascii="Times New Roman" w:eastAsia="Calibri" w:hAnsi="Times New Roman" w:cs="Times New Roman"/>
                <w:snapToGrid w:val="0"/>
              </w:rPr>
              <w:t xml:space="preserve">PC1-4; ICS1-4; PROF 1-6, 10-12; </w:t>
            </w:r>
            <w:r w:rsidR="00E942D1" w:rsidRPr="00850B84">
              <w:rPr>
                <w:rFonts w:ascii="Times New Roman" w:eastAsia="Calibri" w:hAnsi="Times New Roman" w:cs="Times New Roman"/>
                <w:snapToGrid w:val="0"/>
              </w:rPr>
              <w:t>SBP6, CC1, CC2</w:t>
            </w:r>
          </w:p>
        </w:tc>
        <w:tc>
          <w:tcPr>
            <w:tcW w:w="1170" w:type="dxa"/>
          </w:tcPr>
          <w:p w:rsidR="004F1DAF" w:rsidRDefault="004F1DAF">
            <w:r w:rsidRPr="008004F7">
              <w:rPr>
                <w:rFonts w:ascii="Times New Roman" w:eastAsia="Calibri" w:hAnsi="Times New Roman" w:cs="Times New Roman"/>
                <w:snapToGrid w:val="0"/>
              </w:rPr>
              <w:t>T,E</w:t>
            </w:r>
          </w:p>
        </w:tc>
        <w:tc>
          <w:tcPr>
            <w:tcW w:w="1894" w:type="dxa"/>
          </w:tcPr>
          <w:p w:rsidR="004F1DAF" w:rsidRDefault="004F1DAF">
            <w:r w:rsidRPr="001E7FD4">
              <w:rPr>
                <w:rFonts w:ascii="Times New Roman" w:eastAsia="Calibri" w:hAnsi="Times New Roman" w:cs="Times New Roman"/>
                <w:snapToGrid w:val="0"/>
              </w:rPr>
              <w:t>Clinical Evaluation completed in One45</w:t>
            </w:r>
          </w:p>
        </w:tc>
      </w:tr>
    </w:tbl>
    <w:p w:rsidR="008818CB" w:rsidRPr="008818CB" w:rsidRDefault="008818CB" w:rsidP="008818CB">
      <w:pPr>
        <w:spacing w:after="0" w:line="240" w:lineRule="auto"/>
        <w:rPr>
          <w:rFonts w:ascii="Times New Roman" w:eastAsia="Times New Roman" w:hAnsi="Times New Roman" w:cs="Times New Roman"/>
          <w:b/>
          <w:color w:val="000000"/>
        </w:rPr>
      </w:pPr>
    </w:p>
    <w:p w:rsidR="008818CB" w:rsidRDefault="008818CB" w:rsidP="008818CB">
      <w:pPr>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br w:type="page"/>
      </w:r>
      <w:r w:rsidRPr="008818CB">
        <w:rPr>
          <w:rFonts w:ascii="Times New Roman" w:eastAsia="Times New Roman" w:hAnsi="Times New Roman" w:cs="Times New Roman"/>
          <w:b/>
        </w:rPr>
        <w:lastRenderedPageBreak/>
        <w:t xml:space="preserve">VII. Attendance Policy </w:t>
      </w:r>
    </w:p>
    <w:p w:rsidR="005164D6" w:rsidRPr="008818CB" w:rsidRDefault="005164D6" w:rsidP="008818CB">
      <w:pPr>
        <w:spacing w:after="0" w:line="240" w:lineRule="auto"/>
        <w:rPr>
          <w:rFonts w:ascii="Times New Roman" w:eastAsia="Times New Roman" w:hAnsi="Times New Roman" w:cs="Times New Roman"/>
          <w:b/>
        </w:rPr>
      </w:pPr>
    </w:p>
    <w:p w:rsidR="004F1DAF" w:rsidRPr="004F1DAF" w:rsidRDefault="008818CB" w:rsidP="004F1DAF">
      <w:pPr>
        <w:spacing w:after="0" w:line="240" w:lineRule="auto"/>
        <w:outlineLvl w:val="0"/>
        <w:rPr>
          <w:rFonts w:ascii="Times New Roman" w:eastAsia="Times New Roman" w:hAnsi="Times New Roman" w:cs="Times New Roman"/>
        </w:rPr>
      </w:pPr>
      <w:r w:rsidRPr="008818CB">
        <w:rPr>
          <w:rFonts w:ascii="Times New Roman" w:eastAsia="Times New Roman" w:hAnsi="Times New Roman" w:cs="Times New Roman"/>
          <w:i/>
          <w:color w:val="808080" w:themeColor="background1" w:themeShade="80"/>
        </w:rPr>
        <w:t xml:space="preserve"> </w:t>
      </w:r>
      <w:r w:rsidR="004F1DAF" w:rsidRPr="004F1DAF">
        <w:rPr>
          <w:rFonts w:ascii="Times New Roman" w:eastAsia="Times New Roman" w:hAnsi="Times New Roman" w:cs="Times New Roman"/>
        </w:rPr>
        <w:t>TAMHSC – COM student handbook states: Students who miss more than 20% of a 4th year elective for any reason (2 weekdays during a two-week rotation or 4 weekdays for 4 week rotation) will require a remediation plan.  The elective director will consider students attendance and remediation if the student is requesting extended time off during interview season.</w:t>
      </w:r>
    </w:p>
    <w:p w:rsidR="004F1DAF" w:rsidRPr="004F1DAF" w:rsidRDefault="004F1DAF" w:rsidP="004F1DAF">
      <w:p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 xml:space="preserve"> </w:t>
      </w:r>
    </w:p>
    <w:p w:rsidR="004F1DAF" w:rsidRPr="004F1DAF" w:rsidRDefault="004F1DAF" w:rsidP="001B511C">
      <w:pPr>
        <w:widowControl w:val="0"/>
        <w:numPr>
          <w:ilvl w:val="0"/>
          <w:numId w:val="6"/>
        </w:numPr>
        <w:tabs>
          <w:tab w:val="num" w:pos="432"/>
        </w:tabs>
        <w:spacing w:after="0" w:line="240" w:lineRule="auto"/>
        <w:ind w:hanging="558"/>
        <w:rPr>
          <w:rFonts w:ascii="Times New Roman" w:hAnsi="Times New Roman" w:cs="Times New Roman"/>
        </w:rPr>
      </w:pPr>
      <w:r w:rsidRPr="004F1DAF">
        <w:rPr>
          <w:rFonts w:ascii="Times New Roman" w:hAnsi="Times New Roman" w:cs="Times New Roman"/>
        </w:rPr>
        <w:t>Be on time for all activities.</w:t>
      </w:r>
    </w:p>
    <w:p w:rsidR="004F1DAF" w:rsidRPr="004F1DAF" w:rsidRDefault="004F1DAF" w:rsidP="001B511C">
      <w:pPr>
        <w:widowControl w:val="0"/>
        <w:numPr>
          <w:ilvl w:val="0"/>
          <w:numId w:val="6"/>
        </w:numPr>
        <w:tabs>
          <w:tab w:val="num" w:pos="432"/>
        </w:tabs>
        <w:spacing w:after="0" w:line="240" w:lineRule="auto"/>
        <w:ind w:left="432" w:hanging="270"/>
        <w:rPr>
          <w:rFonts w:ascii="Times New Roman" w:hAnsi="Times New Roman" w:cs="Times New Roman"/>
        </w:rPr>
      </w:pPr>
      <w:r w:rsidRPr="004F1DAF">
        <w:rPr>
          <w:rFonts w:ascii="Times New Roman" w:hAnsi="Times New Roman" w:cs="Times New Roman"/>
        </w:rPr>
        <w:t>Every Department adheres to attendance policies as set forth in the College of Medicine Student Handbook.  Absences will be allowed for the following reasons:</w:t>
      </w:r>
    </w:p>
    <w:p w:rsidR="004F1DAF" w:rsidRPr="004F1DAF" w:rsidRDefault="004F1DAF" w:rsidP="001B511C">
      <w:pPr>
        <w:widowControl w:val="0"/>
        <w:numPr>
          <w:ilvl w:val="1"/>
          <w:numId w:val="6"/>
        </w:numPr>
        <w:spacing w:after="0" w:line="240" w:lineRule="auto"/>
        <w:ind w:left="1080" w:hanging="450"/>
        <w:rPr>
          <w:rFonts w:ascii="Times New Roman" w:hAnsi="Times New Roman" w:cs="Times New Roman"/>
        </w:rPr>
      </w:pPr>
      <w:r w:rsidRPr="004F1DAF">
        <w:rPr>
          <w:rFonts w:ascii="Times New Roman" w:hAnsi="Times New Roman" w:cs="Times New Roman"/>
        </w:rPr>
        <w:t>Death in the family.</w:t>
      </w:r>
    </w:p>
    <w:p w:rsidR="004F1DAF" w:rsidRPr="004F1DAF" w:rsidRDefault="004F1DAF" w:rsidP="001B511C">
      <w:pPr>
        <w:widowControl w:val="0"/>
        <w:numPr>
          <w:ilvl w:val="1"/>
          <w:numId w:val="6"/>
        </w:numPr>
        <w:spacing w:after="0" w:line="240" w:lineRule="auto"/>
        <w:ind w:left="1080" w:hanging="450"/>
        <w:rPr>
          <w:rFonts w:ascii="Times New Roman" w:hAnsi="Times New Roman" w:cs="Times New Roman"/>
        </w:rPr>
      </w:pPr>
      <w:r w:rsidRPr="004F1DAF">
        <w:rPr>
          <w:rFonts w:ascii="Times New Roman" w:hAnsi="Times New Roman" w:cs="Times New Roman"/>
        </w:rPr>
        <w:t>Critical illness within the immediate family (i.e. spouse, child, mother, father, sibling)</w:t>
      </w:r>
    </w:p>
    <w:p w:rsidR="004F1DAF" w:rsidRPr="004F1DAF" w:rsidRDefault="004F1DAF" w:rsidP="001B511C">
      <w:pPr>
        <w:widowControl w:val="0"/>
        <w:numPr>
          <w:ilvl w:val="1"/>
          <w:numId w:val="6"/>
        </w:numPr>
        <w:spacing w:after="0" w:line="240" w:lineRule="auto"/>
        <w:ind w:left="1080" w:hanging="450"/>
        <w:rPr>
          <w:rFonts w:ascii="Times New Roman" w:hAnsi="Times New Roman" w:cs="Times New Roman"/>
        </w:rPr>
      </w:pPr>
      <w:r w:rsidRPr="004F1DAF">
        <w:rPr>
          <w:rFonts w:ascii="Times New Roman" w:hAnsi="Times New Roman" w:cs="Times New Roman"/>
        </w:rPr>
        <w:t>Legal proceedings.</w:t>
      </w:r>
    </w:p>
    <w:p w:rsidR="004F1DAF" w:rsidRPr="004F1DAF" w:rsidRDefault="004F1DAF" w:rsidP="001B511C">
      <w:pPr>
        <w:widowControl w:val="0"/>
        <w:numPr>
          <w:ilvl w:val="1"/>
          <w:numId w:val="6"/>
        </w:numPr>
        <w:spacing w:after="0" w:line="240" w:lineRule="auto"/>
        <w:ind w:left="1080" w:hanging="450"/>
        <w:rPr>
          <w:rFonts w:ascii="Times New Roman" w:hAnsi="Times New Roman" w:cs="Times New Roman"/>
        </w:rPr>
      </w:pPr>
      <w:r w:rsidRPr="004F1DAF">
        <w:rPr>
          <w:rFonts w:ascii="Times New Roman" w:hAnsi="Times New Roman" w:cs="Times New Roman"/>
        </w:rPr>
        <w:t>Personal illness.</w:t>
      </w:r>
    </w:p>
    <w:p w:rsidR="004F1DAF" w:rsidRPr="004F1DAF" w:rsidRDefault="004F1DAF" w:rsidP="001B511C">
      <w:pPr>
        <w:widowControl w:val="0"/>
        <w:numPr>
          <w:ilvl w:val="0"/>
          <w:numId w:val="7"/>
        </w:numPr>
        <w:tabs>
          <w:tab w:val="left" w:pos="-1440"/>
        </w:tabs>
        <w:spacing w:after="0" w:line="240" w:lineRule="auto"/>
        <w:ind w:left="432" w:hanging="270"/>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 xml:space="preserve">In case of illness or other circumstances where you will not be able to participate in required activities, you must follow the following directions for reporting your absences: </w:t>
      </w:r>
    </w:p>
    <w:p w:rsidR="004F1DAF" w:rsidRPr="004F1DAF" w:rsidRDefault="004F1DAF" w:rsidP="001B511C">
      <w:pPr>
        <w:widowControl w:val="0"/>
        <w:numPr>
          <w:ilvl w:val="0"/>
          <w:numId w:val="9"/>
        </w:numPr>
        <w:tabs>
          <w:tab w:val="left" w:pos="-1440"/>
        </w:tabs>
        <w:spacing w:after="0" w:line="240" w:lineRule="auto"/>
        <w:ind w:hanging="450"/>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If you are absent due to illness please notify your appropriate Program Coordinator and the faculty you are scheduled to work with.</w:t>
      </w:r>
    </w:p>
    <w:p w:rsidR="004F1DAF" w:rsidRPr="004F1DAF" w:rsidRDefault="004F1DAF" w:rsidP="001B511C">
      <w:pPr>
        <w:widowControl w:val="0"/>
        <w:numPr>
          <w:ilvl w:val="0"/>
          <w:numId w:val="8"/>
        </w:numPr>
        <w:tabs>
          <w:tab w:val="left" w:pos="-1440"/>
        </w:tabs>
        <w:spacing w:after="0" w:line="240" w:lineRule="auto"/>
        <w:ind w:left="1080" w:hanging="450"/>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For an absence other than illness please put the request in the form of a memo addressed to the Clerkship Director one week prior to your absence.  If approved, you are responsible for notifying your attending.</w:t>
      </w:r>
    </w:p>
    <w:p w:rsidR="004F1DAF" w:rsidRPr="004F1DAF" w:rsidRDefault="004F1DAF" w:rsidP="001B511C">
      <w:pPr>
        <w:widowControl w:val="0"/>
        <w:numPr>
          <w:ilvl w:val="0"/>
          <w:numId w:val="7"/>
        </w:numPr>
        <w:tabs>
          <w:tab w:val="left" w:pos="-1440"/>
          <w:tab w:val="num" w:pos="432"/>
        </w:tabs>
        <w:spacing w:after="0" w:line="240" w:lineRule="auto"/>
        <w:ind w:left="432" w:hanging="270"/>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Scheduled classes and conferences are mandatory and take precedence over any clinical or surgical activity.</w:t>
      </w:r>
    </w:p>
    <w:p w:rsidR="004F1DAF" w:rsidRPr="004F1DAF" w:rsidRDefault="004F1DAF" w:rsidP="001B511C">
      <w:pPr>
        <w:widowControl w:val="0"/>
        <w:numPr>
          <w:ilvl w:val="0"/>
          <w:numId w:val="7"/>
        </w:numPr>
        <w:tabs>
          <w:tab w:val="left" w:pos="-1440"/>
          <w:tab w:val="num" w:pos="432"/>
        </w:tabs>
        <w:spacing w:after="0" w:line="240" w:lineRule="auto"/>
        <w:ind w:left="432" w:hanging="270"/>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The Departments encourage student participation in extracurricular activities such as AMA and TMA or official College of Medicine activities.  If you are a student delegate or have other commitments that you wish to fulfill please contact the Clerkship Director to arrange permission to attend.</w:t>
      </w:r>
    </w:p>
    <w:p w:rsidR="008818CB" w:rsidRPr="008818CB" w:rsidRDefault="008818CB" w:rsidP="008818CB">
      <w:pPr>
        <w:spacing w:after="0" w:line="240" w:lineRule="auto"/>
        <w:rPr>
          <w:rFonts w:ascii="Times New Roman" w:eastAsia="Times New Roman" w:hAnsi="Times New Roman" w:cs="Times New Roman"/>
        </w:rPr>
      </w:pPr>
    </w:p>
    <w:p w:rsidR="008818CB" w:rsidRPr="008818CB" w:rsidRDefault="008818CB" w:rsidP="008818CB">
      <w:pPr>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t>VIII. Policies and Procedures (generic information for all campuses)</w:t>
      </w:r>
    </w:p>
    <w:p w:rsidR="008818CB" w:rsidRPr="008818CB" w:rsidRDefault="008818CB" w:rsidP="008818CB">
      <w:pPr>
        <w:spacing w:after="0" w:line="240" w:lineRule="auto"/>
        <w:rPr>
          <w:rFonts w:ascii="Times New Roman" w:eastAsia="Times New Roman" w:hAnsi="Times New Roman" w:cs="Times New Roman"/>
          <w:b/>
        </w:rPr>
      </w:pPr>
    </w:p>
    <w:p w:rsidR="004F1DAF" w:rsidRPr="004F1DAF" w:rsidRDefault="004F1DAF" w:rsidP="004F1DAF">
      <w:pPr>
        <w:ind w:left="180" w:firstLine="7"/>
        <w:rPr>
          <w:rFonts w:ascii="Times New Roman" w:hAnsi="Times New Roman" w:cs="Times New Roman"/>
          <w:b/>
          <w:bCs/>
          <w:color w:val="000000"/>
          <w:sz w:val="24"/>
          <w:u w:val="single"/>
        </w:rPr>
      </w:pPr>
      <w:r w:rsidRPr="004F1DAF">
        <w:rPr>
          <w:rFonts w:ascii="Times New Roman" w:hAnsi="Times New Roman" w:cs="Times New Roman"/>
          <w:b/>
          <w:bCs/>
          <w:color w:val="000000"/>
          <w:u w:val="single"/>
          <w:lang w:val="x-none"/>
        </w:rPr>
        <w:t>Professional Behavior</w:t>
      </w:r>
    </w:p>
    <w:p w:rsidR="004F1DAF" w:rsidRPr="004F1DAF" w:rsidRDefault="004F1DAF" w:rsidP="001B511C">
      <w:pPr>
        <w:widowControl w:val="0"/>
        <w:numPr>
          <w:ilvl w:val="0"/>
          <w:numId w:val="10"/>
        </w:numPr>
        <w:tabs>
          <w:tab w:val="left" w:pos="-1440"/>
        </w:tabs>
        <w:spacing w:after="0" w:line="240" w:lineRule="auto"/>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Dress Professionally</w:t>
      </w:r>
    </w:p>
    <w:p w:rsidR="004F1DAF" w:rsidRPr="004F1DAF" w:rsidRDefault="004F1DAF" w:rsidP="001B511C">
      <w:pPr>
        <w:widowControl w:val="0"/>
        <w:numPr>
          <w:ilvl w:val="0"/>
          <w:numId w:val="10"/>
        </w:numPr>
        <w:tabs>
          <w:tab w:val="left" w:pos="-1440"/>
        </w:tabs>
        <w:spacing w:after="0" w:line="240" w:lineRule="auto"/>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Address your patients as Dr., Mr., Mrs., etc. unless on Pediatrics then first names may be used.</w:t>
      </w:r>
    </w:p>
    <w:p w:rsidR="004F1DAF" w:rsidRPr="004F1DAF" w:rsidRDefault="004F1DAF" w:rsidP="001B511C">
      <w:pPr>
        <w:widowControl w:val="0"/>
        <w:numPr>
          <w:ilvl w:val="0"/>
          <w:numId w:val="10"/>
        </w:numPr>
        <w:tabs>
          <w:tab w:val="left" w:pos="-1440"/>
        </w:tabs>
        <w:spacing w:after="0" w:line="240" w:lineRule="auto"/>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 xml:space="preserve">Introduce yourself as a student doctor. The highest standards of professional conduct, such as honesty and integrity in relations with patients, colleagues, and staff is expected at all times.  </w:t>
      </w:r>
      <w:r w:rsidRPr="004F1DAF">
        <w:rPr>
          <w:rFonts w:ascii="Times New Roman" w:eastAsia="Times New Roman" w:hAnsi="Times New Roman" w:cs="Times New Roman"/>
          <w:snapToGrid w:val="0"/>
          <w:lang w:bidi="en-US"/>
        </w:rPr>
        <w:br/>
      </w:r>
    </w:p>
    <w:p w:rsidR="004F1DAF" w:rsidRPr="004F1DAF" w:rsidRDefault="004F1DAF" w:rsidP="004F1DAF">
      <w:pPr>
        <w:widowControl w:val="0"/>
        <w:tabs>
          <w:tab w:val="left" w:pos="-1440"/>
          <w:tab w:val="left" w:pos="270"/>
        </w:tabs>
        <w:spacing w:after="0" w:line="240" w:lineRule="auto"/>
        <w:ind w:left="270"/>
        <w:outlineLvl w:val="0"/>
        <w:rPr>
          <w:rFonts w:ascii="Times New Roman" w:eastAsia="Times New Roman" w:hAnsi="Times New Roman" w:cs="Times New Roman"/>
          <w:b/>
          <w:snapToGrid w:val="0"/>
          <w:lang w:bidi="en-US"/>
        </w:rPr>
      </w:pPr>
      <w:r w:rsidRPr="004F1DAF">
        <w:rPr>
          <w:rFonts w:ascii="Times New Roman" w:eastAsia="Times New Roman" w:hAnsi="Times New Roman" w:cs="Times New Roman"/>
          <w:b/>
          <w:snapToGrid w:val="0"/>
          <w:lang w:bidi="en-US"/>
        </w:rPr>
        <w:t>** Failing any component of the clinic rotation in areas of professional attributes will result in failure of the clerkship.</w:t>
      </w:r>
    </w:p>
    <w:p w:rsidR="004F1DAF" w:rsidRPr="004F1DAF" w:rsidRDefault="004F1DAF" w:rsidP="004F1DAF">
      <w:pPr>
        <w:widowControl w:val="0"/>
        <w:tabs>
          <w:tab w:val="left" w:pos="-1440"/>
          <w:tab w:val="left" w:pos="270"/>
          <w:tab w:val="left" w:pos="2100"/>
        </w:tabs>
        <w:spacing w:after="0" w:line="240" w:lineRule="auto"/>
        <w:ind w:left="270"/>
        <w:outlineLvl w:val="0"/>
        <w:rPr>
          <w:rFonts w:ascii="Times New Roman" w:eastAsia="Times New Roman" w:hAnsi="Times New Roman" w:cs="Times New Roman"/>
          <w:b/>
          <w:snapToGrid w:val="0"/>
          <w:lang w:bidi="en-US"/>
        </w:rPr>
      </w:pPr>
      <w:r w:rsidRPr="004F1DAF">
        <w:rPr>
          <w:rFonts w:ascii="Times New Roman" w:eastAsia="Times New Roman" w:hAnsi="Times New Roman" w:cs="Times New Roman"/>
          <w:b/>
          <w:snapToGrid w:val="0"/>
          <w:lang w:bidi="en-US"/>
        </w:rPr>
        <w:tab/>
      </w:r>
    </w:p>
    <w:p w:rsidR="004F1DAF" w:rsidRPr="004F1DAF" w:rsidRDefault="004F1DAF" w:rsidP="004F1DAF">
      <w:pPr>
        <w:widowControl w:val="0"/>
        <w:tabs>
          <w:tab w:val="left" w:pos="-1440"/>
          <w:tab w:val="left" w:pos="270"/>
        </w:tabs>
        <w:spacing w:after="0" w:line="240" w:lineRule="auto"/>
        <w:ind w:left="270"/>
        <w:outlineLvl w:val="0"/>
        <w:rPr>
          <w:rFonts w:ascii="Times New Roman" w:eastAsia="Times New Roman" w:hAnsi="Times New Roman" w:cs="Times New Roman"/>
          <w:b/>
          <w:snapToGrid w:val="0"/>
          <w:lang w:bidi="en-US"/>
        </w:rPr>
      </w:pPr>
    </w:p>
    <w:p w:rsidR="004F1DAF" w:rsidRPr="004F1DAF" w:rsidRDefault="004F1DAF" w:rsidP="004F1DAF">
      <w:pPr>
        <w:ind w:left="180" w:firstLine="7"/>
        <w:rPr>
          <w:rFonts w:ascii="Times New Roman" w:hAnsi="Times New Roman" w:cs="Times New Roman"/>
          <w:b/>
          <w:bCs/>
          <w:color w:val="000000"/>
          <w:sz w:val="20"/>
          <w:u w:val="single"/>
        </w:rPr>
      </w:pPr>
      <w:r w:rsidRPr="004F1DAF">
        <w:rPr>
          <w:rFonts w:ascii="Times New Roman" w:hAnsi="Times New Roman" w:cs="Times New Roman"/>
          <w:b/>
          <w:bCs/>
          <w:color w:val="000000"/>
          <w:u w:val="single"/>
        </w:rPr>
        <w:t>Patient Confidentiality</w:t>
      </w:r>
    </w:p>
    <w:p w:rsidR="004F1DAF" w:rsidRPr="004F1DAF" w:rsidRDefault="004F1DAF" w:rsidP="001B511C">
      <w:pPr>
        <w:widowControl w:val="0"/>
        <w:numPr>
          <w:ilvl w:val="0"/>
          <w:numId w:val="11"/>
        </w:numPr>
        <w:tabs>
          <w:tab w:val="left" w:pos="-1440"/>
          <w:tab w:val="left" w:pos="900"/>
        </w:tabs>
        <w:spacing w:after="0" w:line="240" w:lineRule="auto"/>
        <w:ind w:left="900"/>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All aspects of patient care are confidential.  This includes the electronic medical data base, paper information/chart and lab.  Do not access inappropriately.</w:t>
      </w:r>
    </w:p>
    <w:p w:rsidR="004F1DAF" w:rsidRDefault="004F1DAF" w:rsidP="001B511C">
      <w:pPr>
        <w:widowControl w:val="0"/>
        <w:numPr>
          <w:ilvl w:val="0"/>
          <w:numId w:val="11"/>
        </w:numPr>
        <w:tabs>
          <w:tab w:val="left" w:pos="-1440"/>
          <w:tab w:val="left" w:pos="900"/>
        </w:tabs>
        <w:spacing w:after="0" w:line="240" w:lineRule="auto"/>
        <w:ind w:left="900"/>
        <w:outlineLvl w:val="0"/>
        <w:rPr>
          <w:rFonts w:ascii="Times New Roman" w:eastAsia="Times New Roman" w:hAnsi="Times New Roman" w:cs="Times New Roman"/>
          <w:snapToGrid w:val="0"/>
          <w:lang w:bidi="en-US"/>
        </w:rPr>
      </w:pPr>
      <w:r w:rsidRPr="004F1DAF">
        <w:rPr>
          <w:rFonts w:ascii="Times New Roman" w:eastAsia="Times New Roman" w:hAnsi="Times New Roman" w:cs="Times New Roman"/>
          <w:snapToGrid w:val="0"/>
          <w:lang w:bidi="en-US"/>
        </w:rPr>
        <w:t>Do not discuss patient care in hallways, stairwells, elevators, etc.</w:t>
      </w:r>
    </w:p>
    <w:p w:rsidR="004F1DAF" w:rsidRDefault="004F1DAF" w:rsidP="004F1DAF">
      <w:pPr>
        <w:widowControl w:val="0"/>
        <w:tabs>
          <w:tab w:val="left" w:pos="-1440"/>
          <w:tab w:val="left" w:pos="900"/>
        </w:tabs>
        <w:spacing w:after="0" w:line="240" w:lineRule="auto"/>
        <w:outlineLvl w:val="0"/>
        <w:rPr>
          <w:rFonts w:ascii="Times New Roman" w:eastAsia="Times New Roman" w:hAnsi="Times New Roman" w:cs="Times New Roman"/>
          <w:snapToGrid w:val="0"/>
          <w:lang w:bidi="en-US"/>
        </w:rPr>
      </w:pPr>
    </w:p>
    <w:p w:rsidR="004F1DAF" w:rsidRDefault="004F1DAF" w:rsidP="004F1DAF">
      <w:pPr>
        <w:widowControl w:val="0"/>
        <w:tabs>
          <w:tab w:val="left" w:pos="-1440"/>
          <w:tab w:val="left" w:pos="900"/>
        </w:tabs>
        <w:spacing w:after="0" w:line="240" w:lineRule="auto"/>
        <w:outlineLvl w:val="0"/>
        <w:rPr>
          <w:rFonts w:ascii="Times New Roman" w:eastAsia="Times New Roman" w:hAnsi="Times New Roman" w:cs="Times New Roman"/>
          <w:snapToGrid w:val="0"/>
          <w:lang w:bidi="en-US"/>
        </w:rPr>
      </w:pPr>
    </w:p>
    <w:p w:rsidR="004F1DAF" w:rsidRPr="004F1DAF" w:rsidRDefault="004F1DAF" w:rsidP="004F1DAF">
      <w:pPr>
        <w:widowControl w:val="0"/>
        <w:tabs>
          <w:tab w:val="left" w:pos="-1440"/>
          <w:tab w:val="left" w:pos="900"/>
        </w:tabs>
        <w:spacing w:after="0" w:line="240" w:lineRule="auto"/>
        <w:outlineLvl w:val="0"/>
        <w:rPr>
          <w:rFonts w:ascii="Times New Roman" w:eastAsia="Times New Roman" w:hAnsi="Times New Roman" w:cs="Times New Roman"/>
          <w:snapToGrid w:val="0"/>
          <w:lang w:bidi="en-US"/>
        </w:rPr>
      </w:pPr>
    </w:p>
    <w:p w:rsidR="008818CB" w:rsidRPr="008818CB" w:rsidRDefault="008818CB" w:rsidP="008818CB">
      <w:pPr>
        <w:spacing w:after="0" w:line="240" w:lineRule="auto"/>
        <w:rPr>
          <w:rFonts w:ascii="Times New Roman" w:eastAsia="Times New Roman" w:hAnsi="Times New Roman" w:cs="Times New Roman"/>
        </w:rPr>
      </w:pPr>
    </w:p>
    <w:p w:rsidR="008818CB" w:rsidRPr="008818CB" w:rsidRDefault="008818CB" w:rsidP="008818CB">
      <w:pPr>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lastRenderedPageBreak/>
        <w:t>IX. Learning Materials and Activities</w:t>
      </w:r>
    </w:p>
    <w:p w:rsidR="008818CB" w:rsidRPr="008818CB" w:rsidRDefault="008818CB" w:rsidP="008818CB">
      <w:pPr>
        <w:spacing w:after="0" w:line="240" w:lineRule="auto"/>
        <w:rPr>
          <w:rFonts w:ascii="Times New Roman" w:eastAsia="Times New Roman" w:hAnsi="Times New Roman" w:cs="Times New Roman"/>
        </w:rPr>
      </w:pPr>
    </w:p>
    <w:p w:rsidR="004F1DAF" w:rsidRPr="004F1DAF" w:rsidRDefault="004F1DAF" w:rsidP="001B511C">
      <w:pPr>
        <w:numPr>
          <w:ilvl w:val="0"/>
          <w:numId w:val="12"/>
        </w:num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The student will observe and participate in the out-patient evaluations of children and their families;</w:t>
      </w:r>
    </w:p>
    <w:p w:rsidR="004F1DAF" w:rsidRPr="004F1DAF" w:rsidRDefault="004F1DAF" w:rsidP="001B511C">
      <w:pPr>
        <w:numPr>
          <w:ilvl w:val="0"/>
          <w:numId w:val="12"/>
        </w:num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The student will observe and participate in the evaluation of children as part of the consultation/liaison service and inpatient service, if desired;</w:t>
      </w:r>
    </w:p>
    <w:p w:rsidR="004F1DAF" w:rsidRPr="004F1DAF" w:rsidRDefault="004F1DAF" w:rsidP="001B511C">
      <w:pPr>
        <w:numPr>
          <w:ilvl w:val="0"/>
          <w:numId w:val="12"/>
        </w:num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The student will participate in a problem-based learning approach by reading about and discussing diagnosis and treatment options related to particular cases;</w:t>
      </w:r>
    </w:p>
    <w:p w:rsidR="004F1DAF" w:rsidRPr="004F1DAF" w:rsidRDefault="004F1DAF" w:rsidP="001B511C">
      <w:pPr>
        <w:numPr>
          <w:ilvl w:val="0"/>
          <w:numId w:val="12"/>
        </w:num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The elective will allow for flexibility if the student has specific areas of interest.  This may be discussed with the elective administrator prior to starting the elective.</w:t>
      </w:r>
    </w:p>
    <w:p w:rsidR="004F1DAF" w:rsidRPr="004F1DAF" w:rsidRDefault="004F1DAF" w:rsidP="004F1DAF">
      <w:pPr>
        <w:spacing w:after="0" w:line="240" w:lineRule="auto"/>
        <w:rPr>
          <w:rFonts w:ascii="Times New Roman" w:eastAsia="Times New Roman" w:hAnsi="Times New Roman" w:cs="Times New Roman"/>
        </w:rPr>
      </w:pPr>
    </w:p>
    <w:p w:rsidR="004F1DAF" w:rsidRPr="004F1DAF" w:rsidRDefault="004F1DAF" w:rsidP="004F1DAF">
      <w:pPr>
        <w:spacing w:after="0" w:line="240" w:lineRule="auto"/>
        <w:ind w:left="720"/>
        <w:rPr>
          <w:rFonts w:ascii="Times New Roman" w:eastAsia="Times New Roman" w:hAnsi="Times New Roman" w:cs="Times New Roman"/>
          <w:b/>
        </w:rPr>
      </w:pPr>
      <w:r w:rsidRPr="004F1DAF">
        <w:rPr>
          <w:rFonts w:ascii="Times New Roman" w:eastAsia="Times New Roman" w:hAnsi="Times New Roman" w:cs="Times New Roman"/>
          <w:b/>
        </w:rPr>
        <w:t>Learning Resources:</w:t>
      </w:r>
    </w:p>
    <w:p w:rsidR="004F1DAF" w:rsidRPr="004F1DAF" w:rsidRDefault="004F1DAF" w:rsidP="004F1DAF">
      <w:pPr>
        <w:spacing w:after="0" w:line="240" w:lineRule="auto"/>
        <w:rPr>
          <w:rFonts w:ascii="Times New Roman" w:eastAsia="Times New Roman" w:hAnsi="Times New Roman" w:cs="Times New Roman"/>
        </w:rPr>
      </w:pPr>
    </w:p>
    <w:p w:rsidR="004F1DAF" w:rsidRPr="004F1DAF" w:rsidRDefault="004F1DAF" w:rsidP="004F1DAF">
      <w:p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ab/>
        <w:t>Available in the library and the department:</w:t>
      </w:r>
    </w:p>
    <w:p w:rsidR="004F1DAF" w:rsidRPr="004F1DAF" w:rsidRDefault="004F1DAF" w:rsidP="004F1DAF">
      <w:pPr>
        <w:spacing w:after="0" w:line="240" w:lineRule="auto"/>
        <w:rPr>
          <w:rFonts w:ascii="Times New Roman" w:eastAsia="Times New Roman" w:hAnsi="Times New Roman" w:cs="Times New Roman"/>
        </w:rPr>
      </w:pPr>
    </w:p>
    <w:p w:rsidR="004F1DAF" w:rsidRPr="004F1DAF" w:rsidRDefault="004F1DAF" w:rsidP="001B511C">
      <w:pPr>
        <w:numPr>
          <w:ilvl w:val="0"/>
          <w:numId w:val="13"/>
        </w:num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Notebook of relevant articles – in department;</w:t>
      </w:r>
    </w:p>
    <w:p w:rsidR="004F1DAF" w:rsidRPr="004F1DAF" w:rsidRDefault="004F1DAF" w:rsidP="001B511C">
      <w:pPr>
        <w:numPr>
          <w:ilvl w:val="0"/>
          <w:numId w:val="13"/>
        </w:numPr>
        <w:spacing w:after="0" w:line="240" w:lineRule="auto"/>
        <w:rPr>
          <w:rFonts w:ascii="Times New Roman" w:eastAsia="Times New Roman" w:hAnsi="Times New Roman" w:cs="Times New Roman"/>
        </w:rPr>
      </w:pPr>
      <w:r w:rsidRPr="004F1DAF">
        <w:rPr>
          <w:rFonts w:ascii="Times New Roman" w:eastAsia="Times New Roman" w:hAnsi="Times New Roman" w:cs="Times New Roman"/>
        </w:rPr>
        <w:t>Other materials available in library and department.</w:t>
      </w:r>
    </w:p>
    <w:p w:rsidR="008818CB" w:rsidRPr="008818CB" w:rsidRDefault="008818CB" w:rsidP="008818CB">
      <w:pPr>
        <w:spacing w:after="0" w:line="240" w:lineRule="auto"/>
        <w:rPr>
          <w:rFonts w:ascii="Times New Roman" w:eastAsia="Times New Roman" w:hAnsi="Times New Roman" w:cs="Times New Roman"/>
        </w:rPr>
      </w:pPr>
    </w:p>
    <w:p w:rsidR="008818CB" w:rsidRPr="00445930" w:rsidRDefault="008818CB" w:rsidP="008818CB">
      <w:pPr>
        <w:spacing w:after="0" w:line="240" w:lineRule="auto"/>
        <w:rPr>
          <w:rFonts w:ascii="Times New Roman" w:eastAsia="Times New Roman" w:hAnsi="Times New Roman" w:cs="Times New Roman"/>
          <w:b/>
          <w:color w:val="000000"/>
          <w:highlight w:val="yellow"/>
        </w:rPr>
      </w:pPr>
      <w:r w:rsidRPr="00445930">
        <w:rPr>
          <w:rFonts w:ascii="Times New Roman" w:eastAsia="Times New Roman" w:hAnsi="Times New Roman" w:cs="Times New Roman"/>
          <w:b/>
          <w:color w:val="000000"/>
          <w:highlight w:val="yellow"/>
        </w:rPr>
        <w:t>Textbooks (Required and Recommended Resources)</w:t>
      </w:r>
    </w:p>
    <w:p w:rsidR="00913203" w:rsidRPr="00445930" w:rsidRDefault="00913203" w:rsidP="008818CB">
      <w:pPr>
        <w:spacing w:after="0" w:line="240" w:lineRule="auto"/>
        <w:rPr>
          <w:rFonts w:ascii="Times New Roman" w:eastAsia="Times New Roman" w:hAnsi="Times New Roman" w:cs="Times New Roman"/>
          <w:b/>
          <w:color w:val="000000"/>
          <w:highlight w:val="yellow"/>
        </w:rPr>
      </w:pPr>
    </w:p>
    <w:p w:rsidR="008818CB" w:rsidRDefault="008818CB" w:rsidP="008818CB">
      <w:pPr>
        <w:spacing w:after="0" w:line="240" w:lineRule="auto"/>
        <w:rPr>
          <w:rFonts w:ascii="Times New Roman" w:eastAsia="Times New Roman" w:hAnsi="Times New Roman" w:cs="Times New Roman"/>
        </w:rPr>
      </w:pPr>
    </w:p>
    <w:p w:rsidR="00892861" w:rsidRDefault="00892861" w:rsidP="00892861">
      <w:pPr>
        <w:tabs>
          <w:tab w:val="left" w:pos="-720"/>
          <w:tab w:val="left" w:pos="0"/>
          <w:tab w:val="left" w:pos="720"/>
        </w:tabs>
        <w:suppressAutoHyphens/>
        <w:spacing w:after="0" w:line="240" w:lineRule="auto"/>
        <w:ind w:left="1440" w:hanging="720"/>
        <w:rPr>
          <w:rFonts w:ascii="Times New Roman" w:eastAsia="Times New Roman" w:hAnsi="Times New Roman" w:cs="Times New Roman"/>
        </w:rPr>
      </w:pPr>
      <w:r>
        <w:rPr>
          <w:rFonts w:ascii="Times New Roman" w:eastAsia="Times New Roman" w:hAnsi="Times New Roman" w:cs="Times New Roman"/>
          <w:b/>
        </w:rPr>
        <w:t>Title:</w:t>
      </w:r>
      <w:r>
        <w:rPr>
          <w:rFonts w:ascii="Times New Roman" w:eastAsia="Times New Roman" w:hAnsi="Times New Roman" w:cs="Times New Roman"/>
        </w:rPr>
        <w:t xml:space="preserve">  </w:t>
      </w:r>
      <w:r>
        <w:rPr>
          <w:rFonts w:ascii="Times New Roman" w:eastAsia="Times New Roman" w:hAnsi="Times New Roman" w:cs="Times New Roman"/>
          <w:b/>
        </w:rPr>
        <w:t xml:space="preserve">DSM V TR  </w:t>
      </w:r>
    </w:p>
    <w:p w:rsidR="00892861" w:rsidRDefault="00892861" w:rsidP="00892861">
      <w:pPr>
        <w:spacing w:after="0"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Author: </w:t>
      </w:r>
      <w:r>
        <w:rPr>
          <w:rFonts w:ascii="Times New Roman" w:hAnsi="Times New Roman" w:cs="Times New Roman"/>
        </w:rPr>
        <w:t>American Psychiatric Association</w:t>
      </w:r>
    </w:p>
    <w:p w:rsidR="00892861" w:rsidRDefault="00892861" w:rsidP="00892861">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Edition/Copyright: </w:t>
      </w:r>
      <w:r>
        <w:rPr>
          <w:rFonts w:ascii="Times New Roman" w:hAnsi="Times New Roman" w:cs="Times New Roman"/>
        </w:rPr>
        <w:t>5th edition (June 2013)</w:t>
      </w:r>
    </w:p>
    <w:p w:rsidR="00892861" w:rsidRDefault="00892861" w:rsidP="00892861">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Publisher: </w:t>
      </w:r>
      <w:r>
        <w:rPr>
          <w:rFonts w:ascii="Times New Roman" w:hAnsi="Times New Roman" w:cs="Times New Roman"/>
        </w:rPr>
        <w:t>Amer Psychiatric Pub</w:t>
      </w:r>
    </w:p>
    <w:p w:rsidR="00892861" w:rsidRDefault="00892861" w:rsidP="00892861">
      <w:pPr>
        <w:spacing w:after="0" w:line="240" w:lineRule="auto"/>
        <w:ind w:left="720"/>
        <w:rPr>
          <w:rFonts w:ascii="Times New Roman" w:hAnsi="Times New Roman" w:cs="Times New Roman"/>
          <w:bCs/>
        </w:rPr>
      </w:pPr>
      <w:r>
        <w:rPr>
          <w:rFonts w:ascii="Times New Roman" w:eastAsia="Times New Roman" w:hAnsi="Times New Roman" w:cs="Times New Roman"/>
          <w:b/>
        </w:rPr>
        <w:t xml:space="preserve">ISBN: </w:t>
      </w:r>
      <w:r>
        <w:rPr>
          <w:rFonts w:ascii="Times New Roman" w:hAnsi="Times New Roman" w:cs="Times New Roman"/>
        </w:rPr>
        <w:t>ISBN 978-0-89042-559-6</w:t>
      </w:r>
    </w:p>
    <w:p w:rsidR="00892861" w:rsidRDefault="00892861" w:rsidP="008818CB">
      <w:pPr>
        <w:spacing w:after="0" w:line="240" w:lineRule="auto"/>
        <w:rPr>
          <w:rFonts w:ascii="Times New Roman" w:eastAsia="Times New Roman" w:hAnsi="Times New Roman" w:cs="Times New Roman"/>
        </w:rPr>
      </w:pPr>
    </w:p>
    <w:p w:rsidR="00892861" w:rsidRPr="008818CB" w:rsidRDefault="00892861" w:rsidP="008818CB">
      <w:pPr>
        <w:spacing w:after="0" w:line="240" w:lineRule="auto"/>
        <w:rPr>
          <w:rFonts w:ascii="Times New Roman" w:eastAsia="Times New Roman" w:hAnsi="Times New Roman" w:cs="Times New Roman"/>
        </w:rPr>
      </w:pPr>
    </w:p>
    <w:p w:rsidR="008818CB" w:rsidRDefault="008818CB" w:rsidP="008818CB">
      <w:pPr>
        <w:spacing w:after="0" w:line="240" w:lineRule="auto"/>
        <w:rPr>
          <w:rFonts w:ascii="Times New Roman" w:eastAsia="Times New Roman" w:hAnsi="Times New Roman" w:cs="Times New Roman"/>
          <w:b/>
          <w:color w:val="000000"/>
        </w:rPr>
      </w:pPr>
      <w:r w:rsidRPr="008818CB">
        <w:rPr>
          <w:rFonts w:ascii="Times New Roman" w:eastAsia="Times New Roman" w:hAnsi="Times New Roman" w:cs="Times New Roman"/>
          <w:b/>
          <w:color w:val="000000"/>
        </w:rPr>
        <w:t>X. Grading and Remediation Policies</w:t>
      </w:r>
    </w:p>
    <w:p w:rsidR="00445930" w:rsidRDefault="00445930" w:rsidP="008818CB">
      <w:pPr>
        <w:spacing w:after="0" w:line="240" w:lineRule="auto"/>
        <w:rPr>
          <w:rFonts w:ascii="Times New Roman" w:eastAsia="Times New Roman" w:hAnsi="Times New Roman" w:cs="Times New Roman"/>
          <w:b/>
          <w:color w:val="000000"/>
        </w:rPr>
      </w:pPr>
    </w:p>
    <w:p w:rsidR="00445930" w:rsidRPr="00445930" w:rsidRDefault="00445930" w:rsidP="00445930">
      <w:pPr>
        <w:spacing w:after="0" w:line="240" w:lineRule="auto"/>
        <w:rPr>
          <w:rFonts w:ascii="Times New Roman" w:eastAsia="Times New Roman" w:hAnsi="Times New Roman" w:cs="Times New Roman"/>
        </w:rPr>
      </w:pPr>
      <w:r w:rsidRPr="00445930">
        <w:rPr>
          <w:rFonts w:ascii="Times New Roman" w:eastAsia="Times New Roman" w:hAnsi="Times New Roman" w:cs="Times New Roman"/>
        </w:rPr>
        <w:t xml:space="preserve">Clinical Evaluation Form – 100%.  The evaluation will be determined by the elective faculty.  Factors evaluated will include the student’s enthusiasm, motivation, curiosity, and ability to discuss assigned reading material. </w:t>
      </w:r>
    </w:p>
    <w:p w:rsidR="005329FC" w:rsidRDefault="005329FC" w:rsidP="008818CB">
      <w:pPr>
        <w:spacing w:after="0" w:line="240" w:lineRule="auto"/>
        <w:rPr>
          <w:rFonts w:ascii="Times New Roman" w:eastAsia="Times New Roman" w:hAnsi="Times New Roman" w:cs="Times New Roman"/>
          <w:b/>
          <w:color w:val="000000"/>
        </w:rPr>
      </w:pPr>
    </w:p>
    <w:p w:rsidR="009B662E" w:rsidRPr="003528C2" w:rsidRDefault="009B662E" w:rsidP="009B662E">
      <w:pPr>
        <w:spacing w:after="0" w:line="240" w:lineRule="auto"/>
        <w:rPr>
          <w:rFonts w:ascii="Times New Roman" w:eastAsia="Times New Roman" w:hAnsi="Times New Roman" w:cs="Times New Roman"/>
        </w:rPr>
      </w:pPr>
      <w:r>
        <w:rPr>
          <w:rFonts w:ascii="Times New Roman" w:eastAsia="Times New Roman" w:hAnsi="Times New Roman" w:cs="Times New Roman"/>
        </w:rPr>
        <w:t>Remediation:  This will be determined on a case by case basis by Dr. Baylan.</w:t>
      </w:r>
    </w:p>
    <w:p w:rsidR="005329FC" w:rsidRPr="008818CB" w:rsidRDefault="005329FC" w:rsidP="005329FC">
      <w:pPr>
        <w:spacing w:after="0" w:line="240" w:lineRule="auto"/>
        <w:rPr>
          <w:rFonts w:ascii="Times New Roman" w:eastAsia="Times New Roman" w:hAnsi="Times New Roman" w:cs="Times New Roman"/>
          <w:b/>
          <w:color w:val="000000"/>
        </w:rPr>
      </w:pPr>
    </w:p>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The final course grade will be based on the following:</w:t>
      </w:r>
    </w:p>
    <w:p w:rsidR="008818CB" w:rsidRPr="008818CB" w:rsidRDefault="008818CB" w:rsidP="008818CB">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900"/>
      </w:tblGrid>
      <w:tr w:rsidR="008818CB" w:rsidRPr="008818CB" w:rsidTr="004A0967">
        <w:trPr>
          <w:trHeight w:val="1295"/>
        </w:trPr>
        <w:tc>
          <w:tcPr>
            <w:tcW w:w="3960" w:type="dxa"/>
          </w:tcPr>
          <w:p w:rsidR="008818CB" w:rsidRPr="008818CB" w:rsidRDefault="004A0967" w:rsidP="004A0967">
            <w:pPr>
              <w:spacing w:after="0" w:line="240" w:lineRule="auto"/>
              <w:rPr>
                <w:rFonts w:ascii="Times New Roman" w:eastAsia="PMingLiU" w:hAnsi="Times New Roman" w:cs="Times New Roman"/>
                <w:lang w:eastAsia="zh-TW"/>
              </w:rPr>
            </w:pPr>
            <w:r w:rsidRPr="00445930">
              <w:rPr>
                <w:rFonts w:ascii="Times New Roman" w:eastAsia="Times New Roman" w:hAnsi="Times New Roman" w:cs="Times New Roman"/>
              </w:rPr>
              <w:t>The evaluation will be determined by the elective faculty.  Factors evaluated will include the student’s enthusiasm, motivation, curiosity, and ability to discuss assigned reading material.</w:t>
            </w:r>
          </w:p>
        </w:tc>
        <w:tc>
          <w:tcPr>
            <w:tcW w:w="900" w:type="dxa"/>
          </w:tcPr>
          <w:p w:rsidR="008818CB" w:rsidRPr="004A0967" w:rsidRDefault="004A0967" w:rsidP="008818CB">
            <w:pPr>
              <w:spacing w:before="100" w:beforeAutospacing="1" w:after="100" w:afterAutospacing="1" w:line="240" w:lineRule="auto"/>
              <w:jc w:val="right"/>
              <w:rPr>
                <w:rFonts w:ascii="Times New Roman" w:eastAsia="PMingLiU" w:hAnsi="Times New Roman" w:cs="Times New Roman"/>
                <w:b/>
                <w:lang w:eastAsia="zh-TW"/>
              </w:rPr>
            </w:pPr>
            <w:r w:rsidRPr="004A0967">
              <w:rPr>
                <w:rFonts w:ascii="Times New Roman" w:eastAsia="PMingLiU" w:hAnsi="Times New Roman" w:cs="Times New Roman"/>
                <w:b/>
                <w:lang w:eastAsia="zh-TW"/>
              </w:rPr>
              <w:t>100%</w:t>
            </w:r>
          </w:p>
        </w:tc>
      </w:tr>
      <w:tr w:rsidR="008818CB" w:rsidRPr="008818CB" w:rsidTr="00913203">
        <w:tc>
          <w:tcPr>
            <w:tcW w:w="3960" w:type="dxa"/>
          </w:tcPr>
          <w:p w:rsidR="008818CB" w:rsidRPr="008818CB" w:rsidRDefault="008818CB" w:rsidP="008818CB">
            <w:pPr>
              <w:spacing w:before="100" w:beforeAutospacing="1" w:after="100" w:afterAutospacing="1" w:line="240" w:lineRule="auto"/>
              <w:rPr>
                <w:rFonts w:ascii="Times New Roman" w:eastAsia="PMingLiU" w:hAnsi="Times New Roman" w:cs="Times New Roman"/>
                <w:lang w:eastAsia="zh-TW"/>
              </w:rPr>
            </w:pPr>
          </w:p>
        </w:tc>
        <w:tc>
          <w:tcPr>
            <w:tcW w:w="900" w:type="dxa"/>
          </w:tcPr>
          <w:p w:rsidR="008818CB" w:rsidRPr="008818CB" w:rsidRDefault="008818CB" w:rsidP="008818CB">
            <w:pPr>
              <w:spacing w:before="100" w:beforeAutospacing="1" w:after="100" w:afterAutospacing="1" w:line="240" w:lineRule="auto"/>
              <w:jc w:val="right"/>
              <w:rPr>
                <w:rFonts w:ascii="Times New Roman" w:eastAsia="PMingLiU" w:hAnsi="Times New Roman" w:cs="Times New Roman"/>
                <w:lang w:eastAsia="zh-TW"/>
              </w:rPr>
            </w:pPr>
          </w:p>
        </w:tc>
      </w:tr>
      <w:tr w:rsidR="008818CB" w:rsidRPr="008818CB" w:rsidTr="00913203">
        <w:tc>
          <w:tcPr>
            <w:tcW w:w="3960" w:type="dxa"/>
          </w:tcPr>
          <w:p w:rsidR="008818CB" w:rsidRPr="008818CB" w:rsidRDefault="008818CB" w:rsidP="008818CB">
            <w:pPr>
              <w:spacing w:before="100" w:beforeAutospacing="1" w:after="100" w:afterAutospacing="1" w:line="240" w:lineRule="auto"/>
              <w:rPr>
                <w:rFonts w:ascii="Times New Roman" w:eastAsia="PMingLiU" w:hAnsi="Times New Roman" w:cs="Times New Roman"/>
                <w:b/>
                <w:lang w:eastAsia="zh-TW"/>
              </w:rPr>
            </w:pPr>
          </w:p>
        </w:tc>
        <w:tc>
          <w:tcPr>
            <w:tcW w:w="900" w:type="dxa"/>
          </w:tcPr>
          <w:p w:rsidR="008818CB" w:rsidRPr="008818CB" w:rsidRDefault="008818CB" w:rsidP="008818CB">
            <w:pPr>
              <w:spacing w:before="100" w:beforeAutospacing="1" w:after="100" w:afterAutospacing="1" w:line="240" w:lineRule="auto"/>
              <w:jc w:val="right"/>
              <w:rPr>
                <w:rFonts w:ascii="Times New Roman" w:eastAsia="PMingLiU" w:hAnsi="Times New Roman" w:cs="Times New Roman"/>
                <w:b/>
                <w:lang w:eastAsia="zh-TW"/>
              </w:rPr>
            </w:pPr>
            <w:r w:rsidRPr="008818CB">
              <w:rPr>
                <w:rFonts w:ascii="Times New Roman" w:eastAsia="PMingLiU" w:hAnsi="Times New Roman" w:cs="Times New Roman"/>
                <w:b/>
                <w:lang w:eastAsia="zh-TW"/>
              </w:rPr>
              <w:t>100%</w:t>
            </w:r>
          </w:p>
        </w:tc>
      </w:tr>
    </w:tbl>
    <w:p w:rsidR="008818CB" w:rsidRPr="008818CB" w:rsidRDefault="008818CB" w:rsidP="008818CB">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5652"/>
      </w:tblGrid>
      <w:tr w:rsidR="008818CB" w:rsidRPr="008818CB" w:rsidTr="00913203">
        <w:tc>
          <w:tcPr>
            <w:tcW w:w="8118" w:type="dxa"/>
            <w:gridSpan w:val="2"/>
          </w:tcPr>
          <w:p w:rsidR="008818CB" w:rsidRPr="008818CB" w:rsidRDefault="008818CB" w:rsidP="008818CB">
            <w:pPr>
              <w:spacing w:after="0" w:line="240" w:lineRule="auto"/>
              <w:jc w:val="center"/>
              <w:rPr>
                <w:rFonts w:ascii="Times New Roman" w:eastAsia="Times New Roman" w:hAnsi="Times New Roman" w:cs="Times New Roman"/>
              </w:rPr>
            </w:pPr>
            <w:r w:rsidRPr="008818CB">
              <w:rPr>
                <w:rFonts w:ascii="Times New Roman" w:eastAsia="Times New Roman" w:hAnsi="Times New Roman" w:cs="Times New Roman"/>
                <w:b/>
                <w:bCs/>
              </w:rPr>
              <w:t>GRADING SCALE</w:t>
            </w:r>
          </w:p>
        </w:tc>
      </w:tr>
      <w:tr w:rsidR="008818CB" w:rsidRPr="008818CB" w:rsidTr="00913203">
        <w:tc>
          <w:tcPr>
            <w:tcW w:w="2466" w:type="dxa"/>
          </w:tcPr>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Pass</w:t>
            </w:r>
          </w:p>
        </w:tc>
        <w:tc>
          <w:tcPr>
            <w:tcW w:w="5652" w:type="dxa"/>
          </w:tcPr>
          <w:p w:rsidR="008818CB" w:rsidRPr="008818CB" w:rsidRDefault="008818CB" w:rsidP="008818CB">
            <w:pPr>
              <w:spacing w:after="0" w:line="240" w:lineRule="auto"/>
              <w:rPr>
                <w:rFonts w:ascii="Times New Roman" w:eastAsia="Times New Roman" w:hAnsi="Times New Roman" w:cs="Times New Roman"/>
              </w:rPr>
            </w:pPr>
          </w:p>
        </w:tc>
      </w:tr>
      <w:tr w:rsidR="008818CB" w:rsidRPr="008818CB" w:rsidTr="00913203">
        <w:tc>
          <w:tcPr>
            <w:tcW w:w="2466" w:type="dxa"/>
          </w:tcPr>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Fail</w:t>
            </w:r>
          </w:p>
        </w:tc>
        <w:tc>
          <w:tcPr>
            <w:tcW w:w="5652" w:type="dxa"/>
          </w:tcPr>
          <w:p w:rsidR="008818CB" w:rsidRPr="008818CB" w:rsidRDefault="008818CB" w:rsidP="008818CB">
            <w:pPr>
              <w:spacing w:after="0" w:line="240" w:lineRule="auto"/>
              <w:rPr>
                <w:rFonts w:ascii="Times New Roman" w:eastAsia="Times New Roman" w:hAnsi="Times New Roman" w:cs="Times New Roman"/>
              </w:rPr>
            </w:pPr>
          </w:p>
        </w:tc>
      </w:tr>
    </w:tbl>
    <w:p w:rsidR="002A5175" w:rsidRDefault="002A5175" w:rsidP="008818CB">
      <w:pPr>
        <w:spacing w:after="0" w:line="240" w:lineRule="auto"/>
        <w:rPr>
          <w:rFonts w:ascii="Times New Roman" w:eastAsia="Times New Roman" w:hAnsi="Times New Roman" w:cs="Times New Roman"/>
          <w:b/>
          <w:color w:val="000000"/>
        </w:rPr>
      </w:pPr>
    </w:p>
    <w:p w:rsidR="008818CB" w:rsidRDefault="008818CB" w:rsidP="008818CB">
      <w:pPr>
        <w:spacing w:after="0" w:line="240" w:lineRule="auto"/>
        <w:rPr>
          <w:rFonts w:ascii="Times New Roman" w:eastAsia="Times New Roman" w:hAnsi="Times New Roman" w:cs="Times New Roman"/>
          <w:b/>
          <w:color w:val="000000"/>
        </w:rPr>
      </w:pPr>
      <w:bookmarkStart w:id="0" w:name="_GoBack"/>
      <w:bookmarkEnd w:id="0"/>
      <w:r w:rsidRPr="008818CB">
        <w:rPr>
          <w:rFonts w:ascii="Times New Roman" w:eastAsia="Times New Roman" w:hAnsi="Times New Roman" w:cs="Times New Roman"/>
          <w:b/>
          <w:color w:val="000000"/>
        </w:rPr>
        <w:lastRenderedPageBreak/>
        <w:t>XI. Course Schedule (</w:t>
      </w:r>
      <w:r w:rsidR="004B4344">
        <w:rPr>
          <w:rFonts w:ascii="Times New Roman" w:eastAsia="Times New Roman" w:hAnsi="Times New Roman" w:cs="Times New Roman"/>
          <w:b/>
          <w:color w:val="000000"/>
        </w:rPr>
        <w:t xml:space="preserve">may </w:t>
      </w:r>
      <w:r w:rsidRPr="008818CB">
        <w:rPr>
          <w:rFonts w:ascii="Times New Roman" w:eastAsia="Times New Roman" w:hAnsi="Times New Roman" w:cs="Times New Roman"/>
          <w:b/>
          <w:color w:val="000000"/>
        </w:rPr>
        <w:t>include in Appendices if available)</w:t>
      </w:r>
    </w:p>
    <w:p w:rsidR="00913203" w:rsidRDefault="00913203" w:rsidP="008818CB">
      <w:pPr>
        <w:spacing w:after="0" w:line="240" w:lineRule="auto"/>
        <w:rPr>
          <w:rFonts w:ascii="Times New Roman" w:eastAsia="Times New Roman" w:hAnsi="Times New Roman" w:cs="Times New Roman"/>
          <w:b/>
          <w:color w:val="000000"/>
        </w:rPr>
      </w:pPr>
    </w:p>
    <w:p w:rsidR="00913203" w:rsidRPr="00850B84" w:rsidRDefault="00445930" w:rsidP="008818CB">
      <w:pPr>
        <w:spacing w:after="0" w:line="240" w:lineRule="auto"/>
        <w:rPr>
          <w:rFonts w:ascii="Times New Roman" w:eastAsia="Times New Roman" w:hAnsi="Times New Roman" w:cs="Times New Roman"/>
          <w:color w:val="000000"/>
        </w:rPr>
      </w:pPr>
      <w:r w:rsidRPr="00445930">
        <w:rPr>
          <w:rFonts w:ascii="Times New Roman" w:eastAsia="Times New Roman" w:hAnsi="Times New Roman" w:cs="Times New Roman"/>
          <w:color w:val="000000"/>
        </w:rPr>
        <w:t>Child and Adolescent Psychiatry is a 2 or 4 week rotation.  Student will adhere to the same work schedule as the attending and/or resident.</w:t>
      </w:r>
    </w:p>
    <w:p w:rsidR="008818CB" w:rsidRPr="008818CB" w:rsidRDefault="008818CB" w:rsidP="008818CB">
      <w:pPr>
        <w:spacing w:after="0" w:line="240" w:lineRule="auto"/>
        <w:rPr>
          <w:rFonts w:ascii="Times New Roman" w:eastAsia="Times New Roman" w:hAnsi="Times New Roman" w:cs="Times New Roman"/>
          <w:b/>
          <w:color w:val="000000"/>
        </w:rPr>
      </w:pPr>
    </w:p>
    <w:p w:rsidR="00973ABB" w:rsidRDefault="00973ABB" w:rsidP="00973ABB">
      <w:pPr>
        <w:autoSpaceDE w:val="0"/>
        <w:autoSpaceDN w:val="0"/>
        <w:adjustRightInd w:val="0"/>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t xml:space="preserve">XII. Patient Encounter Logs:  (N/A if this does not apply) </w:t>
      </w:r>
    </w:p>
    <w:p w:rsidR="00973ABB" w:rsidRDefault="00973ABB" w:rsidP="00973ABB">
      <w:pPr>
        <w:autoSpaceDE w:val="0"/>
        <w:autoSpaceDN w:val="0"/>
        <w:adjustRightInd w:val="0"/>
        <w:spacing w:after="0" w:line="240" w:lineRule="auto"/>
        <w:rPr>
          <w:rFonts w:ascii="Times New Roman" w:eastAsia="Times New Roman" w:hAnsi="Times New Roman" w:cs="Times New Roman"/>
          <w:b/>
        </w:rPr>
      </w:pPr>
    </w:p>
    <w:p w:rsidR="00973ABB" w:rsidRPr="00850B84" w:rsidRDefault="00445930" w:rsidP="00973ABB">
      <w:pPr>
        <w:autoSpaceDE w:val="0"/>
        <w:autoSpaceDN w:val="0"/>
        <w:adjustRightInd w:val="0"/>
        <w:spacing w:after="0" w:line="240" w:lineRule="auto"/>
        <w:rPr>
          <w:rFonts w:ascii="Times New Roman" w:eastAsia="Times New Roman" w:hAnsi="Times New Roman" w:cs="Times New Roman"/>
        </w:rPr>
      </w:pPr>
      <w:r w:rsidRPr="00850B84">
        <w:rPr>
          <w:rFonts w:ascii="Times New Roman" w:eastAsia="Times New Roman" w:hAnsi="Times New Roman" w:cs="Times New Roman"/>
        </w:rPr>
        <w:t>N/A</w:t>
      </w:r>
    </w:p>
    <w:p w:rsidR="00973ABB" w:rsidRPr="00973ABB" w:rsidRDefault="00973ABB" w:rsidP="00973ABB">
      <w:pPr>
        <w:autoSpaceDE w:val="0"/>
        <w:autoSpaceDN w:val="0"/>
        <w:adjustRightInd w:val="0"/>
        <w:spacing w:after="0" w:line="240" w:lineRule="auto"/>
        <w:rPr>
          <w:rFonts w:ascii="Times New Roman" w:eastAsia="Times New Roman" w:hAnsi="Times New Roman" w:cs="Times New Roman"/>
          <w:i/>
          <w:color w:val="808080" w:themeColor="background1" w:themeShade="80"/>
        </w:rPr>
      </w:pPr>
    </w:p>
    <w:p w:rsidR="00973ABB" w:rsidRDefault="00973ABB" w:rsidP="008818CB">
      <w:pPr>
        <w:autoSpaceDE w:val="0"/>
        <w:autoSpaceDN w:val="0"/>
        <w:adjustRightInd w:val="0"/>
        <w:spacing w:after="0" w:line="240" w:lineRule="auto"/>
        <w:rPr>
          <w:rFonts w:ascii="Times New Roman" w:eastAsia="Times New Roman" w:hAnsi="Times New Roman" w:cs="Times New Roman"/>
          <w:b/>
        </w:rPr>
      </w:pP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t>XI</w:t>
      </w:r>
      <w:r w:rsidR="00973ABB">
        <w:rPr>
          <w:rFonts w:ascii="Times New Roman" w:eastAsia="Times New Roman" w:hAnsi="Times New Roman" w:cs="Times New Roman"/>
          <w:b/>
        </w:rPr>
        <w:t>I</w:t>
      </w:r>
      <w:r w:rsidRPr="008818CB">
        <w:rPr>
          <w:rFonts w:ascii="Times New Roman" w:eastAsia="Times New Roman" w:hAnsi="Times New Roman" w:cs="Times New Roman"/>
          <w:b/>
        </w:rPr>
        <w:t>I. Important Legal Information and Policies</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b/>
        </w:rPr>
      </w:pPr>
    </w:p>
    <w:p w:rsidR="008818CB" w:rsidRPr="008818CB" w:rsidRDefault="008818CB" w:rsidP="001B511C">
      <w:pPr>
        <w:numPr>
          <w:ilvl w:val="0"/>
          <w:numId w:val="3"/>
        </w:numPr>
        <w:autoSpaceDE w:val="0"/>
        <w:autoSpaceDN w:val="0"/>
        <w:adjustRightInd w:val="0"/>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t>TAMHSC E-mail Access and FERPA</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b/>
        </w:rPr>
      </w:pP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TAMHSC is communicating all official information to students through the students’ TAMHSC e-mail accounts.  Please check the account frequently during the semester for updates.</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 xml:space="preserve">This course is supported with web-based and/or e-mail activities.  In order to take advantage of these additional resources and participate fully in the course, you have been assigned an e-mail address by the Texas A&amp;M Health Science Center.  This e-mail address is for internal use only, so that faculty may communicate with you and the entire class.  By registering for this course, you are agreeing to allow your classmates to have access to this e-mail address.  Should you have any questions, please contact the Office of the Registrar at </w:t>
      </w:r>
      <w:r w:rsidRPr="008818CB">
        <w:rPr>
          <w:rFonts w:ascii="Times New Roman" w:eastAsia="Times New Roman" w:hAnsi="Times New Roman" w:cs="Times New Roman"/>
          <w:color w:val="000000"/>
        </w:rPr>
        <w:t>888-523-2905</w:t>
      </w:r>
      <w:r w:rsidRPr="008818CB">
        <w:rPr>
          <w:rFonts w:ascii="Times New Roman" w:eastAsia="Times New Roman" w:hAnsi="Times New Roman" w:cs="Times New Roman"/>
        </w:rPr>
        <w:t>.</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The Family Educational Rights and Privacy Act of 1974 (FERPA), which the HSC complies fully, is intended to protect the privacy of education records, to establish the rights of students to inspect and review their education records and to provide guidelines for the correction of inaccurate or misleading data through informal and formal hearings. Students also have the right to file complaints with the Family Educational Rights and Privacy Act Office of the Department of Education in Washington, D.C., concerning alleged failures by the HSC to comply with the act.</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p>
    <w:p w:rsidR="008818CB" w:rsidRPr="008818CB" w:rsidRDefault="008818CB" w:rsidP="001B511C">
      <w:pPr>
        <w:numPr>
          <w:ilvl w:val="0"/>
          <w:numId w:val="3"/>
        </w:numPr>
        <w:spacing w:after="0" w:line="240" w:lineRule="auto"/>
        <w:rPr>
          <w:rFonts w:ascii="Times New Roman" w:eastAsia="Times New Roman" w:hAnsi="Times New Roman" w:cs="Times New Roman"/>
          <w:b/>
          <w:bCs/>
        </w:rPr>
      </w:pPr>
      <w:r w:rsidRPr="008818CB">
        <w:rPr>
          <w:rFonts w:ascii="Times New Roman" w:eastAsia="Times New Roman" w:hAnsi="Times New Roman" w:cs="Times New Roman"/>
          <w:b/>
          <w:bCs/>
        </w:rPr>
        <w:t>Students with Disabilities</w:t>
      </w:r>
    </w:p>
    <w:p w:rsidR="008818CB" w:rsidRPr="008818CB" w:rsidRDefault="008818CB" w:rsidP="008818CB">
      <w:pPr>
        <w:spacing w:after="0" w:line="240" w:lineRule="auto"/>
        <w:rPr>
          <w:rFonts w:ascii="Times New Roman" w:eastAsia="Times New Roman" w:hAnsi="Times New Roman" w:cs="Times New Roman"/>
          <w:bCs/>
        </w:rPr>
      </w:pPr>
    </w:p>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bCs/>
        </w:rPr>
        <w:t xml:space="preserve">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contact the Disability Services Office at </w:t>
      </w:r>
      <w:r w:rsidRPr="008818CB">
        <w:rPr>
          <w:rFonts w:ascii="Times New Roman" w:eastAsia="Times New Roman" w:hAnsi="Times New Roman" w:cs="Times New Roman"/>
        </w:rPr>
        <w:t xml:space="preserve">979-845-1637 </w:t>
      </w:r>
      <w:r w:rsidRPr="008818CB">
        <w:rPr>
          <w:rFonts w:ascii="Times New Roman" w:eastAsia="Times New Roman" w:hAnsi="Times New Roman" w:cs="Times New Roman"/>
          <w:bCs/>
        </w:rPr>
        <w:t xml:space="preserve">or visit the website </w:t>
      </w:r>
      <w:hyperlink r:id="rId14" w:history="1">
        <w:r w:rsidRPr="008818CB">
          <w:rPr>
            <w:rFonts w:ascii="Times New Roman" w:eastAsia="Times New Roman" w:hAnsi="Times New Roman" w:cs="Times New Roman"/>
            <w:bCs/>
            <w:color w:val="0000FF"/>
            <w:u w:val="single"/>
          </w:rPr>
          <w:t>http://disability.tamu.edu/</w:t>
        </w:r>
      </w:hyperlink>
      <w:r w:rsidRPr="008818CB">
        <w:rPr>
          <w:rFonts w:ascii="Times New Roman" w:eastAsia="Times New Roman" w:hAnsi="Times New Roman" w:cs="Times New Roman"/>
          <w:bCs/>
        </w:rPr>
        <w:t xml:space="preserve">.  </w:t>
      </w:r>
      <w:r w:rsidRPr="008818CB">
        <w:rPr>
          <w:rFonts w:ascii="Times New Roman" w:eastAsia="Times New Roman" w:hAnsi="Times New Roman" w:cs="Times New Roman"/>
        </w:rPr>
        <w:t>Any student with a disability who needs accommodation should inform the instructor at the beginning of the course.</w:t>
      </w:r>
    </w:p>
    <w:p w:rsidR="008818CB" w:rsidRPr="008818CB" w:rsidRDefault="008818CB" w:rsidP="008818CB">
      <w:pPr>
        <w:spacing w:after="0" w:line="240" w:lineRule="auto"/>
        <w:rPr>
          <w:rFonts w:ascii="Times New Roman" w:eastAsia="Times New Roman" w:hAnsi="Times New Roman" w:cs="Times New Roman"/>
        </w:rPr>
      </w:pPr>
    </w:p>
    <w:p w:rsidR="008818CB" w:rsidRPr="008818CB" w:rsidRDefault="008818CB" w:rsidP="001B511C">
      <w:pPr>
        <w:numPr>
          <w:ilvl w:val="0"/>
          <w:numId w:val="3"/>
        </w:numPr>
        <w:autoSpaceDE w:val="0"/>
        <w:autoSpaceDN w:val="0"/>
        <w:adjustRightInd w:val="0"/>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t>Professionalism and integrity Statement (Academic Honesty and Plagiarism)</w:t>
      </w:r>
    </w:p>
    <w:p w:rsidR="008818CB" w:rsidRPr="008818CB" w:rsidRDefault="008818CB" w:rsidP="008818CB">
      <w:pPr>
        <w:spacing w:after="0" w:line="240" w:lineRule="auto"/>
        <w:rPr>
          <w:rFonts w:ascii="Times New Roman" w:eastAsia="Times New Roman" w:hAnsi="Times New Roman" w:cs="Times New Roman"/>
        </w:rPr>
      </w:pPr>
    </w:p>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All TAMHSC students are required to comply with the student code of conduct and the academic integrity and honesty standards published in each component’s Student Handbook.  Disciplinary action will be taken in accordance with the policies of each component.  Students found guilty of Academic Dishonesty will receive an “F”/Unsatisfactory in the course.</w:t>
      </w:r>
    </w:p>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As commonly defined, plagiarism consists of presenting as one's own the ideas, words, writings, etc., which belong to another. In accordance with this definition, you are committing plagiarism if you copy the work of another person and turn it in as your own work, even if you should have the permission of that person. Plagiarism is one of the worst academic violations, for the plagiarist destroys the trust among colleagues without which academic communication cannot be safely conducted.</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b/>
        </w:rPr>
      </w:pPr>
    </w:p>
    <w:p w:rsidR="008818CB" w:rsidRPr="008818CB" w:rsidRDefault="008818CB" w:rsidP="001B511C">
      <w:pPr>
        <w:numPr>
          <w:ilvl w:val="0"/>
          <w:numId w:val="3"/>
        </w:numPr>
        <w:autoSpaceDE w:val="0"/>
        <w:autoSpaceDN w:val="0"/>
        <w:adjustRightInd w:val="0"/>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t>Mistreatment of Students</w:t>
      </w:r>
    </w:p>
    <w:p w:rsidR="008818CB" w:rsidRPr="008818CB" w:rsidRDefault="008818CB" w:rsidP="008818CB">
      <w:pPr>
        <w:autoSpaceDE w:val="0"/>
        <w:autoSpaceDN w:val="0"/>
        <w:adjustRightInd w:val="0"/>
        <w:spacing w:after="0" w:line="240" w:lineRule="auto"/>
        <w:ind w:left="720"/>
        <w:rPr>
          <w:rFonts w:ascii="Times New Roman" w:eastAsia="Times New Roman" w:hAnsi="Times New Roman" w:cs="Times New Roman"/>
          <w:b/>
        </w:rPr>
      </w:pP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szCs w:val="20"/>
          <w:lang w:val="en"/>
        </w:rPr>
      </w:pPr>
      <w:r w:rsidRPr="008818CB">
        <w:rPr>
          <w:rFonts w:ascii="Times New Roman" w:eastAsia="Times New Roman" w:hAnsi="Times New Roman" w:cs="Times New Roman"/>
          <w:szCs w:val="20"/>
          <w:lang w:val="en"/>
        </w:rPr>
        <w:t>The College of Medicine is committed to providing a positive learning environment in which students can meet their academic goals based on mutual respect in the teacher/learner relationship. Both parties must be sensitive to the needs of others and differences in gender, race, sexual orientation, religion, age or disability. As outlined in the Standards of Conduct in the Teacher-Learner Relationship, belittlement, intimidation and humiliation are unacceptable for effective learning and undermine self-esteem. Breaches involving student mistreatment may result in a faculty or staff member being sanctioned or the loss of faculty and/or staff appointment. The College of Medicine internal policy for dealing with claims of student mistreatment or unprofessional behavior is described here. This policy addresses student mi</w:t>
      </w:r>
      <w:r w:rsidR="005164D6">
        <w:rPr>
          <w:rFonts w:ascii="Times New Roman" w:eastAsia="Times New Roman" w:hAnsi="Times New Roman" w:cs="Times New Roman"/>
          <w:szCs w:val="20"/>
          <w:lang w:val="en"/>
        </w:rPr>
        <w:t xml:space="preserve">streatment involving College of </w:t>
      </w:r>
      <w:r w:rsidRPr="008818CB">
        <w:rPr>
          <w:rFonts w:ascii="Times New Roman" w:eastAsia="Times New Roman" w:hAnsi="Times New Roman" w:cs="Times New Roman"/>
          <w:szCs w:val="20"/>
          <w:lang w:val="en"/>
        </w:rPr>
        <w:t>Medicine employees. However, we realize that a student may experience mistreatment from residents, affiliate staff, or patients. These instances will be discussed in Section V of the document. Please access the policy at</w:t>
      </w:r>
      <w:r w:rsidRPr="008818CB">
        <w:rPr>
          <w:rFonts w:ascii="Times New Roman" w:eastAsia="Times New Roman" w:hAnsi="Times New Roman" w:cs="Times New Roman"/>
          <w:sz w:val="24"/>
          <w:szCs w:val="20"/>
        </w:rPr>
        <w:t xml:space="preserve"> </w:t>
      </w:r>
      <w:hyperlink r:id="rId15" w:history="1">
        <w:r w:rsidRPr="008818CB">
          <w:rPr>
            <w:rFonts w:ascii="Times New Roman" w:eastAsia="Times New Roman" w:hAnsi="Times New Roman" w:cs="Times New Roman"/>
            <w:color w:val="0000FF"/>
            <w:szCs w:val="20"/>
            <w:u w:val="single"/>
            <w:lang w:val="en"/>
          </w:rPr>
          <w:t>http://medicine.tamhsc.edu/dean/policies/student-policies/mistreatment-of-students.html</w:t>
        </w:r>
      </w:hyperlink>
      <w:r w:rsidRPr="008818CB">
        <w:rPr>
          <w:rFonts w:ascii="Times New Roman" w:eastAsia="Times New Roman" w:hAnsi="Times New Roman" w:cs="Times New Roman"/>
          <w:szCs w:val="20"/>
          <w:lang w:val="en"/>
        </w:rPr>
        <w:t xml:space="preserve">  for more information regarding reporting, resolution of claims, appeals, and responsibilities.  </w:t>
      </w:r>
      <w:r w:rsidR="00271CD0">
        <w:rPr>
          <w:rFonts w:ascii="Times New Roman" w:eastAsia="Times New Roman" w:hAnsi="Times New Roman" w:cs="Times New Roman"/>
          <w:szCs w:val="20"/>
          <w:lang w:val="en"/>
        </w:rPr>
        <w:t>To report mistreatment</w:t>
      </w:r>
      <w:r w:rsidR="00271CD0" w:rsidRPr="00271CD0">
        <w:rPr>
          <w:rFonts w:ascii="Times New Roman" w:eastAsia="Times New Roman" w:hAnsi="Times New Roman" w:cs="Times New Roman"/>
          <w:szCs w:val="20"/>
          <w:lang w:val="en"/>
        </w:rPr>
        <w:t xml:space="preserve"> via College of Medicine telephone hotline</w:t>
      </w:r>
      <w:r w:rsidR="00271CD0">
        <w:rPr>
          <w:rFonts w:ascii="Times New Roman" w:eastAsia="Times New Roman" w:hAnsi="Times New Roman" w:cs="Times New Roman"/>
          <w:szCs w:val="20"/>
          <w:lang w:val="en"/>
        </w:rPr>
        <w:t>,</w:t>
      </w:r>
      <w:r w:rsidR="00271CD0" w:rsidRPr="00271CD0">
        <w:rPr>
          <w:rFonts w:ascii="Times New Roman" w:eastAsia="Times New Roman" w:hAnsi="Times New Roman" w:cs="Times New Roman"/>
          <w:szCs w:val="20"/>
          <w:lang w:val="en"/>
        </w:rPr>
        <w:t xml:space="preserve"> </w:t>
      </w:r>
      <w:r w:rsidR="00271CD0">
        <w:rPr>
          <w:rFonts w:ascii="Times New Roman" w:eastAsia="Times New Roman" w:hAnsi="Times New Roman" w:cs="Times New Roman"/>
          <w:szCs w:val="20"/>
          <w:lang w:val="en"/>
        </w:rPr>
        <w:t xml:space="preserve">dial </w:t>
      </w:r>
      <w:r w:rsidR="00271CD0" w:rsidRPr="00271CD0">
        <w:rPr>
          <w:rFonts w:ascii="Times New Roman" w:eastAsia="Times New Roman" w:hAnsi="Times New Roman" w:cs="Times New Roman"/>
          <w:szCs w:val="20"/>
          <w:lang w:val="en"/>
        </w:rPr>
        <w:t xml:space="preserve"> 1(855)-397-9835.</w:t>
      </w:r>
      <w:r w:rsidR="00271CD0">
        <w:rPr>
          <w:rFonts w:ascii="Times New Roman" w:eastAsia="Times New Roman" w:hAnsi="Times New Roman" w:cs="Times New Roman"/>
          <w:szCs w:val="20"/>
          <w:lang w:val="en"/>
        </w:rPr>
        <w:t xml:space="preserve">  To r</w:t>
      </w:r>
      <w:r w:rsidR="00271CD0" w:rsidRPr="00271CD0">
        <w:rPr>
          <w:rFonts w:ascii="Times New Roman" w:eastAsia="Times New Roman" w:hAnsi="Times New Roman" w:cs="Times New Roman"/>
          <w:szCs w:val="20"/>
          <w:lang w:val="en"/>
        </w:rPr>
        <w:t>eport via web page</w:t>
      </w:r>
      <w:r w:rsidR="00271CD0">
        <w:rPr>
          <w:rFonts w:ascii="Times New Roman" w:eastAsia="Times New Roman" w:hAnsi="Times New Roman" w:cs="Times New Roman"/>
          <w:szCs w:val="20"/>
          <w:lang w:val="en"/>
        </w:rPr>
        <w:t xml:space="preserve">, click </w:t>
      </w:r>
      <w:hyperlink r:id="rId16" w:history="1">
        <w:r w:rsidR="00271CD0" w:rsidRPr="0069090D">
          <w:rPr>
            <w:rStyle w:val="Hyperlink"/>
            <w:rFonts w:ascii="Times New Roman" w:eastAsia="Times New Roman" w:hAnsi="Times New Roman" w:cs="Times New Roman"/>
            <w:szCs w:val="20"/>
            <w:lang w:val="en"/>
          </w:rPr>
          <w:t>http://medicine.tamhsc.edu/dean/policies/student-policies/form.html</w:t>
        </w:r>
      </w:hyperlink>
      <w:r w:rsidR="00271CD0">
        <w:rPr>
          <w:rFonts w:ascii="Times New Roman" w:eastAsia="Times New Roman" w:hAnsi="Times New Roman" w:cs="Times New Roman"/>
          <w:szCs w:val="20"/>
          <w:lang w:val="en"/>
        </w:rPr>
        <w:t xml:space="preserve"> </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b/>
          <w:sz w:val="20"/>
        </w:rPr>
      </w:pPr>
    </w:p>
    <w:p w:rsidR="008818CB" w:rsidRPr="008818CB" w:rsidRDefault="008818CB" w:rsidP="001B511C">
      <w:pPr>
        <w:numPr>
          <w:ilvl w:val="0"/>
          <w:numId w:val="3"/>
        </w:numPr>
        <w:autoSpaceDE w:val="0"/>
        <w:autoSpaceDN w:val="0"/>
        <w:adjustRightInd w:val="0"/>
        <w:spacing w:after="0" w:line="240" w:lineRule="auto"/>
        <w:rPr>
          <w:rFonts w:ascii="Times New Roman" w:eastAsia="Times New Roman" w:hAnsi="Times New Roman" w:cs="Times New Roman"/>
          <w:b/>
        </w:rPr>
      </w:pPr>
      <w:r w:rsidRPr="008818CB">
        <w:rPr>
          <w:rFonts w:ascii="Times New Roman" w:eastAsia="Times New Roman" w:hAnsi="Times New Roman" w:cs="Times New Roman"/>
          <w:b/>
        </w:rPr>
        <w:t xml:space="preserve">Exposure and Occupational Hazard </w:t>
      </w:r>
    </w:p>
    <w:p w:rsidR="008818CB" w:rsidRPr="008818CB" w:rsidRDefault="008818CB" w:rsidP="008818CB">
      <w:pPr>
        <w:autoSpaceDE w:val="0"/>
        <w:autoSpaceDN w:val="0"/>
        <w:adjustRightInd w:val="0"/>
        <w:spacing w:after="0" w:line="240" w:lineRule="auto"/>
        <w:ind w:left="360"/>
        <w:rPr>
          <w:rFonts w:ascii="Times New Roman" w:eastAsia="Times New Roman" w:hAnsi="Times New Roman" w:cs="Times New Roman"/>
          <w:b/>
        </w:rPr>
      </w:pP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 xml:space="preserve">The Needle Stick Policy for Medical Students may be accessed at: </w:t>
      </w:r>
      <w:hyperlink r:id="rId17" w:history="1">
        <w:r w:rsidRPr="008818CB">
          <w:rPr>
            <w:rFonts w:ascii="Times New Roman" w:eastAsia="Times New Roman" w:hAnsi="Times New Roman" w:cs="Times New Roman"/>
            <w:color w:val="0000FF"/>
            <w:u w:val="single"/>
          </w:rPr>
          <w:t>http://medicine.tamhsc.edu/dean/policies/student-policies/needle-stick-policy.html</w:t>
        </w:r>
      </w:hyperlink>
      <w:r w:rsidRPr="008818CB">
        <w:rPr>
          <w:rFonts w:ascii="Times New Roman" w:eastAsia="Times New Roman" w:hAnsi="Times New Roman" w:cs="Times New Roman"/>
        </w:rPr>
        <w:t xml:space="preserve"> </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p>
    <w:p w:rsidR="008818CB" w:rsidRPr="008818CB" w:rsidRDefault="008818CB" w:rsidP="008818CB">
      <w:pPr>
        <w:spacing w:after="0" w:line="240" w:lineRule="auto"/>
        <w:rPr>
          <w:rFonts w:ascii="Times New Roman" w:eastAsia="Times New Roman" w:hAnsi="Times New Roman" w:cs="Times New Roman"/>
        </w:rPr>
      </w:pPr>
      <w:r w:rsidRPr="008818CB">
        <w:rPr>
          <w:rFonts w:ascii="Times New Roman" w:eastAsia="Times New Roman" w:hAnsi="Times New Roman" w:cs="Times New Roman"/>
        </w:rPr>
        <w:t xml:space="preserve">Note: More information is available on the aforementioned topics to all students in the online course catalog and or on the College of Medicine website. </w:t>
      </w: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rPr>
      </w:pPr>
    </w:p>
    <w:p w:rsidR="008818CB" w:rsidRPr="008818CB" w:rsidRDefault="008818CB" w:rsidP="008818CB">
      <w:pPr>
        <w:autoSpaceDE w:val="0"/>
        <w:autoSpaceDN w:val="0"/>
        <w:adjustRightInd w:val="0"/>
        <w:spacing w:after="0" w:line="240" w:lineRule="auto"/>
        <w:rPr>
          <w:rFonts w:ascii="Times New Roman" w:eastAsia="Times New Roman" w:hAnsi="Times New Roman" w:cs="Times New Roman"/>
          <w:b/>
        </w:rPr>
      </w:pPr>
    </w:p>
    <w:p w:rsidR="007F3455" w:rsidRPr="00AB2F0E" w:rsidRDefault="007F3455" w:rsidP="007F3455">
      <w:pPr>
        <w:autoSpaceDE w:val="0"/>
        <w:autoSpaceDN w:val="0"/>
        <w:adjustRightInd w:val="0"/>
        <w:spacing w:after="0" w:line="240" w:lineRule="auto"/>
        <w:rPr>
          <w:rFonts w:ascii="Times New Roman" w:eastAsia="Times New Roman" w:hAnsi="Times New Roman" w:cs="Times New Roman"/>
          <w:b/>
        </w:rPr>
      </w:pPr>
      <w:r w:rsidRPr="00AB2F0E">
        <w:rPr>
          <w:rFonts w:ascii="Times New Roman" w:eastAsia="Times New Roman" w:hAnsi="Times New Roman" w:cs="Times New Roman"/>
          <w:b/>
        </w:rPr>
        <w:t>XIV. College of Medicine Competency Based Learning Objectives</w:t>
      </w:r>
    </w:p>
    <w:p w:rsidR="007F3455" w:rsidRPr="00AB2F0E" w:rsidRDefault="007F3455" w:rsidP="007F3455">
      <w:pPr>
        <w:autoSpaceDE w:val="0"/>
        <w:autoSpaceDN w:val="0"/>
        <w:adjustRightInd w:val="0"/>
        <w:spacing w:after="0" w:line="240" w:lineRule="auto"/>
        <w:rPr>
          <w:rFonts w:ascii="Times New Roman" w:eastAsia="Times New Roman" w:hAnsi="Times New Roman" w:cs="Times New Roman"/>
          <w:b/>
        </w:rPr>
      </w:pPr>
    </w:p>
    <w:p w:rsidR="007F3455" w:rsidRPr="00AB2F0E" w:rsidRDefault="007F3455" w:rsidP="007F3455">
      <w:pPr>
        <w:autoSpaceDE w:val="0"/>
        <w:autoSpaceDN w:val="0"/>
        <w:adjustRightInd w:val="0"/>
        <w:spacing w:after="0" w:line="240" w:lineRule="auto"/>
        <w:rPr>
          <w:rFonts w:ascii="Times New Roman" w:eastAsia="Times New Roman" w:hAnsi="Times New Roman" w:cs="Times New Roman"/>
        </w:rPr>
      </w:pPr>
      <w:r w:rsidRPr="00AB2F0E">
        <w:rPr>
          <w:rFonts w:ascii="Times New Roman" w:eastAsia="Times New Roman" w:hAnsi="Times New Roman" w:cs="Times New Roman"/>
        </w:rPr>
        <w:t>College of Medicine Competency Based Learning Objectives can be found under the Office of Academic Affairs website:</w:t>
      </w:r>
    </w:p>
    <w:p w:rsidR="007F3455" w:rsidRPr="00AB2F0E" w:rsidRDefault="002F2B51" w:rsidP="007F3455">
      <w:pPr>
        <w:autoSpaceDE w:val="0"/>
        <w:autoSpaceDN w:val="0"/>
        <w:adjustRightInd w:val="0"/>
        <w:spacing w:after="0" w:line="240" w:lineRule="auto"/>
        <w:rPr>
          <w:rFonts w:ascii="Times New Roman" w:eastAsia="Times New Roman" w:hAnsi="Times New Roman" w:cs="Times New Roman"/>
        </w:rPr>
      </w:pPr>
      <w:hyperlink r:id="rId18" w:history="1">
        <w:r w:rsidR="007F3455" w:rsidRPr="00AB2F0E">
          <w:rPr>
            <w:rStyle w:val="Hyperlink"/>
            <w:rFonts w:ascii="Times New Roman" w:eastAsia="Times New Roman" w:hAnsi="Times New Roman" w:cs="Times New Roman"/>
          </w:rPr>
          <w:t>http://medicine.tamhsc.edu/academic-affairs/curriculum/objectives/</w:t>
        </w:r>
      </w:hyperlink>
      <w:r w:rsidR="007F3455" w:rsidRPr="00AB2F0E">
        <w:rPr>
          <w:rFonts w:ascii="Times New Roman" w:eastAsia="Times New Roman" w:hAnsi="Times New Roman" w:cs="Times New Roman"/>
        </w:rPr>
        <w:t xml:space="preserve"> </w:t>
      </w:r>
    </w:p>
    <w:p w:rsidR="007F3455" w:rsidRPr="00AB2F0E" w:rsidRDefault="007F3455" w:rsidP="007F3455">
      <w:pPr>
        <w:autoSpaceDE w:val="0"/>
        <w:autoSpaceDN w:val="0"/>
        <w:adjustRightInd w:val="0"/>
        <w:spacing w:after="0" w:line="240" w:lineRule="auto"/>
        <w:rPr>
          <w:rFonts w:ascii="Times New Roman" w:eastAsia="Times New Roman" w:hAnsi="Times New Roman" w:cs="Times New Roman"/>
        </w:rPr>
      </w:pPr>
    </w:p>
    <w:p w:rsidR="007F3455" w:rsidRPr="00AB2F0E" w:rsidRDefault="007F3455" w:rsidP="007F3455">
      <w:pPr>
        <w:autoSpaceDE w:val="0"/>
        <w:autoSpaceDN w:val="0"/>
        <w:adjustRightInd w:val="0"/>
        <w:spacing w:after="0" w:line="240" w:lineRule="auto"/>
        <w:rPr>
          <w:rFonts w:ascii="Times New Roman" w:eastAsia="Times New Roman" w:hAnsi="Times New Roman" w:cs="Times New Roman"/>
          <w:b/>
        </w:rPr>
      </w:pPr>
      <w:r w:rsidRPr="00AB2F0E">
        <w:rPr>
          <w:rFonts w:ascii="Times New Roman" w:eastAsia="Times New Roman" w:hAnsi="Times New Roman" w:cs="Times New Roman"/>
          <w:b/>
        </w:rPr>
        <w:t>XV. Principles and Guidelines for Curriculum Development</w:t>
      </w:r>
    </w:p>
    <w:p w:rsidR="007F3455" w:rsidRPr="00AB2F0E" w:rsidRDefault="007F3455" w:rsidP="007F3455">
      <w:pPr>
        <w:autoSpaceDE w:val="0"/>
        <w:autoSpaceDN w:val="0"/>
        <w:adjustRightInd w:val="0"/>
        <w:spacing w:after="0" w:line="240" w:lineRule="auto"/>
        <w:rPr>
          <w:rFonts w:ascii="Times New Roman" w:eastAsia="Times New Roman" w:hAnsi="Times New Roman" w:cs="Times New Roman"/>
          <w:b/>
        </w:rPr>
      </w:pPr>
    </w:p>
    <w:p w:rsidR="007F3455" w:rsidRPr="00AB2F0E" w:rsidRDefault="007F3455" w:rsidP="007F3455">
      <w:pPr>
        <w:autoSpaceDE w:val="0"/>
        <w:autoSpaceDN w:val="0"/>
        <w:adjustRightInd w:val="0"/>
        <w:spacing w:after="0" w:line="240" w:lineRule="auto"/>
        <w:rPr>
          <w:rFonts w:ascii="Times New Roman" w:eastAsia="Times New Roman" w:hAnsi="Times New Roman" w:cs="Times New Roman"/>
        </w:rPr>
      </w:pPr>
      <w:r w:rsidRPr="00AB2F0E">
        <w:rPr>
          <w:rFonts w:ascii="Times New Roman" w:eastAsia="Times New Roman" w:hAnsi="Times New Roman" w:cs="Times New Roman"/>
        </w:rPr>
        <w:t>Principles and Guidelines for Curriculum Development can be found under the Office of The Dean website:</w:t>
      </w:r>
    </w:p>
    <w:p w:rsidR="007F3455" w:rsidRPr="00AB2F0E" w:rsidRDefault="002F2B51" w:rsidP="007F3455">
      <w:pPr>
        <w:rPr>
          <w:rFonts w:ascii="Times New Roman" w:hAnsi="Times New Roman" w:cs="Times New Roman"/>
        </w:rPr>
      </w:pPr>
      <w:hyperlink r:id="rId19" w:history="1">
        <w:r w:rsidR="007F3455" w:rsidRPr="00AB2F0E">
          <w:rPr>
            <w:rStyle w:val="Hyperlink"/>
            <w:rFonts w:ascii="Times New Roman" w:hAnsi="Times New Roman" w:cs="Times New Roman"/>
          </w:rPr>
          <w:t>http://medicine.tamhsc.edu/dean/policies/pdf/curriculum-principles-guidelines.pdf</w:t>
        </w:r>
      </w:hyperlink>
      <w:r w:rsidR="007F3455" w:rsidRPr="00AB2F0E">
        <w:rPr>
          <w:rFonts w:ascii="Times New Roman" w:hAnsi="Times New Roman" w:cs="Times New Roman"/>
        </w:rPr>
        <w:t xml:space="preserve"> </w:t>
      </w:r>
    </w:p>
    <w:p w:rsidR="005E5187" w:rsidRDefault="005E5187" w:rsidP="00065107">
      <w:pPr>
        <w:autoSpaceDE w:val="0"/>
        <w:autoSpaceDN w:val="0"/>
        <w:adjustRightInd w:val="0"/>
        <w:spacing w:after="0" w:line="240" w:lineRule="auto"/>
      </w:pPr>
    </w:p>
    <w:sectPr w:rsidR="005E518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B51" w:rsidRDefault="002F2B51" w:rsidP="00514B6F">
      <w:pPr>
        <w:spacing w:after="0" w:line="240" w:lineRule="auto"/>
      </w:pPr>
      <w:r>
        <w:separator/>
      </w:r>
    </w:p>
  </w:endnote>
  <w:endnote w:type="continuationSeparator" w:id="0">
    <w:p w:rsidR="002F2B51" w:rsidRDefault="002F2B51" w:rsidP="0051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EFA" w:rsidRDefault="00C77FB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Date Created/</w:t>
    </w:r>
    <w:r w:rsidR="00632EFA">
      <w:rPr>
        <w:rFonts w:asciiTheme="majorHAnsi" w:eastAsiaTheme="majorEastAsia" w:hAnsiTheme="majorHAnsi" w:cstheme="majorBidi"/>
      </w:rPr>
      <w:t>R</w:t>
    </w:r>
    <w:r>
      <w:rPr>
        <w:rFonts w:asciiTheme="majorHAnsi" w:eastAsiaTheme="majorEastAsia" w:hAnsiTheme="majorHAnsi" w:cstheme="majorBidi"/>
      </w:rPr>
      <w:t xml:space="preserve">evised: </w:t>
    </w:r>
    <w:r w:rsidR="00632EFA">
      <w:rPr>
        <w:rFonts w:asciiTheme="majorHAnsi" w:eastAsiaTheme="majorEastAsia" w:hAnsiTheme="majorHAnsi" w:cstheme="majorBidi"/>
      </w:rPr>
      <w:t xml:space="preserve"> ____</w:t>
    </w:r>
    <w:r>
      <w:rPr>
        <w:rFonts w:asciiTheme="majorHAnsi" w:eastAsiaTheme="majorEastAsia" w:hAnsiTheme="majorHAnsi" w:cstheme="majorBidi"/>
      </w:rPr>
      <w:t>____  By:  _______</w:t>
    </w:r>
    <w:r w:rsidR="00632EFA">
      <w:rPr>
        <w:rFonts w:asciiTheme="majorHAnsi" w:eastAsiaTheme="majorEastAsia" w:hAnsiTheme="majorHAnsi" w:cstheme="majorBidi"/>
      </w:rPr>
      <w:ptab w:relativeTo="margin" w:alignment="right" w:leader="none"/>
    </w:r>
    <w:r w:rsidR="00632EFA">
      <w:rPr>
        <w:rFonts w:asciiTheme="majorHAnsi" w:eastAsiaTheme="majorEastAsia" w:hAnsiTheme="majorHAnsi" w:cstheme="majorBidi"/>
      </w:rPr>
      <w:t xml:space="preserve">Page </w:t>
    </w:r>
    <w:r w:rsidR="00632EFA">
      <w:rPr>
        <w:rFonts w:asciiTheme="minorHAnsi" w:eastAsiaTheme="minorEastAsia" w:hAnsiTheme="minorHAnsi" w:cstheme="minorBidi"/>
      </w:rPr>
      <w:fldChar w:fldCharType="begin"/>
    </w:r>
    <w:r w:rsidR="00632EFA">
      <w:instrText xml:space="preserve"> PAGE   \* MERGEFORMAT </w:instrText>
    </w:r>
    <w:r w:rsidR="00632EFA">
      <w:rPr>
        <w:rFonts w:asciiTheme="minorHAnsi" w:eastAsiaTheme="minorEastAsia" w:hAnsiTheme="minorHAnsi" w:cstheme="minorBidi"/>
      </w:rPr>
      <w:fldChar w:fldCharType="separate"/>
    </w:r>
    <w:r w:rsidR="002A5175" w:rsidRPr="002A5175">
      <w:rPr>
        <w:rFonts w:asciiTheme="majorHAnsi" w:eastAsiaTheme="majorEastAsia" w:hAnsiTheme="majorHAnsi" w:cstheme="majorBidi"/>
        <w:noProof/>
      </w:rPr>
      <w:t>2</w:t>
    </w:r>
    <w:r w:rsidR="00632EFA">
      <w:rPr>
        <w:rFonts w:asciiTheme="majorHAnsi" w:eastAsiaTheme="majorEastAsia" w:hAnsiTheme="majorHAnsi" w:cstheme="majorBidi"/>
        <w:noProof/>
      </w:rPr>
      <w:fldChar w:fldCharType="end"/>
    </w:r>
  </w:p>
  <w:p w:rsidR="00913203" w:rsidRPr="00514B6F" w:rsidRDefault="00913203" w:rsidP="00514B6F">
    <w:pPr>
      <w:pStyle w:val="Footer"/>
      <w:jc w:val="right"/>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B51" w:rsidRDefault="002F2B51" w:rsidP="00514B6F">
      <w:pPr>
        <w:spacing w:after="0" w:line="240" w:lineRule="auto"/>
      </w:pPr>
      <w:r>
        <w:separator/>
      </w:r>
    </w:p>
  </w:footnote>
  <w:footnote w:type="continuationSeparator" w:id="0">
    <w:p w:rsidR="002F2B51" w:rsidRDefault="002F2B51" w:rsidP="00514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084E9B54BFA4940A59218F710539719"/>
      </w:placeholder>
      <w:dataBinding w:prefixMappings="xmlns:ns0='http://schemas.openxmlformats.org/package/2006/metadata/core-properties' xmlns:ns1='http://purl.org/dc/elements/1.1/'" w:xpath="/ns0:coreProperties[1]/ns1:title[1]" w:storeItemID="{6C3C8BC8-F283-45AE-878A-BAB7291924A1}"/>
      <w:text/>
    </w:sdtPr>
    <w:sdtEndPr/>
    <w:sdtContent>
      <w:p w:rsidR="00632EFA" w:rsidRDefault="00632EF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2014-2015 Syllabus</w:t>
        </w:r>
      </w:p>
    </w:sdtContent>
  </w:sdt>
  <w:p w:rsidR="00913203" w:rsidRDefault="009132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1C92"/>
    <w:multiLevelType w:val="hybridMultilevel"/>
    <w:tmpl w:val="A1BAD6E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936172A"/>
    <w:multiLevelType w:val="hybridMultilevel"/>
    <w:tmpl w:val="D03ACCC0"/>
    <w:lvl w:ilvl="0" w:tplc="8276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5B464B"/>
    <w:multiLevelType w:val="hybridMultilevel"/>
    <w:tmpl w:val="BFFCDA0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nsid w:val="10037B18"/>
    <w:multiLevelType w:val="hybridMultilevel"/>
    <w:tmpl w:val="31BC87AC"/>
    <w:lvl w:ilvl="0" w:tplc="1DB28344">
      <w:start w:val="5"/>
      <w:numFmt w:val="decimal"/>
      <w:lvlText w:val="%1."/>
      <w:lvlJc w:val="left"/>
      <w:pPr>
        <w:ind w:left="720" w:hanging="360"/>
      </w:pPr>
      <w:rPr>
        <w:rFonts w:eastAsiaTheme="minorHAns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9E6874"/>
    <w:multiLevelType w:val="hybridMultilevel"/>
    <w:tmpl w:val="A28A26C0"/>
    <w:lvl w:ilvl="0" w:tplc="6492B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B155A2"/>
    <w:multiLevelType w:val="hybridMultilevel"/>
    <w:tmpl w:val="FC68B008"/>
    <w:lvl w:ilvl="0" w:tplc="D5EC73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81D9F"/>
    <w:multiLevelType w:val="hybridMultilevel"/>
    <w:tmpl w:val="4AF6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8134D"/>
    <w:multiLevelType w:val="hybridMultilevel"/>
    <w:tmpl w:val="6346DD10"/>
    <w:lvl w:ilvl="0" w:tplc="31260AD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EB79E6"/>
    <w:multiLevelType w:val="hybridMultilevel"/>
    <w:tmpl w:val="FE8C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73BEA"/>
    <w:multiLevelType w:val="hybridMultilevel"/>
    <w:tmpl w:val="571E717A"/>
    <w:lvl w:ilvl="0" w:tplc="61FA0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B349A1"/>
    <w:multiLevelType w:val="hybridMultilevel"/>
    <w:tmpl w:val="CD6C1E3E"/>
    <w:lvl w:ilvl="0" w:tplc="4D4A951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50770A"/>
    <w:multiLevelType w:val="hybridMultilevel"/>
    <w:tmpl w:val="852EB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3578D"/>
    <w:multiLevelType w:val="hybridMultilevel"/>
    <w:tmpl w:val="10B6569E"/>
    <w:lvl w:ilvl="0" w:tplc="04090003">
      <w:start w:val="1"/>
      <w:numFmt w:val="bullet"/>
      <w:lvlText w:val="o"/>
      <w:lvlJc w:val="left"/>
      <w:pPr>
        <w:ind w:left="882" w:hanging="360"/>
      </w:pPr>
      <w:rPr>
        <w:rFonts w:ascii="Courier New" w:hAnsi="Courier New" w:cs="Courier Ne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3">
    <w:nsid w:val="7CCE40E9"/>
    <w:multiLevelType w:val="hybridMultilevel"/>
    <w:tmpl w:val="DEE80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7"/>
  </w:num>
  <w:num w:numId="5">
    <w:abstractNumId w:val="1"/>
  </w:num>
  <w:num w:numId="6">
    <w:abstractNumId w:val="13"/>
  </w:num>
  <w:num w:numId="7">
    <w:abstractNumId w:val="6"/>
  </w:num>
  <w:num w:numId="8">
    <w:abstractNumId w:val="12"/>
  </w:num>
  <w:num w:numId="9">
    <w:abstractNumId w:val="0"/>
  </w:num>
  <w:num w:numId="10">
    <w:abstractNumId w:val="2"/>
  </w:num>
  <w:num w:numId="11">
    <w:abstractNumId w:val="8"/>
  </w:num>
  <w:num w:numId="12">
    <w:abstractNumId w:val="4"/>
  </w:num>
  <w:num w:numId="13">
    <w:abstractNumId w:val="9"/>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27A31D-45BC-4595-8AA6-13CB8CE3612A}"/>
    <w:docVar w:name="dgnword-eventsink" w:val="82679360"/>
  </w:docVars>
  <w:rsids>
    <w:rsidRoot w:val="008818CB"/>
    <w:rsid w:val="00042EAC"/>
    <w:rsid w:val="00065107"/>
    <w:rsid w:val="001534D6"/>
    <w:rsid w:val="001B511C"/>
    <w:rsid w:val="002609B9"/>
    <w:rsid w:val="00271CD0"/>
    <w:rsid w:val="00283160"/>
    <w:rsid w:val="002A5175"/>
    <w:rsid w:val="002F2B51"/>
    <w:rsid w:val="003940DF"/>
    <w:rsid w:val="003C0CC4"/>
    <w:rsid w:val="003F4E16"/>
    <w:rsid w:val="00425C88"/>
    <w:rsid w:val="00445930"/>
    <w:rsid w:val="004A0967"/>
    <w:rsid w:val="004B4344"/>
    <w:rsid w:val="004F1DAF"/>
    <w:rsid w:val="00514B6F"/>
    <w:rsid w:val="005164D6"/>
    <w:rsid w:val="005329FC"/>
    <w:rsid w:val="00587DF4"/>
    <w:rsid w:val="00591226"/>
    <w:rsid w:val="005B0731"/>
    <w:rsid w:val="005E5187"/>
    <w:rsid w:val="00632EFA"/>
    <w:rsid w:val="00633ADF"/>
    <w:rsid w:val="00684BC6"/>
    <w:rsid w:val="006F493D"/>
    <w:rsid w:val="0075534A"/>
    <w:rsid w:val="007F3455"/>
    <w:rsid w:val="00850B84"/>
    <w:rsid w:val="0086246A"/>
    <w:rsid w:val="008818CB"/>
    <w:rsid w:val="00892861"/>
    <w:rsid w:val="008D3A67"/>
    <w:rsid w:val="00913203"/>
    <w:rsid w:val="00950FF4"/>
    <w:rsid w:val="00973ABB"/>
    <w:rsid w:val="009B662E"/>
    <w:rsid w:val="00AE515C"/>
    <w:rsid w:val="00AF132E"/>
    <w:rsid w:val="00B12B99"/>
    <w:rsid w:val="00B24979"/>
    <w:rsid w:val="00B42CBE"/>
    <w:rsid w:val="00C313D1"/>
    <w:rsid w:val="00C77FB5"/>
    <w:rsid w:val="00DF09A7"/>
    <w:rsid w:val="00E942D1"/>
    <w:rsid w:val="00FA302E"/>
    <w:rsid w:val="00FF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818CB"/>
    <w:pPr>
      <w:keepNext/>
      <w:spacing w:after="0" w:line="240" w:lineRule="auto"/>
      <w:outlineLvl w:val="1"/>
    </w:pPr>
    <w:rPr>
      <w:rFonts w:ascii="Times New Roman" w:eastAsia="Times New Roman" w:hAnsi="Times New Roman" w:cs="Times New Roman"/>
      <w:i/>
      <w:sz w:val="28"/>
      <w:szCs w:val="20"/>
    </w:rPr>
  </w:style>
  <w:style w:type="paragraph" w:styleId="Heading4">
    <w:name w:val="heading 4"/>
    <w:basedOn w:val="Normal"/>
    <w:next w:val="Normal"/>
    <w:link w:val="Heading4Char"/>
    <w:qFormat/>
    <w:rsid w:val="008818CB"/>
    <w:pPr>
      <w:keepNext/>
      <w:spacing w:after="0" w:line="240" w:lineRule="auto"/>
      <w:jc w:val="center"/>
      <w:outlineLvl w:val="3"/>
    </w:pPr>
    <w:rPr>
      <w:rFonts w:ascii="Arial" w:eastAsia="Times New Roman" w:hAnsi="Arial" w:cs="Times New Roman"/>
      <w:b/>
      <w:sz w:val="32"/>
      <w:szCs w:val="20"/>
    </w:rPr>
  </w:style>
  <w:style w:type="paragraph" w:styleId="Heading5">
    <w:name w:val="heading 5"/>
    <w:basedOn w:val="Normal"/>
    <w:next w:val="Normal"/>
    <w:link w:val="Heading5Char"/>
    <w:qFormat/>
    <w:rsid w:val="008818CB"/>
    <w:pPr>
      <w:keepNext/>
      <w:spacing w:after="0" w:line="240" w:lineRule="auto"/>
      <w:outlineLvl w:val="4"/>
    </w:pPr>
    <w:rPr>
      <w:rFonts w:ascii="Times New Roman" w:eastAsia="Times New Roman" w:hAnsi="Times New Roman" w:cs="Times New Roman"/>
      <w:b/>
      <w:bCs/>
      <w:color w:val="000000"/>
      <w:sz w:val="28"/>
      <w:szCs w:val="20"/>
    </w:rPr>
  </w:style>
  <w:style w:type="paragraph" w:styleId="Heading6">
    <w:name w:val="heading 6"/>
    <w:basedOn w:val="Normal"/>
    <w:next w:val="Normal"/>
    <w:link w:val="Heading6Char"/>
    <w:qFormat/>
    <w:rsid w:val="008818CB"/>
    <w:pPr>
      <w:keepNext/>
      <w:spacing w:after="0" w:line="240" w:lineRule="auto"/>
      <w:jc w:val="center"/>
      <w:outlineLvl w:val="5"/>
    </w:pPr>
    <w:rPr>
      <w:rFonts w:ascii="Times New Roman" w:eastAsia="Times New Roman" w:hAnsi="Times New Roman" w:cs="Times New Roman"/>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18CB"/>
    <w:rPr>
      <w:rFonts w:ascii="Times New Roman" w:eastAsia="Times New Roman" w:hAnsi="Times New Roman" w:cs="Times New Roman"/>
      <w:i/>
      <w:sz w:val="28"/>
      <w:szCs w:val="20"/>
    </w:rPr>
  </w:style>
  <w:style w:type="character" w:customStyle="1" w:styleId="Heading4Char">
    <w:name w:val="Heading 4 Char"/>
    <w:basedOn w:val="DefaultParagraphFont"/>
    <w:link w:val="Heading4"/>
    <w:rsid w:val="008818CB"/>
    <w:rPr>
      <w:rFonts w:ascii="Arial" w:eastAsia="Times New Roman" w:hAnsi="Arial" w:cs="Times New Roman"/>
      <w:b/>
      <w:sz w:val="32"/>
      <w:szCs w:val="20"/>
    </w:rPr>
  </w:style>
  <w:style w:type="character" w:customStyle="1" w:styleId="Heading5Char">
    <w:name w:val="Heading 5 Char"/>
    <w:basedOn w:val="DefaultParagraphFont"/>
    <w:link w:val="Heading5"/>
    <w:rsid w:val="008818CB"/>
    <w:rPr>
      <w:rFonts w:ascii="Times New Roman" w:eastAsia="Times New Roman" w:hAnsi="Times New Roman" w:cs="Times New Roman"/>
      <w:b/>
      <w:bCs/>
      <w:color w:val="000000"/>
      <w:sz w:val="28"/>
      <w:szCs w:val="20"/>
    </w:rPr>
  </w:style>
  <w:style w:type="character" w:customStyle="1" w:styleId="Heading6Char">
    <w:name w:val="Heading 6 Char"/>
    <w:basedOn w:val="DefaultParagraphFont"/>
    <w:link w:val="Heading6"/>
    <w:rsid w:val="008818CB"/>
    <w:rPr>
      <w:rFonts w:ascii="Times New Roman" w:eastAsia="Times New Roman" w:hAnsi="Times New Roman" w:cs="Times New Roman"/>
      <w:color w:val="000000"/>
      <w:sz w:val="28"/>
      <w:szCs w:val="20"/>
    </w:rPr>
  </w:style>
  <w:style w:type="numbering" w:customStyle="1" w:styleId="NoList1">
    <w:name w:val="No List1"/>
    <w:next w:val="NoList"/>
    <w:uiPriority w:val="99"/>
    <w:semiHidden/>
    <w:unhideWhenUsed/>
    <w:rsid w:val="008818CB"/>
  </w:style>
  <w:style w:type="character" w:styleId="Hyperlink">
    <w:name w:val="Hyperlink"/>
    <w:uiPriority w:val="99"/>
    <w:rsid w:val="008818CB"/>
    <w:rPr>
      <w:color w:val="0000FF"/>
      <w:u w:val="single"/>
    </w:rPr>
  </w:style>
  <w:style w:type="paragraph" w:customStyle="1" w:styleId="H3">
    <w:name w:val="H3"/>
    <w:basedOn w:val="Normal"/>
    <w:next w:val="Normal"/>
    <w:rsid w:val="008818CB"/>
    <w:pPr>
      <w:keepNext/>
      <w:spacing w:before="100" w:after="100" w:line="240" w:lineRule="auto"/>
      <w:outlineLvl w:val="3"/>
    </w:pPr>
    <w:rPr>
      <w:rFonts w:ascii="Times New Roman" w:eastAsia="Times New Roman" w:hAnsi="Times New Roman" w:cs="Times New Roman"/>
      <w:b/>
      <w:snapToGrid w:val="0"/>
      <w:sz w:val="28"/>
      <w:szCs w:val="20"/>
    </w:rPr>
  </w:style>
  <w:style w:type="paragraph" w:styleId="Footer">
    <w:name w:val="footer"/>
    <w:basedOn w:val="Normal"/>
    <w:link w:val="FooterChar"/>
    <w:uiPriority w:val="99"/>
    <w:rsid w:val="008818CB"/>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818CB"/>
    <w:rPr>
      <w:rFonts w:ascii="Times New Roman" w:eastAsia="Times New Roman" w:hAnsi="Times New Roman" w:cs="Times New Roman"/>
      <w:sz w:val="24"/>
      <w:szCs w:val="20"/>
    </w:rPr>
  </w:style>
  <w:style w:type="paragraph" w:styleId="BodyText2">
    <w:name w:val="Body Text 2"/>
    <w:basedOn w:val="Normal"/>
    <w:link w:val="BodyText2Char"/>
    <w:rsid w:val="008818CB"/>
    <w:pPr>
      <w:spacing w:after="0" w:line="240" w:lineRule="auto"/>
    </w:pPr>
    <w:rPr>
      <w:rFonts w:ascii="Times New Roman" w:eastAsia="Times New Roman" w:hAnsi="Times New Roman" w:cs="Times New Roman"/>
      <w:color w:val="000000"/>
      <w:szCs w:val="20"/>
    </w:rPr>
  </w:style>
  <w:style w:type="character" w:customStyle="1" w:styleId="BodyText2Char">
    <w:name w:val="Body Text 2 Char"/>
    <w:basedOn w:val="DefaultParagraphFont"/>
    <w:link w:val="BodyText2"/>
    <w:rsid w:val="008818CB"/>
    <w:rPr>
      <w:rFonts w:ascii="Times New Roman" w:eastAsia="Times New Roman" w:hAnsi="Times New Roman" w:cs="Times New Roman"/>
      <w:color w:val="000000"/>
      <w:szCs w:val="20"/>
    </w:rPr>
  </w:style>
  <w:style w:type="paragraph" w:styleId="NormalWeb">
    <w:name w:val="Normal (Web)"/>
    <w:basedOn w:val="Normal"/>
    <w:rsid w:val="008818CB"/>
    <w:pPr>
      <w:spacing w:before="100" w:beforeAutospacing="1" w:after="100" w:afterAutospacing="1" w:line="240" w:lineRule="auto"/>
    </w:pPr>
    <w:rPr>
      <w:rFonts w:ascii="Times New Roman" w:eastAsia="PMingLiU" w:hAnsi="Times New Roman" w:cs="Times New Roman"/>
      <w:sz w:val="24"/>
      <w:szCs w:val="24"/>
      <w:lang w:eastAsia="zh-TW"/>
    </w:rPr>
  </w:style>
  <w:style w:type="character" w:customStyle="1" w:styleId="goohl0">
    <w:name w:val="goohl0"/>
    <w:basedOn w:val="DefaultParagraphFont"/>
    <w:rsid w:val="008818CB"/>
  </w:style>
  <w:style w:type="character" w:customStyle="1" w:styleId="goohl1">
    <w:name w:val="goohl1"/>
    <w:basedOn w:val="DefaultParagraphFont"/>
    <w:rsid w:val="008818CB"/>
  </w:style>
  <w:style w:type="paragraph" w:customStyle="1" w:styleId="authname">
    <w:name w:val="authname"/>
    <w:basedOn w:val="Normal"/>
    <w:rsid w:val="008818CB"/>
    <w:pPr>
      <w:spacing w:before="100" w:beforeAutospacing="1" w:after="100" w:afterAutospacing="1" w:line="240" w:lineRule="auto"/>
    </w:pPr>
    <w:rPr>
      <w:rFonts w:ascii="Times New Roman" w:eastAsia="PMingLiU" w:hAnsi="Times New Roman" w:cs="Times New Roman"/>
      <w:sz w:val="24"/>
      <w:szCs w:val="24"/>
      <w:lang w:eastAsia="zh-TW"/>
    </w:rPr>
  </w:style>
  <w:style w:type="table" w:styleId="TableGrid">
    <w:name w:val="Table Grid"/>
    <w:basedOn w:val="TableNormal"/>
    <w:rsid w:val="008818C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
    <w:name w:val="text1"/>
    <w:rsid w:val="008818CB"/>
    <w:rPr>
      <w:rFonts w:ascii="Helvetica" w:hAnsi="Helvetica" w:hint="default"/>
      <w:color w:val="333333"/>
      <w:sz w:val="18"/>
      <w:szCs w:val="18"/>
    </w:rPr>
  </w:style>
  <w:style w:type="character" w:customStyle="1" w:styleId="pagetitle1">
    <w:name w:val="pagetitle1"/>
    <w:rsid w:val="008818CB"/>
    <w:rPr>
      <w:rFonts w:ascii="Arial" w:hAnsi="Arial" w:cs="Arial" w:hint="default"/>
      <w:b w:val="0"/>
      <w:bCs w:val="0"/>
      <w:color w:val="000000"/>
      <w:sz w:val="30"/>
      <w:szCs w:val="30"/>
    </w:rPr>
  </w:style>
  <w:style w:type="character" w:customStyle="1" w:styleId="bodycopy1">
    <w:name w:val="bodycopy1"/>
    <w:rsid w:val="008818CB"/>
    <w:rPr>
      <w:rFonts w:ascii="Verdana" w:hAnsi="Verdana" w:hint="default"/>
      <w:color w:val="000000"/>
      <w:sz w:val="18"/>
      <w:szCs w:val="18"/>
    </w:rPr>
  </w:style>
  <w:style w:type="character" w:customStyle="1" w:styleId="tocitemtitle1">
    <w:name w:val="tocitemtitle1"/>
    <w:rsid w:val="008818CB"/>
    <w:rPr>
      <w:rFonts w:ascii="Arial" w:hAnsi="Arial" w:cs="Arial" w:hint="default"/>
      <w:color w:val="000000"/>
      <w:sz w:val="20"/>
      <w:szCs w:val="20"/>
    </w:rPr>
  </w:style>
  <w:style w:type="character" w:styleId="FollowedHyperlink">
    <w:name w:val="FollowedHyperlink"/>
    <w:rsid w:val="008818CB"/>
    <w:rPr>
      <w:color w:val="800080"/>
      <w:u w:val="single"/>
    </w:rPr>
  </w:style>
  <w:style w:type="character" w:styleId="Strong">
    <w:name w:val="Strong"/>
    <w:qFormat/>
    <w:rsid w:val="008818CB"/>
    <w:rPr>
      <w:b/>
      <w:bCs/>
    </w:rPr>
  </w:style>
  <w:style w:type="paragraph" w:customStyle="1" w:styleId="plaintext">
    <w:name w:val="plaintext"/>
    <w:basedOn w:val="Normal"/>
    <w:rsid w:val="008818CB"/>
    <w:pPr>
      <w:spacing w:after="160" w:line="300" w:lineRule="auto"/>
      <w:ind w:right="180"/>
      <w:jc w:val="both"/>
      <w:textAlignment w:val="top"/>
    </w:pPr>
    <w:rPr>
      <w:rFonts w:ascii="Arial" w:eastAsia="Times New Roman" w:hAnsi="Arial" w:cs="Arial"/>
      <w:sz w:val="18"/>
      <w:szCs w:val="18"/>
    </w:rPr>
  </w:style>
  <w:style w:type="character" w:styleId="Emphasis">
    <w:name w:val="Emphasis"/>
    <w:qFormat/>
    <w:rsid w:val="008818CB"/>
    <w:rPr>
      <w:i/>
      <w:iCs/>
    </w:rPr>
  </w:style>
  <w:style w:type="paragraph" w:styleId="BalloonText">
    <w:name w:val="Balloon Text"/>
    <w:basedOn w:val="Normal"/>
    <w:link w:val="BalloonTextChar"/>
    <w:semiHidden/>
    <w:rsid w:val="008818C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818CB"/>
    <w:rPr>
      <w:rFonts w:ascii="Tahoma" w:eastAsia="Times New Roman" w:hAnsi="Tahoma" w:cs="Tahoma"/>
      <w:sz w:val="16"/>
      <w:szCs w:val="16"/>
    </w:rPr>
  </w:style>
  <w:style w:type="paragraph" w:customStyle="1" w:styleId="Style1">
    <w:name w:val="Style1"/>
    <w:basedOn w:val="Normal"/>
    <w:rsid w:val="008818CB"/>
    <w:pPr>
      <w:spacing w:after="0" w:line="240" w:lineRule="auto"/>
    </w:pPr>
    <w:rPr>
      <w:rFonts w:ascii="Times New Roman" w:eastAsia="Times New Roman" w:hAnsi="Times New Roman" w:cs="Times New Roman"/>
      <w:b/>
      <w:sz w:val="24"/>
      <w:szCs w:val="24"/>
      <w:u w:val="single"/>
    </w:rPr>
  </w:style>
  <w:style w:type="character" w:styleId="CommentReference">
    <w:name w:val="annotation reference"/>
    <w:rsid w:val="008818CB"/>
    <w:rPr>
      <w:sz w:val="16"/>
      <w:szCs w:val="16"/>
    </w:rPr>
  </w:style>
  <w:style w:type="paragraph" w:styleId="CommentText">
    <w:name w:val="annotation text"/>
    <w:basedOn w:val="Normal"/>
    <w:link w:val="CommentTextChar"/>
    <w:rsid w:val="008818CB"/>
    <w:pPr>
      <w:spacing w:after="0" w:line="240" w:lineRule="auto"/>
    </w:pPr>
    <w:rPr>
      <w:rFonts w:ascii="Times New Roman" w:eastAsia="Times New Roman" w:hAnsi="Times New Roman" w:cs="Times New Roman"/>
      <w:sz w:val="20"/>
      <w:szCs w:val="20"/>
      <w:lang w:val="x-none"/>
    </w:rPr>
  </w:style>
  <w:style w:type="character" w:customStyle="1" w:styleId="CommentTextChar">
    <w:name w:val="Comment Text Char"/>
    <w:basedOn w:val="DefaultParagraphFont"/>
    <w:link w:val="CommentText"/>
    <w:rsid w:val="008818CB"/>
    <w:rPr>
      <w:rFonts w:ascii="Times New Roman" w:eastAsia="Times New Roman" w:hAnsi="Times New Roman" w:cs="Times New Roman"/>
      <w:sz w:val="20"/>
      <w:szCs w:val="20"/>
      <w:lang w:val="x-none"/>
    </w:rPr>
  </w:style>
  <w:style w:type="paragraph" w:styleId="CommentSubject">
    <w:name w:val="annotation subject"/>
    <w:basedOn w:val="CommentText"/>
    <w:next w:val="CommentText"/>
    <w:link w:val="CommentSubjectChar"/>
    <w:rsid w:val="008818CB"/>
    <w:rPr>
      <w:b/>
      <w:bCs/>
    </w:rPr>
  </w:style>
  <w:style w:type="character" w:customStyle="1" w:styleId="CommentSubjectChar">
    <w:name w:val="Comment Subject Char"/>
    <w:basedOn w:val="CommentTextChar"/>
    <w:link w:val="CommentSubject"/>
    <w:rsid w:val="008818CB"/>
    <w:rPr>
      <w:rFonts w:ascii="Times New Roman" w:eastAsia="Times New Roman" w:hAnsi="Times New Roman" w:cs="Times New Roman"/>
      <w:b/>
      <w:bCs/>
      <w:sz w:val="20"/>
      <w:szCs w:val="20"/>
      <w:lang w:val="x-none"/>
    </w:rPr>
  </w:style>
  <w:style w:type="paragraph" w:styleId="ListParagraph">
    <w:name w:val="List Paragraph"/>
    <w:basedOn w:val="Normal"/>
    <w:uiPriority w:val="34"/>
    <w:qFormat/>
    <w:rsid w:val="008818CB"/>
    <w:pPr>
      <w:spacing w:after="0" w:line="240" w:lineRule="auto"/>
      <w:ind w:left="720"/>
    </w:pPr>
    <w:rPr>
      <w:rFonts w:ascii="Times New Roman" w:eastAsia="Times New Roman" w:hAnsi="Times New Roman" w:cs="Times New Roman"/>
      <w:sz w:val="24"/>
      <w:szCs w:val="20"/>
    </w:rPr>
  </w:style>
  <w:style w:type="paragraph" w:styleId="NoSpacing">
    <w:name w:val="No Spacing"/>
    <w:link w:val="NoSpacingChar"/>
    <w:uiPriority w:val="1"/>
    <w:qFormat/>
    <w:rsid w:val="008818CB"/>
    <w:pPr>
      <w:spacing w:after="0" w:line="240" w:lineRule="auto"/>
    </w:pPr>
    <w:rPr>
      <w:rFonts w:ascii="Calibri" w:eastAsia="Calibri" w:hAnsi="Calibri" w:cs="Times New Roman"/>
    </w:rPr>
  </w:style>
  <w:style w:type="paragraph" w:styleId="Header">
    <w:name w:val="header"/>
    <w:basedOn w:val="Normal"/>
    <w:link w:val="HeaderChar"/>
    <w:uiPriority w:val="99"/>
    <w:rsid w:val="008818CB"/>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8818CB"/>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632EFA"/>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818CB"/>
    <w:pPr>
      <w:keepNext/>
      <w:spacing w:after="0" w:line="240" w:lineRule="auto"/>
      <w:outlineLvl w:val="1"/>
    </w:pPr>
    <w:rPr>
      <w:rFonts w:ascii="Times New Roman" w:eastAsia="Times New Roman" w:hAnsi="Times New Roman" w:cs="Times New Roman"/>
      <w:i/>
      <w:sz w:val="28"/>
      <w:szCs w:val="20"/>
    </w:rPr>
  </w:style>
  <w:style w:type="paragraph" w:styleId="Heading4">
    <w:name w:val="heading 4"/>
    <w:basedOn w:val="Normal"/>
    <w:next w:val="Normal"/>
    <w:link w:val="Heading4Char"/>
    <w:qFormat/>
    <w:rsid w:val="008818CB"/>
    <w:pPr>
      <w:keepNext/>
      <w:spacing w:after="0" w:line="240" w:lineRule="auto"/>
      <w:jc w:val="center"/>
      <w:outlineLvl w:val="3"/>
    </w:pPr>
    <w:rPr>
      <w:rFonts w:ascii="Arial" w:eastAsia="Times New Roman" w:hAnsi="Arial" w:cs="Times New Roman"/>
      <w:b/>
      <w:sz w:val="32"/>
      <w:szCs w:val="20"/>
    </w:rPr>
  </w:style>
  <w:style w:type="paragraph" w:styleId="Heading5">
    <w:name w:val="heading 5"/>
    <w:basedOn w:val="Normal"/>
    <w:next w:val="Normal"/>
    <w:link w:val="Heading5Char"/>
    <w:qFormat/>
    <w:rsid w:val="008818CB"/>
    <w:pPr>
      <w:keepNext/>
      <w:spacing w:after="0" w:line="240" w:lineRule="auto"/>
      <w:outlineLvl w:val="4"/>
    </w:pPr>
    <w:rPr>
      <w:rFonts w:ascii="Times New Roman" w:eastAsia="Times New Roman" w:hAnsi="Times New Roman" w:cs="Times New Roman"/>
      <w:b/>
      <w:bCs/>
      <w:color w:val="000000"/>
      <w:sz w:val="28"/>
      <w:szCs w:val="20"/>
    </w:rPr>
  </w:style>
  <w:style w:type="paragraph" w:styleId="Heading6">
    <w:name w:val="heading 6"/>
    <w:basedOn w:val="Normal"/>
    <w:next w:val="Normal"/>
    <w:link w:val="Heading6Char"/>
    <w:qFormat/>
    <w:rsid w:val="008818CB"/>
    <w:pPr>
      <w:keepNext/>
      <w:spacing w:after="0" w:line="240" w:lineRule="auto"/>
      <w:jc w:val="center"/>
      <w:outlineLvl w:val="5"/>
    </w:pPr>
    <w:rPr>
      <w:rFonts w:ascii="Times New Roman" w:eastAsia="Times New Roman" w:hAnsi="Times New Roman" w:cs="Times New Roman"/>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18CB"/>
    <w:rPr>
      <w:rFonts w:ascii="Times New Roman" w:eastAsia="Times New Roman" w:hAnsi="Times New Roman" w:cs="Times New Roman"/>
      <w:i/>
      <w:sz w:val="28"/>
      <w:szCs w:val="20"/>
    </w:rPr>
  </w:style>
  <w:style w:type="character" w:customStyle="1" w:styleId="Heading4Char">
    <w:name w:val="Heading 4 Char"/>
    <w:basedOn w:val="DefaultParagraphFont"/>
    <w:link w:val="Heading4"/>
    <w:rsid w:val="008818CB"/>
    <w:rPr>
      <w:rFonts w:ascii="Arial" w:eastAsia="Times New Roman" w:hAnsi="Arial" w:cs="Times New Roman"/>
      <w:b/>
      <w:sz w:val="32"/>
      <w:szCs w:val="20"/>
    </w:rPr>
  </w:style>
  <w:style w:type="character" w:customStyle="1" w:styleId="Heading5Char">
    <w:name w:val="Heading 5 Char"/>
    <w:basedOn w:val="DefaultParagraphFont"/>
    <w:link w:val="Heading5"/>
    <w:rsid w:val="008818CB"/>
    <w:rPr>
      <w:rFonts w:ascii="Times New Roman" w:eastAsia="Times New Roman" w:hAnsi="Times New Roman" w:cs="Times New Roman"/>
      <w:b/>
      <w:bCs/>
      <w:color w:val="000000"/>
      <w:sz w:val="28"/>
      <w:szCs w:val="20"/>
    </w:rPr>
  </w:style>
  <w:style w:type="character" w:customStyle="1" w:styleId="Heading6Char">
    <w:name w:val="Heading 6 Char"/>
    <w:basedOn w:val="DefaultParagraphFont"/>
    <w:link w:val="Heading6"/>
    <w:rsid w:val="008818CB"/>
    <w:rPr>
      <w:rFonts w:ascii="Times New Roman" w:eastAsia="Times New Roman" w:hAnsi="Times New Roman" w:cs="Times New Roman"/>
      <w:color w:val="000000"/>
      <w:sz w:val="28"/>
      <w:szCs w:val="20"/>
    </w:rPr>
  </w:style>
  <w:style w:type="numbering" w:customStyle="1" w:styleId="NoList1">
    <w:name w:val="No List1"/>
    <w:next w:val="NoList"/>
    <w:uiPriority w:val="99"/>
    <w:semiHidden/>
    <w:unhideWhenUsed/>
    <w:rsid w:val="008818CB"/>
  </w:style>
  <w:style w:type="character" w:styleId="Hyperlink">
    <w:name w:val="Hyperlink"/>
    <w:uiPriority w:val="99"/>
    <w:rsid w:val="008818CB"/>
    <w:rPr>
      <w:color w:val="0000FF"/>
      <w:u w:val="single"/>
    </w:rPr>
  </w:style>
  <w:style w:type="paragraph" w:customStyle="1" w:styleId="H3">
    <w:name w:val="H3"/>
    <w:basedOn w:val="Normal"/>
    <w:next w:val="Normal"/>
    <w:rsid w:val="008818CB"/>
    <w:pPr>
      <w:keepNext/>
      <w:spacing w:before="100" w:after="100" w:line="240" w:lineRule="auto"/>
      <w:outlineLvl w:val="3"/>
    </w:pPr>
    <w:rPr>
      <w:rFonts w:ascii="Times New Roman" w:eastAsia="Times New Roman" w:hAnsi="Times New Roman" w:cs="Times New Roman"/>
      <w:b/>
      <w:snapToGrid w:val="0"/>
      <w:sz w:val="28"/>
      <w:szCs w:val="20"/>
    </w:rPr>
  </w:style>
  <w:style w:type="paragraph" w:styleId="Footer">
    <w:name w:val="footer"/>
    <w:basedOn w:val="Normal"/>
    <w:link w:val="FooterChar"/>
    <w:uiPriority w:val="99"/>
    <w:rsid w:val="008818CB"/>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818CB"/>
    <w:rPr>
      <w:rFonts w:ascii="Times New Roman" w:eastAsia="Times New Roman" w:hAnsi="Times New Roman" w:cs="Times New Roman"/>
      <w:sz w:val="24"/>
      <w:szCs w:val="20"/>
    </w:rPr>
  </w:style>
  <w:style w:type="paragraph" w:styleId="BodyText2">
    <w:name w:val="Body Text 2"/>
    <w:basedOn w:val="Normal"/>
    <w:link w:val="BodyText2Char"/>
    <w:rsid w:val="008818CB"/>
    <w:pPr>
      <w:spacing w:after="0" w:line="240" w:lineRule="auto"/>
    </w:pPr>
    <w:rPr>
      <w:rFonts w:ascii="Times New Roman" w:eastAsia="Times New Roman" w:hAnsi="Times New Roman" w:cs="Times New Roman"/>
      <w:color w:val="000000"/>
      <w:szCs w:val="20"/>
    </w:rPr>
  </w:style>
  <w:style w:type="character" w:customStyle="1" w:styleId="BodyText2Char">
    <w:name w:val="Body Text 2 Char"/>
    <w:basedOn w:val="DefaultParagraphFont"/>
    <w:link w:val="BodyText2"/>
    <w:rsid w:val="008818CB"/>
    <w:rPr>
      <w:rFonts w:ascii="Times New Roman" w:eastAsia="Times New Roman" w:hAnsi="Times New Roman" w:cs="Times New Roman"/>
      <w:color w:val="000000"/>
      <w:szCs w:val="20"/>
    </w:rPr>
  </w:style>
  <w:style w:type="paragraph" w:styleId="NormalWeb">
    <w:name w:val="Normal (Web)"/>
    <w:basedOn w:val="Normal"/>
    <w:rsid w:val="008818CB"/>
    <w:pPr>
      <w:spacing w:before="100" w:beforeAutospacing="1" w:after="100" w:afterAutospacing="1" w:line="240" w:lineRule="auto"/>
    </w:pPr>
    <w:rPr>
      <w:rFonts w:ascii="Times New Roman" w:eastAsia="PMingLiU" w:hAnsi="Times New Roman" w:cs="Times New Roman"/>
      <w:sz w:val="24"/>
      <w:szCs w:val="24"/>
      <w:lang w:eastAsia="zh-TW"/>
    </w:rPr>
  </w:style>
  <w:style w:type="character" w:customStyle="1" w:styleId="goohl0">
    <w:name w:val="goohl0"/>
    <w:basedOn w:val="DefaultParagraphFont"/>
    <w:rsid w:val="008818CB"/>
  </w:style>
  <w:style w:type="character" w:customStyle="1" w:styleId="goohl1">
    <w:name w:val="goohl1"/>
    <w:basedOn w:val="DefaultParagraphFont"/>
    <w:rsid w:val="008818CB"/>
  </w:style>
  <w:style w:type="paragraph" w:customStyle="1" w:styleId="authname">
    <w:name w:val="authname"/>
    <w:basedOn w:val="Normal"/>
    <w:rsid w:val="008818CB"/>
    <w:pPr>
      <w:spacing w:before="100" w:beforeAutospacing="1" w:after="100" w:afterAutospacing="1" w:line="240" w:lineRule="auto"/>
    </w:pPr>
    <w:rPr>
      <w:rFonts w:ascii="Times New Roman" w:eastAsia="PMingLiU" w:hAnsi="Times New Roman" w:cs="Times New Roman"/>
      <w:sz w:val="24"/>
      <w:szCs w:val="24"/>
      <w:lang w:eastAsia="zh-TW"/>
    </w:rPr>
  </w:style>
  <w:style w:type="table" w:styleId="TableGrid">
    <w:name w:val="Table Grid"/>
    <w:basedOn w:val="TableNormal"/>
    <w:rsid w:val="008818C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
    <w:name w:val="text1"/>
    <w:rsid w:val="008818CB"/>
    <w:rPr>
      <w:rFonts w:ascii="Helvetica" w:hAnsi="Helvetica" w:hint="default"/>
      <w:color w:val="333333"/>
      <w:sz w:val="18"/>
      <w:szCs w:val="18"/>
    </w:rPr>
  </w:style>
  <w:style w:type="character" w:customStyle="1" w:styleId="pagetitle1">
    <w:name w:val="pagetitle1"/>
    <w:rsid w:val="008818CB"/>
    <w:rPr>
      <w:rFonts w:ascii="Arial" w:hAnsi="Arial" w:cs="Arial" w:hint="default"/>
      <w:b w:val="0"/>
      <w:bCs w:val="0"/>
      <w:color w:val="000000"/>
      <w:sz w:val="30"/>
      <w:szCs w:val="30"/>
    </w:rPr>
  </w:style>
  <w:style w:type="character" w:customStyle="1" w:styleId="bodycopy1">
    <w:name w:val="bodycopy1"/>
    <w:rsid w:val="008818CB"/>
    <w:rPr>
      <w:rFonts w:ascii="Verdana" w:hAnsi="Verdana" w:hint="default"/>
      <w:color w:val="000000"/>
      <w:sz w:val="18"/>
      <w:szCs w:val="18"/>
    </w:rPr>
  </w:style>
  <w:style w:type="character" w:customStyle="1" w:styleId="tocitemtitle1">
    <w:name w:val="tocitemtitle1"/>
    <w:rsid w:val="008818CB"/>
    <w:rPr>
      <w:rFonts w:ascii="Arial" w:hAnsi="Arial" w:cs="Arial" w:hint="default"/>
      <w:color w:val="000000"/>
      <w:sz w:val="20"/>
      <w:szCs w:val="20"/>
    </w:rPr>
  </w:style>
  <w:style w:type="character" w:styleId="FollowedHyperlink">
    <w:name w:val="FollowedHyperlink"/>
    <w:rsid w:val="008818CB"/>
    <w:rPr>
      <w:color w:val="800080"/>
      <w:u w:val="single"/>
    </w:rPr>
  </w:style>
  <w:style w:type="character" w:styleId="Strong">
    <w:name w:val="Strong"/>
    <w:qFormat/>
    <w:rsid w:val="008818CB"/>
    <w:rPr>
      <w:b/>
      <w:bCs/>
    </w:rPr>
  </w:style>
  <w:style w:type="paragraph" w:customStyle="1" w:styleId="plaintext">
    <w:name w:val="plaintext"/>
    <w:basedOn w:val="Normal"/>
    <w:rsid w:val="008818CB"/>
    <w:pPr>
      <w:spacing w:after="160" w:line="300" w:lineRule="auto"/>
      <w:ind w:right="180"/>
      <w:jc w:val="both"/>
      <w:textAlignment w:val="top"/>
    </w:pPr>
    <w:rPr>
      <w:rFonts w:ascii="Arial" w:eastAsia="Times New Roman" w:hAnsi="Arial" w:cs="Arial"/>
      <w:sz w:val="18"/>
      <w:szCs w:val="18"/>
    </w:rPr>
  </w:style>
  <w:style w:type="character" w:styleId="Emphasis">
    <w:name w:val="Emphasis"/>
    <w:qFormat/>
    <w:rsid w:val="008818CB"/>
    <w:rPr>
      <w:i/>
      <w:iCs/>
    </w:rPr>
  </w:style>
  <w:style w:type="paragraph" w:styleId="BalloonText">
    <w:name w:val="Balloon Text"/>
    <w:basedOn w:val="Normal"/>
    <w:link w:val="BalloonTextChar"/>
    <w:semiHidden/>
    <w:rsid w:val="008818C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818CB"/>
    <w:rPr>
      <w:rFonts w:ascii="Tahoma" w:eastAsia="Times New Roman" w:hAnsi="Tahoma" w:cs="Tahoma"/>
      <w:sz w:val="16"/>
      <w:szCs w:val="16"/>
    </w:rPr>
  </w:style>
  <w:style w:type="paragraph" w:customStyle="1" w:styleId="Style1">
    <w:name w:val="Style1"/>
    <w:basedOn w:val="Normal"/>
    <w:rsid w:val="008818CB"/>
    <w:pPr>
      <w:spacing w:after="0" w:line="240" w:lineRule="auto"/>
    </w:pPr>
    <w:rPr>
      <w:rFonts w:ascii="Times New Roman" w:eastAsia="Times New Roman" w:hAnsi="Times New Roman" w:cs="Times New Roman"/>
      <w:b/>
      <w:sz w:val="24"/>
      <w:szCs w:val="24"/>
      <w:u w:val="single"/>
    </w:rPr>
  </w:style>
  <w:style w:type="character" w:styleId="CommentReference">
    <w:name w:val="annotation reference"/>
    <w:rsid w:val="008818CB"/>
    <w:rPr>
      <w:sz w:val="16"/>
      <w:szCs w:val="16"/>
    </w:rPr>
  </w:style>
  <w:style w:type="paragraph" w:styleId="CommentText">
    <w:name w:val="annotation text"/>
    <w:basedOn w:val="Normal"/>
    <w:link w:val="CommentTextChar"/>
    <w:rsid w:val="008818CB"/>
    <w:pPr>
      <w:spacing w:after="0" w:line="240" w:lineRule="auto"/>
    </w:pPr>
    <w:rPr>
      <w:rFonts w:ascii="Times New Roman" w:eastAsia="Times New Roman" w:hAnsi="Times New Roman" w:cs="Times New Roman"/>
      <w:sz w:val="20"/>
      <w:szCs w:val="20"/>
      <w:lang w:val="x-none"/>
    </w:rPr>
  </w:style>
  <w:style w:type="character" w:customStyle="1" w:styleId="CommentTextChar">
    <w:name w:val="Comment Text Char"/>
    <w:basedOn w:val="DefaultParagraphFont"/>
    <w:link w:val="CommentText"/>
    <w:rsid w:val="008818CB"/>
    <w:rPr>
      <w:rFonts w:ascii="Times New Roman" w:eastAsia="Times New Roman" w:hAnsi="Times New Roman" w:cs="Times New Roman"/>
      <w:sz w:val="20"/>
      <w:szCs w:val="20"/>
      <w:lang w:val="x-none"/>
    </w:rPr>
  </w:style>
  <w:style w:type="paragraph" w:styleId="CommentSubject">
    <w:name w:val="annotation subject"/>
    <w:basedOn w:val="CommentText"/>
    <w:next w:val="CommentText"/>
    <w:link w:val="CommentSubjectChar"/>
    <w:rsid w:val="008818CB"/>
    <w:rPr>
      <w:b/>
      <w:bCs/>
    </w:rPr>
  </w:style>
  <w:style w:type="character" w:customStyle="1" w:styleId="CommentSubjectChar">
    <w:name w:val="Comment Subject Char"/>
    <w:basedOn w:val="CommentTextChar"/>
    <w:link w:val="CommentSubject"/>
    <w:rsid w:val="008818CB"/>
    <w:rPr>
      <w:rFonts w:ascii="Times New Roman" w:eastAsia="Times New Roman" w:hAnsi="Times New Roman" w:cs="Times New Roman"/>
      <w:b/>
      <w:bCs/>
      <w:sz w:val="20"/>
      <w:szCs w:val="20"/>
      <w:lang w:val="x-none"/>
    </w:rPr>
  </w:style>
  <w:style w:type="paragraph" w:styleId="ListParagraph">
    <w:name w:val="List Paragraph"/>
    <w:basedOn w:val="Normal"/>
    <w:uiPriority w:val="34"/>
    <w:qFormat/>
    <w:rsid w:val="008818CB"/>
    <w:pPr>
      <w:spacing w:after="0" w:line="240" w:lineRule="auto"/>
      <w:ind w:left="720"/>
    </w:pPr>
    <w:rPr>
      <w:rFonts w:ascii="Times New Roman" w:eastAsia="Times New Roman" w:hAnsi="Times New Roman" w:cs="Times New Roman"/>
      <w:sz w:val="24"/>
      <w:szCs w:val="20"/>
    </w:rPr>
  </w:style>
  <w:style w:type="paragraph" w:styleId="NoSpacing">
    <w:name w:val="No Spacing"/>
    <w:link w:val="NoSpacingChar"/>
    <w:uiPriority w:val="1"/>
    <w:qFormat/>
    <w:rsid w:val="008818CB"/>
    <w:pPr>
      <w:spacing w:after="0" w:line="240" w:lineRule="auto"/>
    </w:pPr>
    <w:rPr>
      <w:rFonts w:ascii="Calibri" w:eastAsia="Calibri" w:hAnsi="Calibri" w:cs="Times New Roman"/>
    </w:rPr>
  </w:style>
  <w:style w:type="paragraph" w:styleId="Header">
    <w:name w:val="header"/>
    <w:basedOn w:val="Normal"/>
    <w:link w:val="HeaderChar"/>
    <w:uiPriority w:val="99"/>
    <w:rsid w:val="008818CB"/>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8818CB"/>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632EF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3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dicine.tamhsc.edu/academic-affairs/curriculum/objectives/" TargetMode="External"/><Relationship Id="rId18" Type="http://schemas.openxmlformats.org/officeDocument/2006/relationships/hyperlink" Target="http://medicine.tamhsc.edu/academic-affairs/curriculum/objectiv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tamhsc.edu/education/catalog/" TargetMode="External"/><Relationship Id="rId17" Type="http://schemas.openxmlformats.org/officeDocument/2006/relationships/hyperlink" Target="http://medicine.tamhsc.edu/dean/policies/student-policies/needle-stick-policy.html" TargetMode="External"/><Relationship Id="rId2" Type="http://schemas.openxmlformats.org/officeDocument/2006/relationships/numbering" Target="numbering.xml"/><Relationship Id="rId16" Type="http://schemas.openxmlformats.org/officeDocument/2006/relationships/hyperlink" Target="http://medicine.tamhsc.edu/dean/policies/student-policies/form.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miller@sw.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edicine.tamhsc.edu/dean/policies/student-policies/mistreatment-of-students.html" TargetMode="External"/><Relationship Id="rId23" Type="http://schemas.openxmlformats.org/officeDocument/2006/relationships/glossaryDocument" Target="glossary/document.xml"/><Relationship Id="rId10" Type="http://schemas.openxmlformats.org/officeDocument/2006/relationships/hyperlink" Target="mailto:Kmorrow@sw.org" TargetMode="External"/><Relationship Id="rId19" Type="http://schemas.openxmlformats.org/officeDocument/2006/relationships/hyperlink" Target="http://medicine.tamhsc.edu/dean/policies/pdf/curriculum-principles-guidelines.pdf"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disability.tam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84E9B54BFA4940A59218F710539719"/>
        <w:category>
          <w:name w:val="General"/>
          <w:gallery w:val="placeholder"/>
        </w:category>
        <w:types>
          <w:type w:val="bbPlcHdr"/>
        </w:types>
        <w:behaviors>
          <w:behavior w:val="content"/>
        </w:behaviors>
        <w:guid w:val="{8E72A128-E669-42B5-A575-0F6A11D28441}"/>
      </w:docPartPr>
      <w:docPartBody>
        <w:p w:rsidR="001C70A0" w:rsidRDefault="00890365" w:rsidP="00890365">
          <w:pPr>
            <w:pStyle w:val="0084E9B54BFA4940A59218F710539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37F"/>
    <w:rsid w:val="001C70A0"/>
    <w:rsid w:val="00336A41"/>
    <w:rsid w:val="00454B93"/>
    <w:rsid w:val="00553CA4"/>
    <w:rsid w:val="0056463F"/>
    <w:rsid w:val="00571AB2"/>
    <w:rsid w:val="0075137F"/>
    <w:rsid w:val="00890365"/>
    <w:rsid w:val="0094663B"/>
    <w:rsid w:val="009613F5"/>
    <w:rsid w:val="00A01D05"/>
    <w:rsid w:val="00A073D9"/>
    <w:rsid w:val="00A965DF"/>
    <w:rsid w:val="00BF34FF"/>
    <w:rsid w:val="00C04F39"/>
    <w:rsid w:val="00EA4A4C"/>
    <w:rsid w:val="00EE4EA2"/>
    <w:rsid w:val="00EE732A"/>
    <w:rsid w:val="00F16721"/>
    <w:rsid w:val="00F7520C"/>
    <w:rsid w:val="00FD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5E56A01F2043998B59D3739BC3D241">
    <w:name w:val="655E56A01F2043998B59D3739BC3D241"/>
    <w:rsid w:val="0075137F"/>
  </w:style>
  <w:style w:type="paragraph" w:customStyle="1" w:styleId="0244A36616BA4E86809FFDF4D9266389">
    <w:name w:val="0244A36616BA4E86809FFDF4D9266389"/>
    <w:rsid w:val="0075137F"/>
  </w:style>
  <w:style w:type="paragraph" w:customStyle="1" w:styleId="65E33C47FFFD47A5A5772DEB0949E73E">
    <w:name w:val="65E33C47FFFD47A5A5772DEB0949E73E"/>
    <w:rsid w:val="00890365"/>
  </w:style>
  <w:style w:type="paragraph" w:customStyle="1" w:styleId="0084E9B54BFA4940A59218F710539719">
    <w:name w:val="0084E9B54BFA4940A59218F710539719"/>
    <w:rsid w:val="00890365"/>
  </w:style>
  <w:style w:type="paragraph" w:customStyle="1" w:styleId="8881B7E33ABB4B67B43E2387AB30A029">
    <w:name w:val="8881B7E33ABB4B67B43E2387AB30A029"/>
    <w:rsid w:val="008903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5E56A01F2043998B59D3739BC3D241">
    <w:name w:val="655E56A01F2043998B59D3739BC3D241"/>
    <w:rsid w:val="0075137F"/>
  </w:style>
  <w:style w:type="paragraph" w:customStyle="1" w:styleId="0244A36616BA4E86809FFDF4D9266389">
    <w:name w:val="0244A36616BA4E86809FFDF4D9266389"/>
    <w:rsid w:val="0075137F"/>
  </w:style>
  <w:style w:type="paragraph" w:customStyle="1" w:styleId="65E33C47FFFD47A5A5772DEB0949E73E">
    <w:name w:val="65E33C47FFFD47A5A5772DEB0949E73E"/>
    <w:rsid w:val="00890365"/>
  </w:style>
  <w:style w:type="paragraph" w:customStyle="1" w:styleId="0084E9B54BFA4940A59218F710539719">
    <w:name w:val="0084E9B54BFA4940A59218F710539719"/>
    <w:rsid w:val="00890365"/>
  </w:style>
  <w:style w:type="paragraph" w:customStyle="1" w:styleId="8881B7E33ABB4B67B43E2387AB30A029">
    <w:name w:val="8881B7E33ABB4B67B43E2387AB30A029"/>
    <w:rsid w:val="00890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AY 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2014-2015 Syllabus</vt:lpstr>
    </vt:vector>
  </TitlesOfParts>
  <Company>Texas A&amp;M Health Science Center</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 Syllabus</dc:title>
  <dc:creator>West, Courtney A.</dc:creator>
  <cp:lastModifiedBy>Pettit-Wright, Johna</cp:lastModifiedBy>
  <cp:revision>2</cp:revision>
  <cp:lastPrinted>2014-04-30T16:52:00Z</cp:lastPrinted>
  <dcterms:created xsi:type="dcterms:W3CDTF">2014-05-05T21:06:00Z</dcterms:created>
  <dcterms:modified xsi:type="dcterms:W3CDTF">2014-05-05T21:06:00Z</dcterms:modified>
</cp:coreProperties>
</file>