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058" w:rsidRPr="00336BA3" w:rsidRDefault="00E55F60">
      <w:pPr>
        <w:pStyle w:val="Titre2"/>
        <w:tabs>
          <w:tab w:val="left" w:pos="0"/>
        </w:tabs>
        <w:rPr>
          <w:sz w:val="28"/>
        </w:rPr>
      </w:pPr>
      <w:r w:rsidRPr="00336BA3">
        <w:rPr>
          <w:sz w:val="28"/>
        </w:rPr>
        <w:t>Qu’est-ce que ?</w:t>
      </w:r>
    </w:p>
    <w:p w:rsidR="00E55F60" w:rsidRPr="00E55F60" w:rsidRDefault="00E55F60" w:rsidP="0007564F">
      <w:pPr>
        <w:pStyle w:val="Titre3"/>
      </w:pPr>
      <w:r w:rsidRPr="00E55F60">
        <w:t>Le BIOS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RPr="00E55F60" w:rsidTr="00A53A15">
        <w:tc>
          <w:tcPr>
            <w:tcW w:w="9394" w:type="dxa"/>
          </w:tcPr>
          <w:p w:rsidR="00E55F60" w:rsidRPr="00E55F60" w:rsidRDefault="008D3799" w:rsidP="00E55F60">
            <w:pPr>
              <w:pStyle w:val="Rponse"/>
            </w:pPr>
            <w:r>
              <w:t>Basic Input/Output System (Système élémentaire d’entrée/sortie) : un assemblage d’une multitude de fonctions résidant dans la ROM (mémoire morte) servant à accomplir des tâches basiques sous tension, comme reconnaître un périphérique.</w:t>
            </w:r>
          </w:p>
        </w:tc>
      </w:tr>
    </w:tbl>
    <w:p w:rsidR="00E55F60" w:rsidRDefault="00E55F60" w:rsidP="0007564F">
      <w:pPr>
        <w:pStyle w:val="Titre3"/>
      </w:pPr>
      <w:r>
        <w:t xml:space="preserve">BOOT </w:t>
      </w:r>
      <w:proofErr w:type="spellStart"/>
      <w:r>
        <w:t>Sector</w:t>
      </w:r>
      <w:proofErr w:type="spellEnd"/>
      <w:r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8D3799" w:rsidP="00E55F60">
            <w:pPr>
              <w:pStyle w:val="Rponse"/>
            </w:pPr>
            <w:r>
              <w:t>Zone sur le disque (Dur ou SSD) contenant du code exécuté au démarrage</w:t>
            </w:r>
            <w:r w:rsidR="00820131">
              <w:t xml:space="preserve"> par le </w:t>
            </w:r>
            <w:proofErr w:type="spellStart"/>
            <w:r w:rsidR="00820131">
              <w:t>firmware</w:t>
            </w:r>
            <w:proofErr w:type="spellEnd"/>
            <w:r>
              <w:t>.</w:t>
            </w:r>
          </w:p>
        </w:tc>
      </w:tr>
    </w:tbl>
    <w:p w:rsidR="00E55F60" w:rsidRDefault="00E55F60" w:rsidP="0007564F">
      <w:pPr>
        <w:pStyle w:val="Titre3"/>
      </w:pPr>
      <w:r>
        <w:t>UEFI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820131" w:rsidP="00A53A15">
            <w:pPr>
              <w:pStyle w:val="Rponse"/>
            </w:pPr>
            <w:r>
              <w:t xml:space="preserve">Logiciel servant d’intermédiaire entre le système d’exploitation et le </w:t>
            </w:r>
            <w:proofErr w:type="spellStart"/>
            <w:r>
              <w:t>firmware</w:t>
            </w:r>
            <w:proofErr w:type="spellEnd"/>
            <w:r>
              <w:t>.</w:t>
            </w:r>
          </w:p>
        </w:tc>
      </w:tr>
    </w:tbl>
    <w:p w:rsidR="00E55F60" w:rsidRDefault="00E55F60" w:rsidP="0007564F">
      <w:pPr>
        <w:pStyle w:val="Titre3"/>
      </w:pPr>
      <w:r>
        <w:t>Une partition de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7693" w:type="dxa"/>
          </w:tcPr>
          <w:p w:rsidR="00E55F60" w:rsidRDefault="005534E7" w:rsidP="00A53A15">
            <w:pPr>
              <w:pStyle w:val="Rponse"/>
            </w:pPr>
            <w:r>
              <w:t>Partie du disque dur délimitée par le ou les systèmes d’exploitation. Sers de stockage de l’information dans des sections privées.</w:t>
            </w:r>
          </w:p>
        </w:tc>
      </w:tr>
    </w:tbl>
    <w:p w:rsidR="00E55F60" w:rsidRDefault="00285970" w:rsidP="0007564F">
      <w:pPr>
        <w:pStyle w:val="Titre3"/>
      </w:pPr>
      <w:r>
        <w:t xml:space="preserve">Un </w:t>
      </w:r>
      <w:r w:rsidR="000D2A60">
        <w:t>« </w:t>
      </w:r>
      <w:r>
        <w:t>v</w:t>
      </w:r>
      <w:r w:rsidR="00E55F60">
        <w:t>olume</w:t>
      </w:r>
      <w:r w:rsidR="000D2A60">
        <w:t> »</w:t>
      </w:r>
      <w:r w:rsidR="00E55F60">
        <w:t xml:space="preserve"> de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5534E7" w:rsidP="00A53A15">
            <w:pPr>
              <w:pStyle w:val="Rponse"/>
            </w:pPr>
            <w:r>
              <w:t>L’espacement disponibles pour le stockage d’informations. À l’inverse, cela peut aussi représenter l’espace qui serait prise par un fichier à downloader.</w:t>
            </w:r>
          </w:p>
        </w:tc>
      </w:tr>
    </w:tbl>
    <w:p w:rsidR="00E55F60" w:rsidRDefault="00281107" w:rsidP="0007564F">
      <w:pPr>
        <w:pStyle w:val="Titre3"/>
      </w:pPr>
      <w:r>
        <w:t>Une p</w:t>
      </w:r>
      <w:r w:rsidR="00E55F60">
        <w:t>artition de démarrage?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2325DB">
        <w:tc>
          <w:tcPr>
            <w:tcW w:w="9394" w:type="dxa"/>
          </w:tcPr>
          <w:p w:rsidR="00E55F60" w:rsidRDefault="005534E7" w:rsidP="00E55F60">
            <w:pPr>
              <w:pStyle w:val="Rponse"/>
            </w:pPr>
            <w:r>
              <w:t>Le volume de disque qui contient le système d’exploitation.</w:t>
            </w:r>
          </w:p>
        </w:tc>
      </w:tr>
    </w:tbl>
    <w:p w:rsidR="00E55F60" w:rsidRDefault="00E55F60" w:rsidP="0007564F">
      <w:pPr>
        <w:pStyle w:val="Titre3"/>
      </w:pPr>
      <w:r>
        <w:t>Différencier partition étendue et unité logique, dans un environnement MS-DOS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5534E7" w:rsidP="00A53A15">
            <w:pPr>
              <w:pStyle w:val="Rponse"/>
            </w:pPr>
            <w:r>
              <w:t xml:space="preserve">La partition étendue sert à ajouter de l’espace de stockage à la partition principale en en rajoutant une autre par exemple. La partition logique servirait en théorie à combler </w:t>
            </w:r>
            <w:proofErr w:type="gramStart"/>
            <w:r>
              <w:t>les vide</w:t>
            </w:r>
            <w:proofErr w:type="gramEnd"/>
            <w:r>
              <w:t xml:space="preserve"> que pourraient créer cette liaison (éviterait d’avoir deux morceaux éparpillées).</w:t>
            </w:r>
          </w:p>
        </w:tc>
      </w:tr>
    </w:tbl>
    <w:p w:rsidR="006B368F" w:rsidRDefault="006B368F" w:rsidP="0007564F">
      <w:pPr>
        <w:pStyle w:val="Titre3"/>
      </w:pPr>
      <w:r>
        <w:t>Quel est le maximum de partition que l’on peut avoir sur un disque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6B368F" w:rsidTr="00A53A15">
        <w:tc>
          <w:tcPr>
            <w:tcW w:w="9394" w:type="dxa"/>
          </w:tcPr>
          <w:p w:rsidR="006B368F" w:rsidRDefault="00F9671E" w:rsidP="00A53A15">
            <w:pPr>
              <w:pStyle w:val="Rponse"/>
            </w:pPr>
            <w:r>
              <w:t>4</w:t>
            </w:r>
          </w:p>
        </w:tc>
      </w:tr>
    </w:tbl>
    <w:p w:rsidR="00474058" w:rsidRDefault="00474058" w:rsidP="0007564F">
      <w:pPr>
        <w:pStyle w:val="Titre3"/>
      </w:pPr>
      <w:r>
        <w:t>FAT16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E55F60">
        <w:tc>
          <w:tcPr>
            <w:tcW w:w="9394" w:type="dxa"/>
          </w:tcPr>
          <w:p w:rsidR="00E55F60" w:rsidRDefault="00446916" w:rsidP="00E55F60">
            <w:pPr>
              <w:pStyle w:val="Rponse"/>
            </w:pPr>
            <w:bookmarkStart w:id="0" w:name="_Hlk491085990"/>
            <w:r>
              <w:t xml:space="preserve">File allocation table : </w:t>
            </w:r>
            <w:r w:rsidR="00647A6F">
              <w:t xml:space="preserve">Système de fichier permettant </w:t>
            </w:r>
            <w:r>
              <w:t>allocation de contenu jusqu’à 16 bits.</w:t>
            </w:r>
          </w:p>
        </w:tc>
      </w:tr>
    </w:tbl>
    <w:bookmarkEnd w:id="0"/>
    <w:p w:rsidR="00474058" w:rsidRDefault="00474058" w:rsidP="0007564F">
      <w:pPr>
        <w:pStyle w:val="Titre3"/>
      </w:pPr>
      <w:r>
        <w:t>FAT32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446916" w:rsidP="00E55F60">
            <w:pPr>
              <w:pStyle w:val="Rponse"/>
            </w:pPr>
            <w:r>
              <w:t>File allocation table</w:t>
            </w:r>
            <w:r>
              <w:t xml:space="preserve"> : </w:t>
            </w:r>
            <w:r>
              <w:t xml:space="preserve">Système de fichier permettant allocation de contenu jusqu’à </w:t>
            </w:r>
            <w:r>
              <w:t>32</w:t>
            </w:r>
            <w:r>
              <w:t xml:space="preserve"> bits.</w:t>
            </w:r>
          </w:p>
        </w:tc>
      </w:tr>
    </w:tbl>
    <w:p w:rsidR="00474058" w:rsidRDefault="00474058" w:rsidP="0007564F">
      <w:pPr>
        <w:pStyle w:val="Titre3"/>
      </w:pPr>
      <w:bookmarkStart w:id="1" w:name="_Hlk491088516"/>
      <w:r>
        <w:lastRenderedPageBreak/>
        <w:t>NTFS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446916" w:rsidP="00E55F60">
            <w:pPr>
              <w:pStyle w:val="Rponse"/>
            </w:pPr>
            <w:bookmarkStart w:id="2" w:name="_Hlk491088589"/>
            <w:r>
              <w:t>New technologie file system : système de fichier successeur des FAT.</w:t>
            </w:r>
          </w:p>
        </w:tc>
      </w:tr>
    </w:tbl>
    <w:bookmarkEnd w:id="1"/>
    <w:bookmarkEnd w:id="2"/>
    <w:p w:rsidR="00336BA3" w:rsidRDefault="00336BA3" w:rsidP="0007564F">
      <w:pPr>
        <w:pStyle w:val="Titre3"/>
      </w:pPr>
      <w:r>
        <w:t>EXT2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RPr="00446916" w:rsidTr="00A53A15">
        <w:tc>
          <w:tcPr>
            <w:tcW w:w="9394" w:type="dxa"/>
          </w:tcPr>
          <w:p w:rsidR="00336BA3" w:rsidRPr="00446916" w:rsidRDefault="00446916" w:rsidP="00A53A15">
            <w:pPr>
              <w:pStyle w:val="Rponse"/>
            </w:pPr>
            <w:r w:rsidRPr="00446916">
              <w:t xml:space="preserve">Second Extended File System : système de fichier </w:t>
            </w:r>
            <w:r>
              <w:t>reconnu pour limiter la fragmentation des données, comparé à NTFS ou les FAT.</w:t>
            </w:r>
          </w:p>
        </w:tc>
      </w:tr>
    </w:tbl>
    <w:p w:rsidR="00336BA3" w:rsidRDefault="00336BA3" w:rsidP="00336BA3">
      <w:pPr>
        <w:pStyle w:val="Titre3"/>
      </w:pPr>
      <w:r>
        <w:t>EXT3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RPr="00446916" w:rsidTr="00A53A15">
        <w:tc>
          <w:tcPr>
            <w:tcW w:w="9394" w:type="dxa"/>
          </w:tcPr>
          <w:p w:rsidR="00336BA3" w:rsidRPr="00446916" w:rsidRDefault="00446916" w:rsidP="00A53A15">
            <w:pPr>
              <w:pStyle w:val="Rponse"/>
            </w:pPr>
            <w:proofErr w:type="spellStart"/>
            <w:r w:rsidRPr="00446916">
              <w:t>Third</w:t>
            </w:r>
            <w:proofErr w:type="spellEnd"/>
            <w:r w:rsidRPr="00446916">
              <w:t xml:space="preserve"> Extended File System : système de fichiers</w:t>
            </w:r>
            <w:r>
              <w:t xml:space="preserve"> successeur d’</w:t>
            </w:r>
            <w:r w:rsidRPr="00446916">
              <w:t xml:space="preserve">Ext2 dont la principale </w:t>
            </w:r>
            <w:r>
              <w:t>amélioration est l’utilisation d’un journal de bord limitant ainsi la longue récupération de données en cas de restart après un crash de l’ordinateur.</w:t>
            </w:r>
          </w:p>
        </w:tc>
      </w:tr>
    </w:tbl>
    <w:p w:rsidR="00336BA3" w:rsidRDefault="00336BA3" w:rsidP="00336BA3">
      <w:pPr>
        <w:pStyle w:val="Titre3"/>
      </w:pPr>
      <w:r>
        <w:t>EXT4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336BA3" w:rsidRPr="00446916" w:rsidTr="00A53A15">
        <w:tc>
          <w:tcPr>
            <w:tcW w:w="9394" w:type="dxa"/>
          </w:tcPr>
          <w:p w:rsidR="00336BA3" w:rsidRPr="00446916" w:rsidRDefault="00446916" w:rsidP="00A53A15">
            <w:pPr>
              <w:pStyle w:val="Rponse"/>
            </w:pPr>
            <w:proofErr w:type="spellStart"/>
            <w:r w:rsidRPr="00446916">
              <w:t>Fourth</w:t>
            </w:r>
            <w:proofErr w:type="spellEnd"/>
            <w:r w:rsidRPr="00446916">
              <w:t xml:space="preserve"> Extended File System : système de fichiers successeur d’Ext3</w:t>
            </w:r>
            <w:r>
              <w:t xml:space="preserve"> dont la principale amélioration consiste de gérer un plus grand nombre de données et </w:t>
            </w:r>
            <w:r w:rsidR="0099184C">
              <w:t xml:space="preserve">sa plus grande robustesse face aux problèmes rencontrés par son prédécesseur </w:t>
            </w:r>
          </w:p>
        </w:tc>
      </w:tr>
    </w:tbl>
    <w:p w:rsidR="00474058" w:rsidRDefault="00474058" w:rsidP="0007564F">
      <w:pPr>
        <w:pStyle w:val="Titre3"/>
      </w:pPr>
      <w:r>
        <w:t>HPFS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RPr="0099184C" w:rsidTr="00281107">
        <w:tc>
          <w:tcPr>
            <w:tcW w:w="7693" w:type="dxa"/>
          </w:tcPr>
          <w:p w:rsidR="00E55F60" w:rsidRPr="0099184C" w:rsidRDefault="0099184C" w:rsidP="00E55F60">
            <w:pPr>
              <w:pStyle w:val="Rponse"/>
            </w:pPr>
            <w:r w:rsidRPr="0099184C">
              <w:t>High Performance File System : dont l’objectif était d’abandonner les syst</w:t>
            </w:r>
            <w:r>
              <w:t>èmes de fichiers. C’est en soit un système de fichiers natif de OS/2.</w:t>
            </w:r>
          </w:p>
        </w:tc>
      </w:tr>
    </w:tbl>
    <w:p w:rsidR="00281107" w:rsidRDefault="00281107" w:rsidP="0007564F">
      <w:pPr>
        <w:pStyle w:val="Titre3"/>
      </w:pPr>
      <w:r>
        <w:t>XFS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281107" w:rsidTr="00A53A15">
        <w:tc>
          <w:tcPr>
            <w:tcW w:w="9394" w:type="dxa"/>
          </w:tcPr>
          <w:p w:rsidR="00281107" w:rsidRDefault="0099184C" w:rsidP="00A53A15">
            <w:pPr>
              <w:pStyle w:val="Rponse"/>
            </w:pPr>
            <w:r>
              <w:t>Fondation pour les standards XMPP.</w:t>
            </w:r>
          </w:p>
        </w:tc>
      </w:tr>
    </w:tbl>
    <w:p w:rsidR="00474058" w:rsidRDefault="00474058" w:rsidP="0007564F">
      <w:pPr>
        <w:pStyle w:val="Titre3"/>
      </w:pPr>
      <w:r>
        <w:t>NFS</w:t>
      </w:r>
      <w:r w:rsidR="00281107">
        <w:t xml:space="preserve"> ?</w:t>
      </w:r>
    </w:p>
    <w:tbl>
      <w:tblPr>
        <w:tblStyle w:val="Grilledutableau"/>
        <w:tblW w:w="0" w:type="auto"/>
        <w:tblInd w:w="1701" w:type="dxa"/>
        <w:tblLook w:val="04A0" w:firstRow="1" w:lastRow="0" w:firstColumn="1" w:lastColumn="0" w:noHBand="0" w:noVBand="1"/>
      </w:tblPr>
      <w:tblGrid>
        <w:gridCol w:w="7693"/>
      </w:tblGrid>
      <w:tr w:rsidR="00E55F60" w:rsidTr="00A53A15">
        <w:tc>
          <w:tcPr>
            <w:tcW w:w="9394" w:type="dxa"/>
          </w:tcPr>
          <w:p w:rsidR="00E55F60" w:rsidRDefault="0099184C" w:rsidP="00E55F60">
            <w:pPr>
              <w:pStyle w:val="Rponse"/>
            </w:pPr>
            <w:r>
              <w:t>Network File System : système de fichiers de réseau dont le but est de permettre l’accès à des fichiers entre les systè</w:t>
            </w:r>
            <w:bookmarkStart w:id="3" w:name="_GoBack"/>
            <w:bookmarkEnd w:id="3"/>
            <w:r>
              <w:t>mes UNIX.</w:t>
            </w:r>
          </w:p>
        </w:tc>
      </w:tr>
    </w:tbl>
    <w:p w:rsidR="00474058" w:rsidRDefault="00474058" w:rsidP="0007564F">
      <w:pPr>
        <w:pStyle w:val="Titre3"/>
      </w:pPr>
    </w:p>
    <w:sectPr w:rsidR="00474058">
      <w:headerReference w:type="default" r:id="rId7"/>
      <w:footerReference w:type="default" r:id="rId8"/>
      <w:footnotePr>
        <w:pos w:val="beneathText"/>
      </w:footnotePr>
      <w:pgSz w:w="12240" w:h="15840"/>
      <w:pgMar w:top="1003" w:right="1418" w:bottom="1003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7E8" w:rsidRDefault="00C977E8">
      <w:r>
        <w:separator/>
      </w:r>
    </w:p>
  </w:endnote>
  <w:endnote w:type="continuationSeparator" w:id="0">
    <w:p w:rsidR="00C977E8" w:rsidRDefault="00C9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58" w:rsidRDefault="00474058">
    <w:pPr>
      <w:pStyle w:val="Pieddepage"/>
      <w:pBdr>
        <w:bottom w:val="single" w:sz="8" w:space="1" w:color="000000"/>
      </w:pBdr>
    </w:pPr>
  </w:p>
  <w:p w:rsidR="00474058" w:rsidRDefault="009024B3">
    <w:pPr>
      <w:pStyle w:val="Pieddepage"/>
    </w:pPr>
    <w:proofErr w:type="spellStart"/>
    <w:r w:rsidRPr="009024B3">
      <w:rPr>
        <w:i/>
      </w:rPr>
      <w:t>YLa</w:t>
    </w:r>
    <w:proofErr w:type="spellEnd"/>
    <w:r w:rsidR="00474058">
      <w:tab/>
    </w:r>
    <w:r w:rsidR="00474058">
      <w:tab/>
    </w:r>
    <w:r w:rsidR="00474058">
      <w:rPr>
        <w:rStyle w:val="Numrodepage"/>
      </w:rPr>
      <w:fldChar w:fldCharType="begin"/>
    </w:r>
    <w:r w:rsidR="00474058">
      <w:rPr>
        <w:rStyle w:val="Numrodepage"/>
      </w:rPr>
      <w:instrText xml:space="preserve"> PAGE \*Arabic </w:instrText>
    </w:r>
    <w:r w:rsidR="00474058">
      <w:rPr>
        <w:rStyle w:val="Numrodepage"/>
      </w:rPr>
      <w:fldChar w:fldCharType="separate"/>
    </w:r>
    <w:r w:rsidR="0099184C">
      <w:rPr>
        <w:rStyle w:val="Numrodepage"/>
        <w:noProof/>
      </w:rPr>
      <w:t>1</w:t>
    </w:r>
    <w:r w:rsidR="00474058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7E8" w:rsidRDefault="00C977E8">
      <w:r>
        <w:separator/>
      </w:r>
    </w:p>
  </w:footnote>
  <w:footnote w:type="continuationSeparator" w:id="0">
    <w:p w:rsidR="00C977E8" w:rsidRDefault="00C9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58" w:rsidRPr="00336BA3" w:rsidRDefault="00474058">
    <w:pPr>
      <w:pStyle w:val="En-tte"/>
      <w:rPr>
        <w:b/>
        <w:sz w:val="24"/>
        <w:szCs w:val="24"/>
      </w:rPr>
    </w:pPr>
    <w:r w:rsidRPr="00336BA3">
      <w:rPr>
        <w:b/>
        <w:sz w:val="24"/>
        <w:szCs w:val="24"/>
      </w:rPr>
      <w:t>420-</w:t>
    </w:r>
    <w:r w:rsidR="00E55F60" w:rsidRPr="00336BA3">
      <w:rPr>
        <w:b/>
        <w:sz w:val="24"/>
        <w:szCs w:val="24"/>
      </w:rPr>
      <w:t>V32</w:t>
    </w:r>
    <w:r w:rsidRPr="00336BA3">
      <w:rPr>
        <w:b/>
        <w:sz w:val="24"/>
        <w:szCs w:val="24"/>
      </w:rPr>
      <w:tab/>
      <w:t>Exercice</w:t>
    </w:r>
  </w:p>
  <w:p w:rsidR="00474058" w:rsidRPr="00336BA3" w:rsidRDefault="00474058">
    <w:pPr>
      <w:pStyle w:val="En-tte"/>
      <w:pBdr>
        <w:bottom w:val="single" w:sz="8" w:space="1" w:color="000000"/>
      </w:pBdr>
      <w:rPr>
        <w:b/>
        <w:sz w:val="24"/>
        <w:szCs w:val="24"/>
      </w:rPr>
    </w:pPr>
    <w:r w:rsidRPr="00336BA3">
      <w:rPr>
        <w:b/>
        <w:sz w:val="24"/>
        <w:szCs w:val="24"/>
      </w:rPr>
      <w:tab/>
    </w:r>
    <w:r w:rsidR="009024B3">
      <w:rPr>
        <w:b/>
        <w:sz w:val="24"/>
        <w:szCs w:val="24"/>
      </w:rPr>
      <w:t>Concept Systèmes d’e</w:t>
    </w:r>
    <w:r w:rsidR="00336BA3" w:rsidRPr="00336BA3">
      <w:rPr>
        <w:b/>
        <w:sz w:val="24"/>
        <w:szCs w:val="24"/>
      </w:rPr>
      <w:t>xploitation I</w:t>
    </w:r>
    <w:r w:rsidRPr="00336BA3">
      <w:rPr>
        <w:b/>
        <w:sz w:val="24"/>
        <w:szCs w:val="24"/>
      </w:rPr>
      <w:tab/>
      <w:t xml:space="preserve">Automne </w:t>
    </w:r>
    <w:r w:rsidR="00E55F60" w:rsidRPr="00336BA3">
      <w:rPr>
        <w:b/>
        <w:sz w:val="24"/>
        <w:szCs w:val="24"/>
      </w:rPr>
      <w:t>2017</w:t>
    </w:r>
  </w:p>
  <w:p w:rsidR="00474058" w:rsidRDefault="004740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E00B95C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80"/>
    <w:rsid w:val="0007564F"/>
    <w:rsid w:val="000D2A60"/>
    <w:rsid w:val="00281107"/>
    <w:rsid w:val="00285970"/>
    <w:rsid w:val="002D5EE2"/>
    <w:rsid w:val="002E5EB8"/>
    <w:rsid w:val="003317FE"/>
    <w:rsid w:val="00336BA3"/>
    <w:rsid w:val="00446916"/>
    <w:rsid w:val="00474058"/>
    <w:rsid w:val="005534E7"/>
    <w:rsid w:val="00647A6F"/>
    <w:rsid w:val="006B368F"/>
    <w:rsid w:val="007B70FA"/>
    <w:rsid w:val="00806702"/>
    <w:rsid w:val="00820131"/>
    <w:rsid w:val="008C0F21"/>
    <w:rsid w:val="008D3799"/>
    <w:rsid w:val="009024B3"/>
    <w:rsid w:val="0098792C"/>
    <w:rsid w:val="0099184C"/>
    <w:rsid w:val="009E7C9F"/>
    <w:rsid w:val="00A96A80"/>
    <w:rsid w:val="00B20324"/>
    <w:rsid w:val="00C977E8"/>
    <w:rsid w:val="00E55F60"/>
    <w:rsid w:val="00F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07DCD"/>
  <w15:chartTrackingRefBased/>
  <w15:docId w15:val="{215E8467-0DFF-44E6-AE2D-A2903F9F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F60"/>
    <w:pPr>
      <w:suppressAutoHyphens/>
    </w:pPr>
    <w:rPr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60" w:after="60"/>
      <w:outlineLvl w:val="0"/>
    </w:pPr>
    <w:rPr>
      <w:b/>
      <w:kern w:val="1"/>
      <w:sz w:val="2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autoRedefine/>
    <w:qFormat/>
    <w:rsid w:val="0007564F"/>
    <w:pPr>
      <w:keepNext/>
      <w:numPr>
        <w:ilvl w:val="2"/>
        <w:numId w:val="1"/>
      </w:numPr>
      <w:tabs>
        <w:tab w:val="left" w:pos="1134"/>
      </w:tabs>
      <w:spacing w:before="120" w:after="60"/>
      <w:ind w:left="1134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6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60" w:after="60"/>
      <w:outlineLvl w:val="6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Policepardfaut">
    <w:name w:val="WW-Police par défaut"/>
  </w:style>
  <w:style w:type="character" w:styleId="Numrodepage">
    <w:name w:val="page number"/>
    <w:basedOn w:val="WW-Policepardfaut"/>
    <w:semiHidden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sdetexte">
    <w:name w:val="Body Text"/>
    <w:basedOn w:val="Normal"/>
    <w:semiHidden/>
    <w:pPr>
      <w:spacing w:after="120"/>
    </w:pPr>
  </w:style>
  <w:style w:type="paragraph" w:styleId="Liste">
    <w:name w:val="List"/>
    <w:basedOn w:val="Corpsdetexte"/>
    <w:semiHidden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styleId="En-tte">
    <w:name w:val="header"/>
    <w:basedOn w:val="Normal"/>
    <w:semiHidden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semiHidden/>
    <w:pPr>
      <w:tabs>
        <w:tab w:val="center" w:pos="4703"/>
        <w:tab w:val="right" w:pos="9406"/>
      </w:tabs>
    </w:pPr>
  </w:style>
  <w:style w:type="table" w:styleId="Grilledutableau">
    <w:name w:val="Table Grid"/>
    <w:basedOn w:val="TableauNormal"/>
    <w:uiPriority w:val="59"/>
    <w:rsid w:val="00E55F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">
    <w:name w:val="Réponse"/>
    <w:basedOn w:val="Normal"/>
    <w:link w:val="RponseCar"/>
    <w:qFormat/>
    <w:rsid w:val="00E55F60"/>
    <w:pPr>
      <w:spacing w:after="120"/>
    </w:pPr>
    <w:rPr>
      <w:color w:val="FF0000"/>
      <w:sz w:val="24"/>
      <w:szCs w:val="24"/>
    </w:rPr>
  </w:style>
  <w:style w:type="character" w:customStyle="1" w:styleId="RponseCar">
    <w:name w:val="Réponse Car"/>
    <w:basedOn w:val="Policepardfaut"/>
    <w:link w:val="Rponse"/>
    <w:rsid w:val="00E55F60"/>
    <w:rPr>
      <w:color w:val="FF000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chacun des termes suivant, identifier clairement soit la f</vt:lpstr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chacun des termes suivant, identifier clairement soit la f</dc:title>
  <dc:subject/>
  <dc:creator>Yvon Latulippe</dc:creator>
  <cp:keywords/>
  <cp:lastModifiedBy>1632010</cp:lastModifiedBy>
  <cp:revision>15</cp:revision>
  <cp:lastPrinted>2001-08-27T11:35:00Z</cp:lastPrinted>
  <dcterms:created xsi:type="dcterms:W3CDTF">2017-08-21T17:44:00Z</dcterms:created>
  <dcterms:modified xsi:type="dcterms:W3CDTF">2017-08-24T01:58:00Z</dcterms:modified>
</cp:coreProperties>
</file>