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100" w:rsidRDefault="00481100">
      <w:pPr>
        <w:spacing w:line="240" w:lineRule="atLeast"/>
        <w:jc w:val="center"/>
        <w:rPr>
          <w:sz w:val="22"/>
        </w:rPr>
      </w:pPr>
    </w:p>
    <w:p w:rsidR="00481100" w:rsidRDefault="00481100" w:rsidP="00F55995">
      <w:pPr>
        <w:numPr>
          <w:ilvl w:val="0"/>
          <w:numId w:val="1"/>
        </w:numPr>
        <w:tabs>
          <w:tab w:val="left" w:pos="426"/>
          <w:tab w:val="left" w:pos="780"/>
        </w:tabs>
        <w:spacing w:before="80" w:line="360" w:lineRule="auto"/>
        <w:rPr>
          <w:b/>
          <w:sz w:val="22"/>
        </w:rPr>
      </w:pPr>
      <w:r>
        <w:rPr>
          <w:b/>
          <w:sz w:val="22"/>
        </w:rPr>
        <w:t>Nommer les deux éléments responsables du partage du processeur entre les processus.</w:t>
      </w:r>
      <w:r w:rsidR="006666EF">
        <w:rPr>
          <w:b/>
          <w:sz w:val="22"/>
        </w:rPr>
        <w:br/>
        <w:t>Le superviseur et le répartiteur.</w:t>
      </w:r>
    </w:p>
    <w:p w:rsidR="00481100" w:rsidRDefault="00481100" w:rsidP="00F55995">
      <w:pPr>
        <w:numPr>
          <w:ilvl w:val="0"/>
          <w:numId w:val="1"/>
        </w:numPr>
        <w:tabs>
          <w:tab w:val="left" w:pos="426"/>
          <w:tab w:val="left" w:pos="780"/>
        </w:tabs>
        <w:spacing w:before="80" w:line="360" w:lineRule="auto"/>
        <w:rPr>
          <w:b/>
          <w:sz w:val="22"/>
        </w:rPr>
      </w:pPr>
      <w:r>
        <w:rPr>
          <w:b/>
          <w:sz w:val="22"/>
        </w:rPr>
        <w:t xml:space="preserve">Définir les termes suivants: </w:t>
      </w:r>
      <w:r w:rsidR="00536FEC">
        <w:rPr>
          <w:b/>
          <w:sz w:val="22"/>
        </w:rPr>
        <w:t>programme, instruction, tâche</w:t>
      </w:r>
      <w:r>
        <w:rPr>
          <w:b/>
          <w:sz w:val="22"/>
        </w:rPr>
        <w:t>.</w:t>
      </w:r>
      <w:r w:rsidR="006666EF">
        <w:rPr>
          <w:b/>
          <w:sz w:val="22"/>
        </w:rPr>
        <w:br/>
        <w:t>Programme : un ensemble d’instructions compilées, Instruction : commande à exécuter selon certaines circonstances, Tâche : suite d’instructions en mémoire constituant un ensemble logique susceptible de s’exécuter ou en exécution.</w:t>
      </w:r>
    </w:p>
    <w:p w:rsidR="00481100" w:rsidRDefault="00481100" w:rsidP="00F55995">
      <w:pPr>
        <w:numPr>
          <w:ilvl w:val="0"/>
          <w:numId w:val="1"/>
        </w:numPr>
        <w:tabs>
          <w:tab w:val="left" w:pos="426"/>
          <w:tab w:val="left" w:pos="780"/>
        </w:tabs>
        <w:spacing w:before="80" w:line="360" w:lineRule="auto"/>
        <w:rPr>
          <w:b/>
          <w:sz w:val="22"/>
        </w:rPr>
      </w:pPr>
      <w:r>
        <w:rPr>
          <w:b/>
          <w:sz w:val="22"/>
        </w:rPr>
        <w:t>Que représe</w:t>
      </w:r>
      <w:r w:rsidR="00536FEC">
        <w:rPr>
          <w:b/>
          <w:sz w:val="22"/>
        </w:rPr>
        <w:t>nte le cycle de vie d'une tâche</w:t>
      </w:r>
      <w:r>
        <w:rPr>
          <w:b/>
          <w:sz w:val="22"/>
        </w:rPr>
        <w:t>?</w:t>
      </w:r>
      <w:r w:rsidR="006666EF">
        <w:rPr>
          <w:b/>
          <w:sz w:val="22"/>
        </w:rPr>
        <w:br/>
        <w:t>Représente l’activation, la vie et la mort d’une tâche.</w:t>
      </w:r>
    </w:p>
    <w:p w:rsidR="00481100" w:rsidRDefault="00481100" w:rsidP="00F55995">
      <w:pPr>
        <w:numPr>
          <w:ilvl w:val="0"/>
          <w:numId w:val="1"/>
        </w:numPr>
        <w:tabs>
          <w:tab w:val="left" w:pos="426"/>
          <w:tab w:val="left" w:pos="780"/>
        </w:tabs>
        <w:spacing w:before="80" w:line="360" w:lineRule="auto"/>
        <w:rPr>
          <w:b/>
          <w:sz w:val="22"/>
        </w:rPr>
      </w:pPr>
      <w:r>
        <w:rPr>
          <w:b/>
          <w:sz w:val="22"/>
        </w:rPr>
        <w:t xml:space="preserve">Nommer les états </w:t>
      </w:r>
      <w:r w:rsidR="006666EF">
        <w:rPr>
          <w:b/>
          <w:sz w:val="22"/>
        </w:rPr>
        <w:t>différents d’un</w:t>
      </w:r>
      <w:r>
        <w:rPr>
          <w:b/>
          <w:sz w:val="22"/>
        </w:rPr>
        <w:t xml:space="preserve"> processus.</w:t>
      </w:r>
      <w:r w:rsidR="006666EF">
        <w:rPr>
          <w:b/>
          <w:sz w:val="22"/>
        </w:rPr>
        <w:br/>
        <w:t>Prête, Interrompue, En Exécution, Inactive, Bloquée</w:t>
      </w:r>
    </w:p>
    <w:p w:rsidR="00481100" w:rsidRDefault="00481100" w:rsidP="00F55995">
      <w:pPr>
        <w:numPr>
          <w:ilvl w:val="0"/>
          <w:numId w:val="1"/>
        </w:numPr>
        <w:tabs>
          <w:tab w:val="left" w:pos="426"/>
          <w:tab w:val="left" w:pos="780"/>
        </w:tabs>
        <w:spacing w:before="80" w:line="360" w:lineRule="auto"/>
        <w:rPr>
          <w:b/>
          <w:sz w:val="22"/>
        </w:rPr>
      </w:pPr>
      <w:r>
        <w:rPr>
          <w:b/>
          <w:sz w:val="22"/>
        </w:rPr>
        <w:t xml:space="preserve">Préciser les caractéristiques de chaque </w:t>
      </w:r>
      <w:r w:rsidR="00AE65E3">
        <w:rPr>
          <w:b/>
          <w:sz w:val="22"/>
        </w:rPr>
        <w:t>état</w:t>
      </w:r>
      <w:r>
        <w:rPr>
          <w:b/>
          <w:sz w:val="22"/>
        </w:rPr>
        <w:t>.</w:t>
      </w:r>
      <w:r w:rsidR="006666EF">
        <w:rPr>
          <w:b/>
          <w:sz w:val="22"/>
        </w:rPr>
        <w:br/>
      </w:r>
      <w:r w:rsidR="00EC6A6C">
        <w:rPr>
          <w:b/>
          <w:sz w:val="22"/>
        </w:rPr>
        <w:t>Prête : Attend la fin d’une autre tâche pour être exécutée, Interrompue : un programme plus prioritaire s’exécute, En Exécution : dispose des ressources de l’Unité Centrale de Traitement, Inactive : elle est soit terminée soit fraichement ajoutée à la Table des Tâches, Bloquée : En attente d’un événement</w:t>
      </w:r>
    </w:p>
    <w:p w:rsidR="00481100" w:rsidRDefault="00481100" w:rsidP="00F55995">
      <w:pPr>
        <w:numPr>
          <w:ilvl w:val="0"/>
          <w:numId w:val="1"/>
        </w:numPr>
        <w:tabs>
          <w:tab w:val="left" w:pos="426"/>
          <w:tab w:val="left" w:pos="780"/>
        </w:tabs>
        <w:spacing w:before="80" w:line="360" w:lineRule="auto"/>
        <w:rPr>
          <w:b/>
          <w:sz w:val="22"/>
        </w:rPr>
      </w:pPr>
      <w:r>
        <w:rPr>
          <w:b/>
          <w:sz w:val="22"/>
        </w:rPr>
        <w:t>Identifier le module du S.E. responsable de la transition de l'état "prêt" à l'état "exécution".</w:t>
      </w:r>
      <w:r w:rsidR="006666EF">
        <w:rPr>
          <w:b/>
          <w:sz w:val="22"/>
        </w:rPr>
        <w:br/>
      </w:r>
      <w:r w:rsidR="009511DB">
        <w:rPr>
          <w:b/>
          <w:sz w:val="22"/>
        </w:rPr>
        <w:t xml:space="preserve">Le </w:t>
      </w:r>
      <w:r w:rsidR="003D3061">
        <w:rPr>
          <w:b/>
          <w:sz w:val="22"/>
        </w:rPr>
        <w:t>Superviseur</w:t>
      </w:r>
    </w:p>
    <w:p w:rsidR="00481100" w:rsidRDefault="00481100" w:rsidP="00F55995">
      <w:pPr>
        <w:numPr>
          <w:ilvl w:val="0"/>
          <w:numId w:val="1"/>
        </w:numPr>
        <w:tabs>
          <w:tab w:val="left" w:pos="426"/>
          <w:tab w:val="left" w:pos="780"/>
        </w:tabs>
        <w:spacing w:before="80" w:line="360" w:lineRule="auto"/>
        <w:rPr>
          <w:b/>
          <w:sz w:val="22"/>
        </w:rPr>
      </w:pPr>
      <w:r>
        <w:rPr>
          <w:b/>
          <w:sz w:val="22"/>
        </w:rPr>
        <w:t>Quel est le module du S.E. qui gère le changement d'états des processus?</w:t>
      </w:r>
      <w:r w:rsidR="006666EF">
        <w:rPr>
          <w:b/>
          <w:sz w:val="22"/>
        </w:rPr>
        <w:br/>
      </w:r>
      <w:r w:rsidR="00EC6A6C">
        <w:rPr>
          <w:b/>
          <w:sz w:val="22"/>
        </w:rPr>
        <w:t>Le Superviseur</w:t>
      </w:r>
    </w:p>
    <w:p w:rsidR="00481100" w:rsidRDefault="00481100" w:rsidP="00F55995">
      <w:pPr>
        <w:numPr>
          <w:ilvl w:val="0"/>
          <w:numId w:val="1"/>
        </w:numPr>
        <w:tabs>
          <w:tab w:val="left" w:pos="426"/>
          <w:tab w:val="left" w:pos="780"/>
        </w:tabs>
        <w:spacing w:before="80" w:line="360" w:lineRule="auto"/>
        <w:rPr>
          <w:b/>
          <w:sz w:val="22"/>
        </w:rPr>
      </w:pPr>
      <w:r>
        <w:rPr>
          <w:b/>
          <w:sz w:val="22"/>
        </w:rPr>
        <w:t>Identifier l'état dans lequel se trouve un processus en attente d'un résultat provenant d'un autre processus.</w:t>
      </w:r>
      <w:r w:rsidR="006666EF">
        <w:rPr>
          <w:b/>
          <w:sz w:val="22"/>
        </w:rPr>
        <w:br/>
      </w:r>
      <w:r w:rsidR="00EC6A6C">
        <w:rPr>
          <w:b/>
          <w:sz w:val="22"/>
        </w:rPr>
        <w:t>Bloqué</w:t>
      </w:r>
    </w:p>
    <w:p w:rsidR="00481100" w:rsidRDefault="00481100" w:rsidP="00F55995">
      <w:pPr>
        <w:numPr>
          <w:ilvl w:val="0"/>
          <w:numId w:val="1"/>
        </w:numPr>
        <w:tabs>
          <w:tab w:val="left" w:pos="426"/>
          <w:tab w:val="left" w:pos="780"/>
        </w:tabs>
        <w:spacing w:before="80" w:line="360" w:lineRule="auto"/>
        <w:rPr>
          <w:b/>
          <w:sz w:val="22"/>
        </w:rPr>
      </w:pPr>
      <w:r>
        <w:rPr>
          <w:b/>
          <w:sz w:val="22"/>
        </w:rPr>
        <w:t>Qu'est-ce qui différencie un processus dans l'état "interrompu" vs un processus qui est dans l'état "bloqué"?</w:t>
      </w:r>
      <w:r w:rsidR="006666EF">
        <w:rPr>
          <w:b/>
          <w:sz w:val="22"/>
        </w:rPr>
        <w:br/>
      </w:r>
      <w:r w:rsidR="00EC6A6C">
        <w:rPr>
          <w:b/>
          <w:sz w:val="22"/>
        </w:rPr>
        <w:t xml:space="preserve">Interrompu fonctionne selon les priorités des tâches tandis que </w:t>
      </w:r>
      <w:r w:rsidR="009511DB">
        <w:rPr>
          <w:b/>
          <w:sz w:val="22"/>
        </w:rPr>
        <w:t>B</w:t>
      </w:r>
      <w:r w:rsidR="00EC6A6C">
        <w:rPr>
          <w:b/>
          <w:sz w:val="22"/>
        </w:rPr>
        <w:t>loqué est en attente d’un événement.</w:t>
      </w:r>
    </w:p>
    <w:p w:rsidR="00481100" w:rsidRDefault="00481100" w:rsidP="00F55995">
      <w:pPr>
        <w:numPr>
          <w:ilvl w:val="0"/>
          <w:numId w:val="1"/>
        </w:numPr>
        <w:tabs>
          <w:tab w:val="left" w:pos="426"/>
          <w:tab w:val="left" w:pos="780"/>
        </w:tabs>
        <w:spacing w:before="80" w:line="360" w:lineRule="auto"/>
        <w:rPr>
          <w:b/>
          <w:sz w:val="22"/>
        </w:rPr>
      </w:pPr>
      <w:r>
        <w:rPr>
          <w:b/>
          <w:sz w:val="22"/>
        </w:rPr>
        <w:t>Préciser le rôle de la table des tâches et indiquer son contenu.</w:t>
      </w:r>
      <w:r>
        <w:rPr>
          <w:b/>
          <w:sz w:val="22"/>
        </w:rPr>
        <w:tab/>
      </w:r>
      <w:r w:rsidR="006666EF">
        <w:rPr>
          <w:b/>
          <w:sz w:val="22"/>
        </w:rPr>
        <w:br/>
      </w:r>
      <w:r w:rsidR="009511DB">
        <w:rPr>
          <w:b/>
          <w:sz w:val="22"/>
        </w:rPr>
        <w:t xml:space="preserve">La Table des Tâches a pour rôles de lister les tâches à être exécutées. Elle contient par conséquent </w:t>
      </w:r>
      <w:r w:rsidR="009511DB">
        <w:rPr>
          <w:b/>
          <w:sz w:val="22"/>
        </w:rPr>
        <w:lastRenderedPageBreak/>
        <w:t>toutes les tâches courantes et liste leur état, leur nom, l’heure, la version du système d’exploitation, leur priorité et leur contexte.</w:t>
      </w:r>
    </w:p>
    <w:p w:rsidR="00481100" w:rsidRDefault="00481100" w:rsidP="00F55995">
      <w:pPr>
        <w:numPr>
          <w:ilvl w:val="0"/>
          <w:numId w:val="1"/>
        </w:numPr>
        <w:tabs>
          <w:tab w:val="left" w:pos="426"/>
          <w:tab w:val="left" w:pos="780"/>
        </w:tabs>
        <w:spacing w:before="80" w:line="360" w:lineRule="auto"/>
        <w:rPr>
          <w:b/>
          <w:sz w:val="22"/>
        </w:rPr>
      </w:pPr>
      <w:r>
        <w:rPr>
          <w:b/>
          <w:sz w:val="22"/>
        </w:rPr>
        <w:t>Identifier les critères généralement utilisés pour l'attribution des priorités aux tâches.</w:t>
      </w:r>
      <w:r w:rsidR="006666EF">
        <w:rPr>
          <w:b/>
          <w:sz w:val="22"/>
        </w:rPr>
        <w:br/>
      </w:r>
      <w:r w:rsidR="009511DB">
        <w:rPr>
          <w:b/>
          <w:sz w:val="22"/>
        </w:rPr>
        <w:t>L’importance de l’utilisateur, La période écoulée, Les ressources requises.</w:t>
      </w:r>
    </w:p>
    <w:p w:rsidR="00481100" w:rsidRDefault="00481100" w:rsidP="00F55995">
      <w:pPr>
        <w:numPr>
          <w:ilvl w:val="0"/>
          <w:numId w:val="1"/>
        </w:numPr>
        <w:tabs>
          <w:tab w:val="left" w:pos="426"/>
          <w:tab w:val="left" w:pos="780"/>
        </w:tabs>
        <w:spacing w:before="80" w:line="360" w:lineRule="auto"/>
        <w:rPr>
          <w:b/>
          <w:sz w:val="22"/>
        </w:rPr>
      </w:pPr>
      <w:r>
        <w:rPr>
          <w:b/>
          <w:sz w:val="22"/>
        </w:rPr>
        <w:t>Quelle est le mécanisme utilisé afin de communiquer l'ordre d'exécution des tâches au répartiteur.</w:t>
      </w:r>
      <w:r w:rsidR="006666EF">
        <w:rPr>
          <w:b/>
          <w:sz w:val="22"/>
        </w:rPr>
        <w:br/>
      </w:r>
      <w:r w:rsidR="003D3061">
        <w:rPr>
          <w:b/>
          <w:sz w:val="22"/>
        </w:rPr>
        <w:t xml:space="preserve">C’est la queue d’exploitation, </w:t>
      </w:r>
    </w:p>
    <w:p w:rsidR="00481100" w:rsidRDefault="00481100" w:rsidP="00F55995">
      <w:pPr>
        <w:numPr>
          <w:ilvl w:val="0"/>
          <w:numId w:val="1"/>
        </w:numPr>
        <w:tabs>
          <w:tab w:val="left" w:pos="426"/>
          <w:tab w:val="left" w:pos="780"/>
        </w:tabs>
        <w:spacing w:before="80" w:line="360" w:lineRule="auto"/>
        <w:rPr>
          <w:b/>
          <w:sz w:val="22"/>
        </w:rPr>
      </w:pPr>
      <w:r>
        <w:rPr>
          <w:b/>
          <w:sz w:val="22"/>
        </w:rPr>
        <w:t xml:space="preserve">Comment nomme-t-on deux processus qui demandent une </w:t>
      </w:r>
      <w:r w:rsidR="00AE65E3">
        <w:rPr>
          <w:b/>
          <w:sz w:val="22"/>
        </w:rPr>
        <w:t>ressource</w:t>
      </w:r>
      <w:r>
        <w:rPr>
          <w:b/>
          <w:sz w:val="22"/>
        </w:rPr>
        <w:t xml:space="preserve"> non partageable pour s'exécuter.</w:t>
      </w:r>
      <w:r w:rsidR="006666EF">
        <w:rPr>
          <w:b/>
          <w:sz w:val="22"/>
        </w:rPr>
        <w:br/>
      </w:r>
      <w:r w:rsidR="003D3061">
        <w:rPr>
          <w:b/>
          <w:sz w:val="22"/>
        </w:rPr>
        <w:t>Processus concurrents.</w:t>
      </w:r>
    </w:p>
    <w:p w:rsidR="00481100" w:rsidRDefault="00481100" w:rsidP="00F55995">
      <w:pPr>
        <w:numPr>
          <w:ilvl w:val="0"/>
          <w:numId w:val="1"/>
        </w:numPr>
        <w:tabs>
          <w:tab w:val="left" w:pos="426"/>
          <w:tab w:val="left" w:pos="780"/>
        </w:tabs>
        <w:spacing w:before="80" w:line="360" w:lineRule="auto"/>
        <w:rPr>
          <w:b/>
          <w:sz w:val="22"/>
        </w:rPr>
      </w:pPr>
      <w:r>
        <w:rPr>
          <w:b/>
          <w:sz w:val="22"/>
        </w:rPr>
        <w:t>Expliquer le concept de processus fils.</w:t>
      </w:r>
      <w:r w:rsidR="006666EF">
        <w:rPr>
          <w:b/>
          <w:sz w:val="22"/>
        </w:rPr>
        <w:br/>
      </w:r>
      <w:r w:rsidR="009326AF">
        <w:rPr>
          <w:b/>
          <w:sz w:val="22"/>
        </w:rPr>
        <w:t>C’est un processus enfanté par un autre processus qui l’appel. Il est l’enfant de celui qui l’appel.</w:t>
      </w:r>
      <w:bookmarkStart w:id="0" w:name="_GoBack"/>
      <w:bookmarkEnd w:id="0"/>
    </w:p>
    <w:p w:rsidR="00C13C88" w:rsidRDefault="00C13C88" w:rsidP="00C13C88">
      <w:pPr>
        <w:numPr>
          <w:ilvl w:val="0"/>
          <w:numId w:val="1"/>
        </w:numPr>
        <w:tabs>
          <w:tab w:val="left" w:pos="426"/>
          <w:tab w:val="left" w:pos="780"/>
        </w:tabs>
        <w:spacing w:before="80" w:line="360" w:lineRule="auto"/>
        <w:rPr>
          <w:b/>
          <w:sz w:val="22"/>
        </w:rPr>
      </w:pPr>
      <w:r>
        <w:rPr>
          <w:b/>
          <w:sz w:val="22"/>
        </w:rPr>
        <w:t>Lorsqu'une des tâches a besoin du résultat d'une autre pour continuer comment les appelle-t-on?</w:t>
      </w:r>
      <w:r w:rsidR="006666EF">
        <w:rPr>
          <w:b/>
          <w:sz w:val="22"/>
        </w:rPr>
        <w:br/>
      </w:r>
      <w:r w:rsidR="003D3061">
        <w:rPr>
          <w:b/>
          <w:sz w:val="22"/>
        </w:rPr>
        <w:t>Une tâche coopérante.</w:t>
      </w:r>
    </w:p>
    <w:sectPr w:rsidR="00C13C88" w:rsidSect="001A49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851" w:right="851" w:bottom="851" w:left="851" w:header="1077" w:footer="107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E69" w:rsidRDefault="00BD4E69">
      <w:r>
        <w:separator/>
      </w:r>
    </w:p>
  </w:endnote>
  <w:endnote w:type="continuationSeparator" w:id="0">
    <w:p w:rsidR="00BD4E69" w:rsidRDefault="00BD4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C3" w:rsidRDefault="000068C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940" w:rsidRDefault="001A4940">
    <w:pPr>
      <w:pStyle w:val="Pieddepage"/>
      <w:pBdr>
        <w:bottom w:val="single" w:sz="12" w:space="1" w:color="auto"/>
      </w:pBdr>
      <w:rPr>
        <w:lang w:val="en-CA"/>
      </w:rPr>
    </w:pPr>
  </w:p>
  <w:p w:rsidR="001A4940" w:rsidRDefault="001A4940">
    <w:pPr>
      <w:pStyle w:val="Pieddepage"/>
      <w:tabs>
        <w:tab w:val="clear" w:pos="8640"/>
        <w:tab w:val="right" w:pos="9923"/>
      </w:tabs>
    </w:pPr>
    <w:r>
      <w:rPr>
        <w:b/>
        <w:i/>
      </w:rPr>
      <w:t>Gestion des Tâches(Processus)</w:t>
    </w:r>
    <w:r>
      <w:tab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9326AF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C3" w:rsidRDefault="000068C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E69" w:rsidRDefault="00BD4E69">
      <w:r>
        <w:separator/>
      </w:r>
    </w:p>
  </w:footnote>
  <w:footnote w:type="continuationSeparator" w:id="0">
    <w:p w:rsidR="00BD4E69" w:rsidRDefault="00BD4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C3" w:rsidRDefault="000068C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940" w:rsidRPr="001A4940" w:rsidRDefault="007952D2" w:rsidP="001A4940">
    <w:pPr>
      <w:tabs>
        <w:tab w:val="right" w:pos="10490"/>
      </w:tabs>
      <w:rPr>
        <w:b/>
        <w:sz w:val="24"/>
        <w:szCs w:val="24"/>
      </w:rPr>
    </w:pPr>
    <w:r>
      <w:rPr>
        <w:b/>
        <w:sz w:val="24"/>
        <w:szCs w:val="24"/>
      </w:rPr>
      <w:t>420-</w:t>
    </w:r>
    <w:r w:rsidR="00AE65E3">
      <w:rPr>
        <w:b/>
        <w:sz w:val="24"/>
        <w:szCs w:val="24"/>
      </w:rPr>
      <w:t>V32</w:t>
    </w:r>
    <w:r>
      <w:rPr>
        <w:b/>
        <w:sz w:val="24"/>
        <w:szCs w:val="24"/>
      </w:rPr>
      <w:t>-SF</w:t>
    </w:r>
    <w:r>
      <w:rPr>
        <w:b/>
        <w:sz w:val="24"/>
        <w:szCs w:val="24"/>
      </w:rPr>
      <w:tab/>
      <w:t xml:space="preserve">Automne </w:t>
    </w:r>
    <w:r w:rsidR="000068C3">
      <w:rPr>
        <w:b/>
        <w:sz w:val="24"/>
        <w:szCs w:val="24"/>
      </w:rPr>
      <w:t>2017</w:t>
    </w:r>
  </w:p>
  <w:p w:rsidR="001A4940" w:rsidRPr="001A4940" w:rsidRDefault="001A4940">
    <w:pPr>
      <w:jc w:val="center"/>
      <w:rPr>
        <w:b/>
        <w:sz w:val="24"/>
        <w:szCs w:val="24"/>
      </w:rPr>
    </w:pPr>
    <w:r w:rsidRPr="001A4940">
      <w:rPr>
        <w:b/>
        <w:sz w:val="24"/>
        <w:szCs w:val="24"/>
      </w:rPr>
      <w:t>Exercices de révision</w:t>
    </w:r>
  </w:p>
  <w:p w:rsidR="001A4940" w:rsidRPr="001A4940" w:rsidRDefault="001A4940">
    <w:pPr>
      <w:jc w:val="center"/>
      <w:rPr>
        <w:b/>
        <w:sz w:val="24"/>
        <w:szCs w:val="24"/>
      </w:rPr>
    </w:pPr>
    <w:r w:rsidRPr="001A4940">
      <w:rPr>
        <w:b/>
        <w:sz w:val="24"/>
        <w:szCs w:val="24"/>
      </w:rPr>
      <w:t>Gestion des tâches</w:t>
    </w:r>
    <w:r w:rsidR="00930017">
      <w:rPr>
        <w:b/>
        <w:sz w:val="24"/>
        <w:szCs w:val="24"/>
      </w:rPr>
      <w:t xml:space="preserve"> I</w:t>
    </w:r>
  </w:p>
  <w:p w:rsidR="001A4940" w:rsidRPr="001A4940" w:rsidRDefault="001A4940">
    <w:pPr>
      <w:pBdr>
        <w:bottom w:val="single" w:sz="18" w:space="1" w:color="auto"/>
      </w:pBdr>
      <w:rPr>
        <w:sz w:val="24"/>
        <w:szCs w:val="24"/>
      </w:rPr>
    </w:pPr>
  </w:p>
  <w:p w:rsidR="001A4940" w:rsidRDefault="001A4940">
    <w:pPr>
      <w:pStyle w:val="En-tte"/>
    </w:pPr>
  </w:p>
  <w:p w:rsidR="001A4940" w:rsidRPr="001A4940" w:rsidRDefault="001A4940">
    <w:pPr>
      <w:tabs>
        <w:tab w:val="left" w:pos="0"/>
        <w:tab w:val="left" w:pos="780"/>
        <w:tab w:val="right" w:pos="9923"/>
      </w:tabs>
      <w:spacing w:before="20" w:after="40" w:line="360" w:lineRule="auto"/>
      <w:rPr>
        <w:sz w:val="22"/>
        <w:szCs w:val="22"/>
      </w:rPr>
    </w:pPr>
    <w:r w:rsidRPr="001A4940">
      <w:rPr>
        <w:sz w:val="22"/>
        <w:szCs w:val="22"/>
      </w:rPr>
      <w:t xml:space="preserve">Nom : __________________________________________    </w:t>
    </w:r>
    <w:r w:rsidRPr="001A4940">
      <w:rPr>
        <w:sz w:val="22"/>
        <w:szCs w:val="22"/>
      </w:rPr>
      <w:tab/>
      <w:t>Groupe : 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C3" w:rsidRDefault="000068C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B7654"/>
    <w:multiLevelType w:val="singleLevel"/>
    <w:tmpl w:val="AA448336"/>
    <w:lvl w:ilvl="0">
      <w:start w:val="1"/>
      <w:numFmt w:val="decimal"/>
      <w:lvlText w:val="%1."/>
      <w:legacy w:legacy="1" w:legacySpace="120" w:legacyIndent="420"/>
      <w:lvlJc w:val="left"/>
      <w:pPr>
        <w:ind w:left="77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995"/>
    <w:rsid w:val="000068C3"/>
    <w:rsid w:val="00156A0F"/>
    <w:rsid w:val="001A4940"/>
    <w:rsid w:val="002659F4"/>
    <w:rsid w:val="003D3061"/>
    <w:rsid w:val="004358D5"/>
    <w:rsid w:val="00481100"/>
    <w:rsid w:val="00536FEC"/>
    <w:rsid w:val="005C5FA1"/>
    <w:rsid w:val="006666EF"/>
    <w:rsid w:val="00706FDC"/>
    <w:rsid w:val="007952D2"/>
    <w:rsid w:val="007C52E5"/>
    <w:rsid w:val="008C638E"/>
    <w:rsid w:val="00930017"/>
    <w:rsid w:val="009326AF"/>
    <w:rsid w:val="009511DB"/>
    <w:rsid w:val="00A74462"/>
    <w:rsid w:val="00AC6EB8"/>
    <w:rsid w:val="00AE65E3"/>
    <w:rsid w:val="00B029C9"/>
    <w:rsid w:val="00BD4E69"/>
    <w:rsid w:val="00C13C88"/>
    <w:rsid w:val="00E55440"/>
    <w:rsid w:val="00EC6A6C"/>
    <w:rsid w:val="00F55995"/>
    <w:rsid w:val="00FB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AB2531"/>
  <w15:docId w15:val="{4047A9B9-3AAE-48FC-8DE5-B642D024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character" w:styleId="lev">
    <w:name w:val="Strong"/>
    <w:basedOn w:val="Policepardfaut"/>
    <w:uiPriority w:val="22"/>
    <w:qFormat/>
    <w:rsid w:val="00AC6EB8"/>
    <w:rPr>
      <w:b/>
      <w:bCs/>
    </w:rPr>
  </w:style>
  <w:style w:type="character" w:styleId="Accentuation">
    <w:name w:val="Emphasis"/>
    <w:basedOn w:val="Policepardfaut"/>
    <w:uiPriority w:val="20"/>
    <w:qFormat/>
    <w:rsid w:val="00AC6E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29CC0-D3DD-4BAB-B5A8-82DF5F3AF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420-331 h97</vt:lpstr>
    </vt:vector>
  </TitlesOfParts>
  <Company>INFO-Systèmes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420-331 h97</dc:title>
  <dc:creator>Cégep de Sainte-Foy</dc:creator>
  <cp:lastModifiedBy>Samuel Masson</cp:lastModifiedBy>
  <cp:revision>6</cp:revision>
  <cp:lastPrinted>2001-10-16T20:51:00Z</cp:lastPrinted>
  <dcterms:created xsi:type="dcterms:W3CDTF">2016-09-27T19:08:00Z</dcterms:created>
  <dcterms:modified xsi:type="dcterms:W3CDTF">2017-09-27T02:03:00Z</dcterms:modified>
</cp:coreProperties>
</file>