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4935" w14:textId="1AF85579" w:rsidR="008633D4" w:rsidRDefault="00D825FB">
      <w:pPr>
        <w:rPr>
          <w:rFonts w:ascii="Times New Roman" w:hAnsi="Times New Roman" w:cs="Times New Roman"/>
          <w:sz w:val="24"/>
          <w:szCs w:val="24"/>
        </w:rPr>
      </w:pPr>
      <w:r>
        <w:rPr>
          <w:rFonts w:ascii="Times New Roman" w:hAnsi="Times New Roman" w:cs="Times New Roman"/>
          <w:sz w:val="24"/>
          <w:szCs w:val="24"/>
        </w:rPr>
        <w:t>Steve Mathew</w:t>
      </w:r>
    </w:p>
    <w:p w14:paraId="7B92E4FD" w14:textId="527032B5" w:rsidR="00D825FB" w:rsidRDefault="00D825FB">
      <w:pPr>
        <w:rPr>
          <w:rFonts w:ascii="Times New Roman" w:hAnsi="Times New Roman" w:cs="Times New Roman"/>
          <w:sz w:val="24"/>
          <w:szCs w:val="24"/>
        </w:rPr>
      </w:pPr>
      <w:r>
        <w:rPr>
          <w:rFonts w:ascii="Times New Roman" w:hAnsi="Times New Roman" w:cs="Times New Roman"/>
          <w:sz w:val="24"/>
          <w:szCs w:val="24"/>
        </w:rPr>
        <w:t>CMPSC 445</w:t>
      </w:r>
    </w:p>
    <w:p w14:paraId="484C459A" w14:textId="3D9A255B" w:rsidR="00D825FB" w:rsidRDefault="00D825FB">
      <w:pPr>
        <w:rPr>
          <w:rFonts w:ascii="Times New Roman" w:hAnsi="Times New Roman" w:cs="Times New Roman"/>
          <w:sz w:val="24"/>
          <w:szCs w:val="24"/>
        </w:rPr>
      </w:pPr>
      <w:r>
        <w:rPr>
          <w:rFonts w:ascii="Times New Roman" w:hAnsi="Times New Roman" w:cs="Times New Roman"/>
          <w:sz w:val="24"/>
          <w:szCs w:val="24"/>
        </w:rPr>
        <w:t>March 6, 2024</w:t>
      </w:r>
    </w:p>
    <w:p w14:paraId="260D5F11" w14:textId="4EDF93E7" w:rsidR="00D825FB" w:rsidRDefault="00D825FB" w:rsidP="00D825FB">
      <w:pPr>
        <w:jc w:val="center"/>
        <w:rPr>
          <w:rFonts w:ascii="Times New Roman" w:hAnsi="Times New Roman" w:cs="Times New Roman"/>
          <w:sz w:val="24"/>
          <w:szCs w:val="24"/>
        </w:rPr>
      </w:pPr>
      <w:r>
        <w:rPr>
          <w:rFonts w:ascii="Times New Roman" w:hAnsi="Times New Roman" w:cs="Times New Roman"/>
          <w:sz w:val="24"/>
          <w:szCs w:val="24"/>
        </w:rPr>
        <w:t>Individual Project Report</w:t>
      </w:r>
    </w:p>
    <w:p w14:paraId="62A7AEC4" w14:textId="29A07B44" w:rsidR="00D825FB"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t>Predicting House Prices in Philadelphia</w:t>
      </w:r>
    </w:p>
    <w:p w14:paraId="0676F482" w14:textId="77777777" w:rsidR="00D825FB" w:rsidRPr="00D825FB" w:rsidRDefault="00D825FB" w:rsidP="00D825FB">
      <w:pPr>
        <w:rPr>
          <w:rFonts w:ascii="Times New Roman" w:hAnsi="Times New Roman" w:cs="Times New Roman"/>
          <w:b/>
          <w:bCs/>
          <w:sz w:val="24"/>
          <w:szCs w:val="24"/>
        </w:rPr>
      </w:pPr>
    </w:p>
    <w:p w14:paraId="53574F61" w14:textId="0CA5A2B1" w:rsidR="00D825FB" w:rsidRPr="00D825FB"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t>Introduction</w:t>
      </w:r>
    </w:p>
    <w:p w14:paraId="29D19859" w14:textId="19815C8A" w:rsidR="00D825FB" w:rsidRDefault="00152837" w:rsidP="00D825FB">
      <w:pPr>
        <w:rPr>
          <w:rFonts w:ascii="Times New Roman" w:hAnsi="Times New Roman" w:cs="Times New Roman"/>
          <w:sz w:val="24"/>
          <w:szCs w:val="24"/>
        </w:rPr>
      </w:pPr>
      <w:r w:rsidRPr="00152837">
        <w:rPr>
          <w:rFonts w:ascii="Times New Roman" w:hAnsi="Times New Roman" w:cs="Times New Roman"/>
          <w:sz w:val="24"/>
          <w:szCs w:val="24"/>
        </w:rPr>
        <w:t>This project embarked on the development of a predictive model for accurately forecasting house prices in Philadelphia, leveraging the capabilities of machine learning (ML) algorithms. With the real estate market's dynamic nature, stakeholders such as buyers, sellers, and investors face significant challenges in making informed decisions. The model developed in this project aims to demystify price determinants and predict outcomes with high precision, thereby serving as a crucial tool for real estate decision-making.</w:t>
      </w:r>
    </w:p>
    <w:p w14:paraId="7C57AA41" w14:textId="77777777" w:rsidR="00152837" w:rsidRPr="00D825FB" w:rsidRDefault="00152837" w:rsidP="00D825FB">
      <w:pPr>
        <w:rPr>
          <w:rFonts w:ascii="Times New Roman" w:hAnsi="Times New Roman" w:cs="Times New Roman"/>
          <w:sz w:val="24"/>
          <w:szCs w:val="24"/>
        </w:rPr>
      </w:pPr>
    </w:p>
    <w:p w14:paraId="07D9FB73" w14:textId="61BFB15B" w:rsidR="00D825FB" w:rsidRPr="00D825FB"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t>Data Collection</w:t>
      </w:r>
    </w:p>
    <w:p w14:paraId="46B13515" w14:textId="798070D2" w:rsidR="00D825FB" w:rsidRDefault="00152837" w:rsidP="00D825FB">
      <w:pPr>
        <w:rPr>
          <w:rFonts w:ascii="Times New Roman" w:hAnsi="Times New Roman" w:cs="Times New Roman"/>
          <w:sz w:val="24"/>
          <w:szCs w:val="24"/>
        </w:rPr>
      </w:pPr>
      <w:r w:rsidRPr="00152837">
        <w:rPr>
          <w:rFonts w:ascii="Times New Roman" w:hAnsi="Times New Roman" w:cs="Times New Roman"/>
          <w:sz w:val="24"/>
          <w:szCs w:val="24"/>
        </w:rPr>
        <w:t xml:space="preserve">The project utilized a comprehensive dataset from the Real Estate Transfers section of </w:t>
      </w:r>
      <w:proofErr w:type="spellStart"/>
      <w:r w:rsidRPr="00152837">
        <w:rPr>
          <w:rFonts w:ascii="Times New Roman" w:hAnsi="Times New Roman" w:cs="Times New Roman"/>
          <w:sz w:val="24"/>
          <w:szCs w:val="24"/>
        </w:rPr>
        <w:t>OpenDataPhilly</w:t>
      </w:r>
      <w:proofErr w:type="spellEnd"/>
      <w:r w:rsidRPr="00152837">
        <w:rPr>
          <w:rFonts w:ascii="Times New Roman" w:hAnsi="Times New Roman" w:cs="Times New Roman"/>
          <w:sz w:val="24"/>
          <w:szCs w:val="24"/>
        </w:rPr>
        <w:t xml:space="preserve">, available at </w:t>
      </w:r>
      <w:r w:rsidRPr="004563A4">
        <w:rPr>
          <w:rFonts w:ascii="Times New Roman" w:hAnsi="Times New Roman" w:cs="Times New Roman"/>
          <w:sz w:val="24"/>
          <w:szCs w:val="24"/>
          <w:u w:val="single"/>
        </w:rPr>
        <w:t>https://opendataphilly.org/dataset/real-estate-transfers</w:t>
      </w:r>
      <w:r w:rsidRPr="00152837">
        <w:rPr>
          <w:rFonts w:ascii="Times New Roman" w:hAnsi="Times New Roman" w:cs="Times New Roman"/>
          <w:sz w:val="24"/>
          <w:szCs w:val="24"/>
        </w:rPr>
        <w:t xml:space="preserve">. This dataset includes detailed records of property transactions within Philadelphia, capturing essential attributes like property location, size, and other pertinent characteristics that influence house prices. The richness and diversity of this dataset provide a solid foundation for building a predictive model </w:t>
      </w:r>
      <w:proofErr w:type="gramStart"/>
      <w:r w:rsidRPr="00152837">
        <w:rPr>
          <w:rFonts w:ascii="Times New Roman" w:hAnsi="Times New Roman" w:cs="Times New Roman"/>
          <w:sz w:val="24"/>
          <w:szCs w:val="24"/>
        </w:rPr>
        <w:t>reflective of</w:t>
      </w:r>
      <w:proofErr w:type="gramEnd"/>
      <w:r w:rsidRPr="00152837">
        <w:rPr>
          <w:rFonts w:ascii="Times New Roman" w:hAnsi="Times New Roman" w:cs="Times New Roman"/>
          <w:sz w:val="24"/>
          <w:szCs w:val="24"/>
        </w:rPr>
        <w:t xml:space="preserve"> the real estate market's complexities.</w:t>
      </w:r>
    </w:p>
    <w:p w14:paraId="719F7CA3" w14:textId="77777777" w:rsidR="00152837" w:rsidRPr="00D825FB" w:rsidRDefault="00152837" w:rsidP="00D825FB">
      <w:pPr>
        <w:rPr>
          <w:rFonts w:ascii="Times New Roman" w:hAnsi="Times New Roman" w:cs="Times New Roman"/>
          <w:sz w:val="24"/>
          <w:szCs w:val="24"/>
        </w:rPr>
      </w:pPr>
    </w:p>
    <w:p w14:paraId="316D9D5C" w14:textId="68CE67DF" w:rsidR="00D825FB" w:rsidRPr="00D825FB"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t>Data Preprocessing</w:t>
      </w:r>
    </w:p>
    <w:p w14:paraId="2BE017B4" w14:textId="1206D517" w:rsidR="00152837" w:rsidRPr="00152837" w:rsidRDefault="00152837" w:rsidP="00152837">
      <w:pPr>
        <w:rPr>
          <w:rFonts w:ascii="Times New Roman" w:hAnsi="Times New Roman" w:cs="Times New Roman"/>
          <w:sz w:val="24"/>
          <w:szCs w:val="24"/>
        </w:rPr>
      </w:pPr>
      <w:r w:rsidRPr="00152837">
        <w:rPr>
          <w:rFonts w:ascii="Times New Roman" w:hAnsi="Times New Roman" w:cs="Times New Roman"/>
          <w:sz w:val="24"/>
          <w:szCs w:val="24"/>
        </w:rPr>
        <w:t>Data preprocessing played a pivotal role in preparing the dataset for effective model training. Key steps undertaken include:</w:t>
      </w:r>
    </w:p>
    <w:p w14:paraId="4EFA2EE7" w14:textId="0B40BCA5" w:rsidR="00152837" w:rsidRPr="00152837" w:rsidRDefault="00152837" w:rsidP="00152837">
      <w:pPr>
        <w:rPr>
          <w:rFonts w:ascii="Times New Roman" w:hAnsi="Times New Roman" w:cs="Times New Roman"/>
          <w:sz w:val="24"/>
          <w:szCs w:val="24"/>
        </w:rPr>
      </w:pPr>
      <w:r w:rsidRPr="00152837">
        <w:rPr>
          <w:rFonts w:ascii="Times New Roman" w:hAnsi="Times New Roman" w:cs="Times New Roman"/>
          <w:sz w:val="24"/>
          <w:szCs w:val="24"/>
        </w:rPr>
        <w:t xml:space="preserve">Numeric Conversion: The </w:t>
      </w:r>
      <w:r>
        <w:rPr>
          <w:rFonts w:ascii="Times New Roman" w:hAnsi="Times New Roman" w:cs="Times New Roman"/>
          <w:sz w:val="24"/>
          <w:szCs w:val="24"/>
        </w:rPr>
        <w:t>“</w:t>
      </w:r>
      <w:proofErr w:type="spellStart"/>
      <w:r w:rsidRPr="00152837">
        <w:rPr>
          <w:rFonts w:ascii="Times New Roman" w:hAnsi="Times New Roman" w:cs="Times New Roman"/>
          <w:sz w:val="24"/>
          <w:szCs w:val="24"/>
        </w:rPr>
        <w:t>SalePrice</w:t>
      </w:r>
      <w:proofErr w:type="spellEnd"/>
      <w:r>
        <w:rPr>
          <w:rFonts w:ascii="Times New Roman" w:hAnsi="Times New Roman" w:cs="Times New Roman"/>
          <w:sz w:val="24"/>
          <w:szCs w:val="24"/>
        </w:rPr>
        <w:t>”</w:t>
      </w:r>
      <w:r w:rsidRPr="00152837">
        <w:rPr>
          <w:rFonts w:ascii="Times New Roman" w:hAnsi="Times New Roman" w:cs="Times New Roman"/>
          <w:sz w:val="24"/>
          <w:szCs w:val="24"/>
        </w:rPr>
        <w:t xml:space="preserve"> column contained non-numeric characters, necessitating its conversion to a numeric format to facilitate mathematical operations.</w:t>
      </w:r>
    </w:p>
    <w:p w14:paraId="6EE63DF0" w14:textId="6EC18B38" w:rsidR="00152837" w:rsidRPr="00152837" w:rsidRDefault="00152837" w:rsidP="00152837">
      <w:pPr>
        <w:rPr>
          <w:rFonts w:ascii="Times New Roman" w:hAnsi="Times New Roman" w:cs="Times New Roman"/>
          <w:sz w:val="24"/>
          <w:szCs w:val="24"/>
        </w:rPr>
      </w:pPr>
      <w:r w:rsidRPr="00152837">
        <w:rPr>
          <w:rFonts w:ascii="Times New Roman" w:hAnsi="Times New Roman" w:cs="Times New Roman"/>
          <w:sz w:val="24"/>
          <w:szCs w:val="24"/>
        </w:rPr>
        <w:t xml:space="preserve">Datetime Conversion: The </w:t>
      </w:r>
      <w:r>
        <w:rPr>
          <w:rFonts w:ascii="Times New Roman" w:hAnsi="Times New Roman" w:cs="Times New Roman"/>
          <w:sz w:val="24"/>
          <w:szCs w:val="24"/>
        </w:rPr>
        <w:t>“</w:t>
      </w:r>
      <w:proofErr w:type="spellStart"/>
      <w:r w:rsidRPr="00152837">
        <w:rPr>
          <w:rFonts w:ascii="Times New Roman" w:hAnsi="Times New Roman" w:cs="Times New Roman"/>
          <w:sz w:val="24"/>
          <w:szCs w:val="24"/>
        </w:rPr>
        <w:t>SaleDate</w:t>
      </w:r>
      <w:proofErr w:type="spellEnd"/>
      <w:r>
        <w:rPr>
          <w:rFonts w:ascii="Times New Roman" w:hAnsi="Times New Roman" w:cs="Times New Roman"/>
          <w:sz w:val="24"/>
          <w:szCs w:val="24"/>
        </w:rPr>
        <w:t>”</w:t>
      </w:r>
      <w:r w:rsidRPr="00152837">
        <w:rPr>
          <w:rFonts w:ascii="Times New Roman" w:hAnsi="Times New Roman" w:cs="Times New Roman"/>
          <w:sz w:val="24"/>
          <w:szCs w:val="24"/>
        </w:rPr>
        <w:t xml:space="preserve"> was transformed into a datetime format, enabling temporal analyses and the calculation of property ages.</w:t>
      </w:r>
    </w:p>
    <w:p w14:paraId="6DC894CA" w14:textId="11E32138" w:rsidR="00D825FB" w:rsidRDefault="00152837" w:rsidP="00152837">
      <w:pPr>
        <w:rPr>
          <w:rFonts w:ascii="Times New Roman" w:hAnsi="Times New Roman" w:cs="Times New Roman"/>
          <w:sz w:val="24"/>
          <w:szCs w:val="24"/>
        </w:rPr>
      </w:pPr>
      <w:r w:rsidRPr="00152837">
        <w:rPr>
          <w:rFonts w:ascii="Times New Roman" w:hAnsi="Times New Roman" w:cs="Times New Roman"/>
          <w:sz w:val="24"/>
          <w:szCs w:val="24"/>
        </w:rPr>
        <w:t xml:space="preserve">Outlier Removal: Utilizing the Interquartile Range (IQR) method, outliers in critical columns were identified and removed, thereby reducing potential </w:t>
      </w:r>
      <w:proofErr w:type="gramStart"/>
      <w:r w:rsidRPr="00152837">
        <w:rPr>
          <w:rFonts w:ascii="Times New Roman" w:hAnsi="Times New Roman" w:cs="Times New Roman"/>
          <w:sz w:val="24"/>
          <w:szCs w:val="24"/>
        </w:rPr>
        <w:t>skewness</w:t>
      </w:r>
      <w:proofErr w:type="gramEnd"/>
      <w:r w:rsidRPr="00152837">
        <w:rPr>
          <w:rFonts w:ascii="Times New Roman" w:hAnsi="Times New Roman" w:cs="Times New Roman"/>
          <w:sz w:val="24"/>
          <w:szCs w:val="24"/>
        </w:rPr>
        <w:t xml:space="preserve"> and improving model accuracy.</w:t>
      </w:r>
    </w:p>
    <w:p w14:paraId="038B12D1" w14:textId="77777777" w:rsidR="00152837" w:rsidRPr="00D825FB" w:rsidRDefault="00152837" w:rsidP="00152837">
      <w:pPr>
        <w:rPr>
          <w:rFonts w:ascii="Times New Roman" w:hAnsi="Times New Roman" w:cs="Times New Roman"/>
          <w:sz w:val="24"/>
          <w:szCs w:val="24"/>
        </w:rPr>
      </w:pPr>
    </w:p>
    <w:p w14:paraId="175E4DE6" w14:textId="5E872BDB" w:rsidR="00D825FB" w:rsidRPr="00D825FB"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lastRenderedPageBreak/>
        <w:t>Feature Engineering</w:t>
      </w:r>
    </w:p>
    <w:p w14:paraId="4E222B4F" w14:textId="71BEA239" w:rsidR="00152837" w:rsidRPr="00152837" w:rsidRDefault="00152837" w:rsidP="00152837">
      <w:pPr>
        <w:rPr>
          <w:rFonts w:ascii="Times New Roman" w:hAnsi="Times New Roman" w:cs="Times New Roman"/>
          <w:sz w:val="24"/>
          <w:szCs w:val="24"/>
        </w:rPr>
      </w:pPr>
      <w:r w:rsidRPr="00152837">
        <w:rPr>
          <w:rFonts w:ascii="Times New Roman" w:hAnsi="Times New Roman" w:cs="Times New Roman"/>
          <w:sz w:val="24"/>
          <w:szCs w:val="24"/>
        </w:rPr>
        <w:t>In anticipation of enhancing the model's predictive capabilities, several features were engineered:</w:t>
      </w:r>
    </w:p>
    <w:p w14:paraId="0FE4584F" w14:textId="77777777" w:rsidR="00152837" w:rsidRPr="00152837" w:rsidRDefault="00152837" w:rsidP="00152837">
      <w:pPr>
        <w:pStyle w:val="ListParagraph"/>
        <w:numPr>
          <w:ilvl w:val="0"/>
          <w:numId w:val="1"/>
        </w:numPr>
        <w:rPr>
          <w:rFonts w:ascii="Times New Roman" w:hAnsi="Times New Roman" w:cs="Times New Roman"/>
          <w:sz w:val="24"/>
          <w:szCs w:val="24"/>
        </w:rPr>
      </w:pPr>
      <w:r w:rsidRPr="00152837">
        <w:rPr>
          <w:rFonts w:ascii="Times New Roman" w:hAnsi="Times New Roman" w:cs="Times New Roman"/>
          <w:sz w:val="24"/>
          <w:szCs w:val="24"/>
        </w:rPr>
        <w:t>Property Age: This feature reflects the age of a property at the time of sale, providing insights into its depreciation or appreciation over time.</w:t>
      </w:r>
    </w:p>
    <w:p w14:paraId="461C83AC" w14:textId="77777777" w:rsidR="00152837" w:rsidRPr="00152837" w:rsidRDefault="00152837" w:rsidP="00152837">
      <w:pPr>
        <w:pStyle w:val="ListParagraph"/>
        <w:numPr>
          <w:ilvl w:val="0"/>
          <w:numId w:val="1"/>
        </w:numPr>
        <w:rPr>
          <w:rFonts w:ascii="Times New Roman" w:hAnsi="Times New Roman" w:cs="Times New Roman"/>
          <w:sz w:val="24"/>
          <w:szCs w:val="24"/>
        </w:rPr>
      </w:pPr>
      <w:r w:rsidRPr="00152837">
        <w:rPr>
          <w:rFonts w:ascii="Times New Roman" w:hAnsi="Times New Roman" w:cs="Times New Roman"/>
          <w:sz w:val="24"/>
          <w:szCs w:val="24"/>
        </w:rPr>
        <w:t>Size per Bedroom/Bathroom: These features offer perspectives on space utility and efficiency, factors often considered in property valuation.</w:t>
      </w:r>
    </w:p>
    <w:p w14:paraId="61877B92" w14:textId="4EF4476F" w:rsidR="00D825FB" w:rsidRPr="00152837" w:rsidRDefault="00152837" w:rsidP="00152837">
      <w:pPr>
        <w:pStyle w:val="ListParagraph"/>
        <w:numPr>
          <w:ilvl w:val="0"/>
          <w:numId w:val="1"/>
        </w:numPr>
        <w:rPr>
          <w:rFonts w:ascii="Times New Roman" w:hAnsi="Times New Roman" w:cs="Times New Roman"/>
          <w:sz w:val="24"/>
          <w:szCs w:val="24"/>
        </w:rPr>
      </w:pPr>
      <w:proofErr w:type="spellStart"/>
      <w:r w:rsidRPr="00152837">
        <w:rPr>
          <w:rFonts w:ascii="Times New Roman" w:hAnsi="Times New Roman" w:cs="Times New Roman"/>
          <w:sz w:val="24"/>
          <w:szCs w:val="24"/>
        </w:rPr>
        <w:t>SqftAge</w:t>
      </w:r>
      <w:proofErr w:type="spellEnd"/>
      <w:r w:rsidRPr="00152837">
        <w:rPr>
          <w:rFonts w:ascii="Times New Roman" w:hAnsi="Times New Roman" w:cs="Times New Roman"/>
          <w:sz w:val="24"/>
          <w:szCs w:val="24"/>
        </w:rPr>
        <w:t xml:space="preserve"> Interaction: An innovative feature capturing the interaction between a property's size and age, hypothesizing a compounded effect on the property's market value.</w:t>
      </w:r>
    </w:p>
    <w:p w14:paraId="259C7904" w14:textId="77777777" w:rsidR="00D825FB" w:rsidRPr="00D825FB" w:rsidRDefault="00D825FB" w:rsidP="00D825FB">
      <w:pPr>
        <w:rPr>
          <w:rFonts w:ascii="Times New Roman" w:hAnsi="Times New Roman" w:cs="Times New Roman"/>
          <w:sz w:val="24"/>
          <w:szCs w:val="24"/>
        </w:rPr>
      </w:pPr>
    </w:p>
    <w:p w14:paraId="3F3D5973" w14:textId="5DBDB124" w:rsidR="00D825FB" w:rsidRPr="00D825FB"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t>Model Development</w:t>
      </w:r>
    </w:p>
    <w:p w14:paraId="05736F39" w14:textId="7A5F017E" w:rsidR="00152837" w:rsidRPr="00152837" w:rsidRDefault="00152837" w:rsidP="00152837">
      <w:pPr>
        <w:rPr>
          <w:rFonts w:ascii="Times New Roman" w:hAnsi="Times New Roman" w:cs="Times New Roman"/>
          <w:sz w:val="24"/>
          <w:szCs w:val="24"/>
        </w:rPr>
      </w:pPr>
      <w:r w:rsidRPr="00152837">
        <w:rPr>
          <w:rFonts w:ascii="Times New Roman" w:hAnsi="Times New Roman" w:cs="Times New Roman"/>
          <w:sz w:val="24"/>
          <w:szCs w:val="24"/>
        </w:rPr>
        <w:t>The project explored four distinct ML algorithms to ascertain the most effective model for predicting house prices:</w:t>
      </w:r>
    </w:p>
    <w:p w14:paraId="387E8711" w14:textId="77777777" w:rsidR="00152837" w:rsidRPr="00152837" w:rsidRDefault="00152837" w:rsidP="00152837">
      <w:pPr>
        <w:pStyle w:val="ListParagraph"/>
        <w:numPr>
          <w:ilvl w:val="0"/>
          <w:numId w:val="2"/>
        </w:numPr>
        <w:rPr>
          <w:rFonts w:ascii="Times New Roman" w:hAnsi="Times New Roman" w:cs="Times New Roman"/>
          <w:sz w:val="24"/>
          <w:szCs w:val="24"/>
        </w:rPr>
      </w:pPr>
      <w:r w:rsidRPr="00152837">
        <w:rPr>
          <w:rFonts w:ascii="Times New Roman" w:hAnsi="Times New Roman" w:cs="Times New Roman"/>
          <w:sz w:val="24"/>
          <w:szCs w:val="24"/>
        </w:rPr>
        <w:t>Linear Regression: A baseline model for continuous outcome prediction, providing a straightforward interpretation of feature impacts.</w:t>
      </w:r>
    </w:p>
    <w:p w14:paraId="69107B34" w14:textId="77777777" w:rsidR="00152837" w:rsidRPr="00152837" w:rsidRDefault="00152837" w:rsidP="00152837">
      <w:pPr>
        <w:pStyle w:val="ListParagraph"/>
        <w:numPr>
          <w:ilvl w:val="0"/>
          <w:numId w:val="2"/>
        </w:numPr>
        <w:rPr>
          <w:rFonts w:ascii="Times New Roman" w:hAnsi="Times New Roman" w:cs="Times New Roman"/>
          <w:sz w:val="24"/>
          <w:szCs w:val="24"/>
        </w:rPr>
      </w:pPr>
      <w:r w:rsidRPr="00152837">
        <w:rPr>
          <w:rFonts w:ascii="Times New Roman" w:hAnsi="Times New Roman" w:cs="Times New Roman"/>
          <w:sz w:val="24"/>
          <w:szCs w:val="24"/>
        </w:rPr>
        <w:t>Decision Tree Regressor: A model capable of capturing non-linear patterns through hierarchical decision rules.</w:t>
      </w:r>
    </w:p>
    <w:p w14:paraId="3853668A" w14:textId="77777777" w:rsidR="00152837" w:rsidRPr="00152837" w:rsidRDefault="00152837" w:rsidP="00152837">
      <w:pPr>
        <w:pStyle w:val="ListParagraph"/>
        <w:numPr>
          <w:ilvl w:val="0"/>
          <w:numId w:val="2"/>
        </w:numPr>
        <w:rPr>
          <w:rFonts w:ascii="Times New Roman" w:hAnsi="Times New Roman" w:cs="Times New Roman"/>
          <w:sz w:val="24"/>
          <w:szCs w:val="24"/>
        </w:rPr>
      </w:pPr>
      <w:r w:rsidRPr="00152837">
        <w:rPr>
          <w:rFonts w:ascii="Times New Roman" w:hAnsi="Times New Roman" w:cs="Times New Roman"/>
          <w:sz w:val="24"/>
          <w:szCs w:val="24"/>
        </w:rPr>
        <w:t>Random Forest Regressor: An ensemble method enhancing prediction accuracy by aggregating multiple decision trees.</w:t>
      </w:r>
    </w:p>
    <w:p w14:paraId="3F4AB7E0" w14:textId="72917E24" w:rsidR="00D825FB" w:rsidRDefault="00152837" w:rsidP="00152837">
      <w:pPr>
        <w:pStyle w:val="ListParagraph"/>
        <w:numPr>
          <w:ilvl w:val="0"/>
          <w:numId w:val="2"/>
        </w:numPr>
        <w:rPr>
          <w:rFonts w:ascii="Times New Roman" w:hAnsi="Times New Roman" w:cs="Times New Roman"/>
          <w:sz w:val="24"/>
          <w:szCs w:val="24"/>
        </w:rPr>
      </w:pPr>
      <w:r w:rsidRPr="00152837">
        <w:rPr>
          <w:rFonts w:ascii="Times New Roman" w:hAnsi="Times New Roman" w:cs="Times New Roman"/>
          <w:sz w:val="24"/>
          <w:szCs w:val="24"/>
        </w:rPr>
        <w:t>Gradient Boosting Regressor: An advanced ensemble technique focusing on sequentially correcting prediction errors.</w:t>
      </w:r>
    </w:p>
    <w:p w14:paraId="2A3F5A99" w14:textId="77777777" w:rsidR="00152837" w:rsidRPr="00152837" w:rsidRDefault="00152837" w:rsidP="00152837">
      <w:pPr>
        <w:pStyle w:val="ListParagraph"/>
        <w:rPr>
          <w:rFonts w:ascii="Times New Roman" w:hAnsi="Times New Roman" w:cs="Times New Roman"/>
          <w:sz w:val="24"/>
          <w:szCs w:val="24"/>
        </w:rPr>
      </w:pPr>
    </w:p>
    <w:p w14:paraId="4484278A" w14:textId="5F280AED" w:rsidR="00D825FB" w:rsidRPr="00152837" w:rsidRDefault="00D825FB" w:rsidP="00D825FB">
      <w:pPr>
        <w:rPr>
          <w:rFonts w:ascii="Times New Roman" w:hAnsi="Times New Roman" w:cs="Times New Roman"/>
          <w:b/>
          <w:bCs/>
          <w:sz w:val="24"/>
          <w:szCs w:val="24"/>
        </w:rPr>
      </w:pPr>
      <w:r w:rsidRPr="00152837">
        <w:rPr>
          <w:rFonts w:ascii="Times New Roman" w:hAnsi="Times New Roman" w:cs="Times New Roman"/>
          <w:b/>
          <w:bCs/>
          <w:sz w:val="24"/>
          <w:szCs w:val="24"/>
        </w:rPr>
        <w:t>Model Evaluation</w:t>
      </w:r>
    </w:p>
    <w:p w14:paraId="63C74558" w14:textId="1E38119F"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The models were evaluated based on their Mean Absolute Error (MAE) and Root Mean Squared Error (RMSE) on the test dataset. The results are as follows:</w:t>
      </w:r>
    </w:p>
    <w:p w14:paraId="6EBC3EB2" w14:textId="4A32DBBC"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Linear Regression</w:t>
      </w:r>
    </w:p>
    <w:p w14:paraId="46BE2AED"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MAE: 4470.36</w:t>
      </w:r>
    </w:p>
    <w:p w14:paraId="08818E1C"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RMSE: 5409.62</w:t>
      </w:r>
    </w:p>
    <w:p w14:paraId="6D356AA3" w14:textId="31551F5A"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Decision Tree</w:t>
      </w:r>
    </w:p>
    <w:p w14:paraId="3548DE56"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MAE: 1089.71</w:t>
      </w:r>
    </w:p>
    <w:p w14:paraId="47864B1B"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RMSE: 2441.40</w:t>
      </w:r>
    </w:p>
    <w:p w14:paraId="05FC17B0" w14:textId="445D1BA9"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Random Forest</w:t>
      </w:r>
    </w:p>
    <w:p w14:paraId="33257C5A"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MAE: 1477.90</w:t>
      </w:r>
    </w:p>
    <w:p w14:paraId="40205220"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RMSE: 2645.19</w:t>
      </w:r>
    </w:p>
    <w:p w14:paraId="32FB6FC4" w14:textId="63C58C8F"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lastRenderedPageBreak/>
        <w:t>- Gradient Boosting</w:t>
      </w:r>
    </w:p>
    <w:p w14:paraId="72FB7962"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MAE: 1790.46</w:t>
      </w:r>
    </w:p>
    <w:p w14:paraId="346C93DF" w14:textId="7777777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 RMSE: 3850.70</w:t>
      </w:r>
    </w:p>
    <w:p w14:paraId="4471A1CF" w14:textId="77777777" w:rsidR="00D825FB" w:rsidRPr="00D825FB" w:rsidRDefault="00D825FB" w:rsidP="00D825FB">
      <w:pPr>
        <w:rPr>
          <w:rFonts w:ascii="Times New Roman" w:hAnsi="Times New Roman" w:cs="Times New Roman"/>
          <w:sz w:val="24"/>
          <w:szCs w:val="24"/>
        </w:rPr>
      </w:pPr>
    </w:p>
    <w:p w14:paraId="56596D32" w14:textId="21F18D21"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The Decision Tree Regressor outperformed the other models, achieving the lowest MAE and RMSE, indicating its superior accuracy in predicting house prices in Philadelphia.</w:t>
      </w:r>
    </w:p>
    <w:p w14:paraId="3FBEFFB0" w14:textId="77777777" w:rsidR="00D825FB" w:rsidRPr="00D825FB" w:rsidRDefault="00D825FB" w:rsidP="00D825FB">
      <w:pPr>
        <w:rPr>
          <w:rFonts w:ascii="Times New Roman" w:hAnsi="Times New Roman" w:cs="Times New Roman"/>
          <w:sz w:val="24"/>
          <w:szCs w:val="24"/>
        </w:rPr>
      </w:pPr>
    </w:p>
    <w:p w14:paraId="1D55963B" w14:textId="6808CD56" w:rsidR="00D825FB" w:rsidRPr="00D825FB"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t>Discussion</w:t>
      </w:r>
    </w:p>
    <w:p w14:paraId="49F35BD6" w14:textId="2320E51B" w:rsidR="00D825FB" w:rsidRDefault="004563A4" w:rsidP="00D825FB">
      <w:pPr>
        <w:rPr>
          <w:rFonts w:ascii="Times New Roman" w:hAnsi="Times New Roman" w:cs="Times New Roman"/>
          <w:sz w:val="24"/>
          <w:szCs w:val="24"/>
        </w:rPr>
      </w:pPr>
      <w:r w:rsidRPr="004563A4">
        <w:rPr>
          <w:rFonts w:ascii="Times New Roman" w:hAnsi="Times New Roman" w:cs="Times New Roman"/>
          <w:sz w:val="24"/>
          <w:szCs w:val="24"/>
        </w:rPr>
        <w:t>The Decision Tree Regressor's superior performance is attributed to its ability to model complex, non-linear relationships within the data. This model's success underscores the importance of feature engineering and preprocessing in enhancing predictive accuracy. However, the process encountered challenges such as handling outliers and optimally selecting features, addressed through meticulous data preprocessing and innovative feature engineering.</w:t>
      </w:r>
    </w:p>
    <w:p w14:paraId="2903C8CF" w14:textId="77777777" w:rsidR="004563A4" w:rsidRPr="00D825FB" w:rsidRDefault="004563A4" w:rsidP="00D825FB">
      <w:pPr>
        <w:rPr>
          <w:rFonts w:ascii="Times New Roman" w:hAnsi="Times New Roman" w:cs="Times New Roman"/>
          <w:sz w:val="24"/>
          <w:szCs w:val="24"/>
        </w:rPr>
      </w:pPr>
    </w:p>
    <w:p w14:paraId="46B45F7D" w14:textId="2FC70303" w:rsidR="00D825FB" w:rsidRPr="00152837" w:rsidRDefault="00D825FB" w:rsidP="00D825FB">
      <w:pPr>
        <w:rPr>
          <w:rFonts w:ascii="Times New Roman" w:hAnsi="Times New Roman" w:cs="Times New Roman"/>
          <w:b/>
          <w:bCs/>
          <w:sz w:val="24"/>
          <w:szCs w:val="24"/>
        </w:rPr>
      </w:pPr>
      <w:r>
        <w:rPr>
          <w:rFonts w:ascii="Times New Roman" w:hAnsi="Times New Roman" w:cs="Times New Roman"/>
          <w:b/>
          <w:bCs/>
          <w:sz w:val="24"/>
          <w:szCs w:val="24"/>
        </w:rPr>
        <w:t>Future Consider</w:t>
      </w:r>
      <w:r w:rsidRPr="00D825FB">
        <w:rPr>
          <w:rFonts w:ascii="Times New Roman" w:hAnsi="Times New Roman" w:cs="Times New Roman"/>
          <w:b/>
          <w:bCs/>
          <w:sz w:val="24"/>
          <w:szCs w:val="24"/>
        </w:rPr>
        <w:t>ations</w:t>
      </w:r>
    </w:p>
    <w:p w14:paraId="333E6EA2" w14:textId="00CB4451"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To improve the model further, </w:t>
      </w:r>
      <w:r>
        <w:rPr>
          <w:rFonts w:ascii="Times New Roman" w:hAnsi="Times New Roman" w:cs="Times New Roman"/>
          <w:sz w:val="24"/>
          <w:szCs w:val="24"/>
        </w:rPr>
        <w:t>I would integrate</w:t>
      </w:r>
      <w:r w:rsidRPr="00D825FB">
        <w:rPr>
          <w:rFonts w:ascii="Times New Roman" w:hAnsi="Times New Roman" w:cs="Times New Roman"/>
          <w:sz w:val="24"/>
          <w:szCs w:val="24"/>
        </w:rPr>
        <w:t>:</w:t>
      </w:r>
    </w:p>
    <w:p w14:paraId="7D26FEB6" w14:textId="406737AB"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Parameter Tuning: Apply grid search or random search to fine-tune the Decision Tree Regressor's hyperparameters.</w:t>
      </w:r>
    </w:p>
    <w:p w14:paraId="5C067F5B" w14:textId="2137C749"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xml:space="preserve">- Additional Data Collection: </w:t>
      </w:r>
      <w:r w:rsidR="004563A4" w:rsidRPr="004563A4">
        <w:rPr>
          <w:rFonts w:ascii="Times New Roman" w:hAnsi="Times New Roman" w:cs="Times New Roman"/>
          <w:sz w:val="24"/>
          <w:szCs w:val="24"/>
        </w:rPr>
        <w:t>Expanding the dataset to include more recent transactions or additional variables could offer deeper insights.</w:t>
      </w:r>
    </w:p>
    <w:p w14:paraId="0050ADFD" w14:textId="41F438C7" w:rsidR="00D825FB" w:rsidRPr="00D825FB" w:rsidRDefault="00D825FB" w:rsidP="00D825FB">
      <w:pPr>
        <w:rPr>
          <w:rFonts w:ascii="Times New Roman" w:hAnsi="Times New Roman" w:cs="Times New Roman"/>
          <w:sz w:val="24"/>
          <w:szCs w:val="24"/>
        </w:rPr>
      </w:pPr>
      <w:r w:rsidRPr="00D825FB">
        <w:rPr>
          <w:rFonts w:ascii="Times New Roman" w:hAnsi="Times New Roman" w:cs="Times New Roman"/>
          <w:sz w:val="24"/>
          <w:szCs w:val="24"/>
        </w:rPr>
        <w:t>- Advanced Feature Engineering: Exploring more complex features and interactions could capture additional nuances affecting house prices.</w:t>
      </w:r>
    </w:p>
    <w:p w14:paraId="322F73EA" w14:textId="77777777" w:rsidR="00D825FB" w:rsidRPr="00D825FB" w:rsidRDefault="00D825FB" w:rsidP="00D825FB">
      <w:pPr>
        <w:rPr>
          <w:rFonts w:ascii="Times New Roman" w:hAnsi="Times New Roman" w:cs="Times New Roman"/>
          <w:sz w:val="24"/>
          <w:szCs w:val="24"/>
        </w:rPr>
      </w:pPr>
    </w:p>
    <w:p w14:paraId="5348FF99" w14:textId="0118CEED" w:rsidR="00D825FB" w:rsidRPr="00152837" w:rsidRDefault="00D825FB" w:rsidP="00D825FB">
      <w:pPr>
        <w:rPr>
          <w:rFonts w:ascii="Times New Roman" w:hAnsi="Times New Roman" w:cs="Times New Roman"/>
          <w:b/>
          <w:bCs/>
          <w:sz w:val="24"/>
          <w:szCs w:val="24"/>
        </w:rPr>
      </w:pPr>
      <w:r w:rsidRPr="00D825FB">
        <w:rPr>
          <w:rFonts w:ascii="Times New Roman" w:hAnsi="Times New Roman" w:cs="Times New Roman"/>
          <w:b/>
          <w:bCs/>
          <w:sz w:val="24"/>
          <w:szCs w:val="24"/>
        </w:rPr>
        <w:t>Conclusion</w:t>
      </w:r>
    </w:p>
    <w:p w14:paraId="314048DB" w14:textId="3A077540" w:rsidR="00D825FB" w:rsidRPr="00D825FB" w:rsidRDefault="004563A4" w:rsidP="00D825FB">
      <w:pPr>
        <w:rPr>
          <w:rFonts w:ascii="Times New Roman" w:hAnsi="Times New Roman" w:cs="Times New Roman"/>
          <w:sz w:val="24"/>
          <w:szCs w:val="24"/>
        </w:rPr>
      </w:pPr>
      <w:r w:rsidRPr="004563A4">
        <w:rPr>
          <w:rFonts w:ascii="Times New Roman" w:hAnsi="Times New Roman" w:cs="Times New Roman"/>
          <w:sz w:val="24"/>
          <w:szCs w:val="24"/>
        </w:rPr>
        <w:t>This project demonstrates machine learning's potential in transforming real estate market analyses. The Decision Tree Regressor, with its promising results, offers a glimpse into the future of real estate pricing models. By continuously refining the model and incorporating more complex data, we can significantly enhance its utility for stakeholders in the Philadelphia real estate market, ensuring more accurate and informed decision-making.</w:t>
      </w:r>
    </w:p>
    <w:sectPr w:rsidR="00D825FB" w:rsidRPr="00D8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9C7"/>
    <w:multiLevelType w:val="hybridMultilevel"/>
    <w:tmpl w:val="81C2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D128E"/>
    <w:multiLevelType w:val="hybridMultilevel"/>
    <w:tmpl w:val="0A3CD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966577">
    <w:abstractNumId w:val="0"/>
  </w:num>
  <w:num w:numId="2" w16cid:durableId="161494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13"/>
    <w:rsid w:val="00006C4E"/>
    <w:rsid w:val="00152837"/>
    <w:rsid w:val="004563A4"/>
    <w:rsid w:val="008633D4"/>
    <w:rsid w:val="009F0D13"/>
    <w:rsid w:val="00AE45F6"/>
    <w:rsid w:val="00B17035"/>
    <w:rsid w:val="00D825FB"/>
    <w:rsid w:val="00E9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BF0E"/>
  <w15:chartTrackingRefBased/>
  <w15:docId w15:val="{E93BC31C-A5E5-45D5-985D-0C90A8D1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D13"/>
    <w:rPr>
      <w:rFonts w:eastAsiaTheme="majorEastAsia" w:cstheme="majorBidi"/>
      <w:color w:val="272727" w:themeColor="text1" w:themeTint="D8"/>
    </w:rPr>
  </w:style>
  <w:style w:type="paragraph" w:styleId="Title">
    <w:name w:val="Title"/>
    <w:basedOn w:val="Normal"/>
    <w:next w:val="Normal"/>
    <w:link w:val="TitleChar"/>
    <w:uiPriority w:val="10"/>
    <w:qFormat/>
    <w:rsid w:val="009F0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D13"/>
    <w:pPr>
      <w:spacing w:before="160"/>
      <w:jc w:val="center"/>
    </w:pPr>
    <w:rPr>
      <w:i/>
      <w:iCs/>
      <w:color w:val="404040" w:themeColor="text1" w:themeTint="BF"/>
    </w:rPr>
  </w:style>
  <w:style w:type="character" w:customStyle="1" w:styleId="QuoteChar">
    <w:name w:val="Quote Char"/>
    <w:basedOn w:val="DefaultParagraphFont"/>
    <w:link w:val="Quote"/>
    <w:uiPriority w:val="29"/>
    <w:rsid w:val="009F0D13"/>
    <w:rPr>
      <w:i/>
      <w:iCs/>
      <w:color w:val="404040" w:themeColor="text1" w:themeTint="BF"/>
    </w:rPr>
  </w:style>
  <w:style w:type="paragraph" w:styleId="ListParagraph">
    <w:name w:val="List Paragraph"/>
    <w:basedOn w:val="Normal"/>
    <w:uiPriority w:val="34"/>
    <w:qFormat/>
    <w:rsid w:val="009F0D13"/>
    <w:pPr>
      <w:ind w:left="720"/>
      <w:contextualSpacing/>
    </w:pPr>
  </w:style>
  <w:style w:type="character" w:styleId="IntenseEmphasis">
    <w:name w:val="Intense Emphasis"/>
    <w:basedOn w:val="DefaultParagraphFont"/>
    <w:uiPriority w:val="21"/>
    <w:qFormat/>
    <w:rsid w:val="009F0D13"/>
    <w:rPr>
      <w:i/>
      <w:iCs/>
      <w:color w:val="0F4761" w:themeColor="accent1" w:themeShade="BF"/>
    </w:rPr>
  </w:style>
  <w:style w:type="paragraph" w:styleId="IntenseQuote">
    <w:name w:val="Intense Quote"/>
    <w:basedOn w:val="Normal"/>
    <w:next w:val="Normal"/>
    <w:link w:val="IntenseQuoteChar"/>
    <w:uiPriority w:val="30"/>
    <w:qFormat/>
    <w:rsid w:val="009F0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D13"/>
    <w:rPr>
      <w:i/>
      <w:iCs/>
      <w:color w:val="0F4761" w:themeColor="accent1" w:themeShade="BF"/>
    </w:rPr>
  </w:style>
  <w:style w:type="character" w:styleId="IntenseReference">
    <w:name w:val="Intense Reference"/>
    <w:basedOn w:val="DefaultParagraphFont"/>
    <w:uiPriority w:val="32"/>
    <w:qFormat/>
    <w:rsid w:val="009F0D13"/>
    <w:rPr>
      <w:b/>
      <w:bCs/>
      <w:smallCaps/>
      <w:color w:val="0F4761" w:themeColor="accent1" w:themeShade="BF"/>
      <w:spacing w:val="5"/>
    </w:rPr>
  </w:style>
  <w:style w:type="character" w:styleId="Hyperlink">
    <w:name w:val="Hyperlink"/>
    <w:basedOn w:val="DefaultParagraphFont"/>
    <w:uiPriority w:val="99"/>
    <w:unhideWhenUsed/>
    <w:rsid w:val="00152837"/>
    <w:rPr>
      <w:color w:val="467886" w:themeColor="hyperlink"/>
      <w:u w:val="single"/>
    </w:rPr>
  </w:style>
  <w:style w:type="character" w:styleId="UnresolvedMention">
    <w:name w:val="Unresolved Mention"/>
    <w:basedOn w:val="DefaultParagraphFont"/>
    <w:uiPriority w:val="99"/>
    <w:semiHidden/>
    <w:unhideWhenUsed/>
    <w:rsid w:val="00152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12370">
      <w:bodyDiv w:val="1"/>
      <w:marLeft w:val="0"/>
      <w:marRight w:val="0"/>
      <w:marTop w:val="0"/>
      <w:marBottom w:val="0"/>
      <w:divBdr>
        <w:top w:val="none" w:sz="0" w:space="0" w:color="auto"/>
        <w:left w:val="none" w:sz="0" w:space="0" w:color="auto"/>
        <w:bottom w:val="none" w:sz="0" w:space="0" w:color="auto"/>
        <w:right w:val="none" w:sz="0" w:space="0" w:color="auto"/>
      </w:divBdr>
    </w:div>
    <w:div w:id="1268080641">
      <w:bodyDiv w:val="1"/>
      <w:marLeft w:val="0"/>
      <w:marRight w:val="0"/>
      <w:marTop w:val="0"/>
      <w:marBottom w:val="0"/>
      <w:divBdr>
        <w:top w:val="none" w:sz="0" w:space="0" w:color="auto"/>
        <w:left w:val="none" w:sz="0" w:space="0" w:color="auto"/>
        <w:bottom w:val="none" w:sz="0" w:space="0" w:color="auto"/>
        <w:right w:val="none" w:sz="0" w:space="0" w:color="auto"/>
      </w:divBdr>
    </w:div>
    <w:div w:id="20162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Mathew</dc:creator>
  <cp:keywords/>
  <dc:description/>
  <cp:lastModifiedBy>Steve Mathew</cp:lastModifiedBy>
  <cp:revision>3</cp:revision>
  <dcterms:created xsi:type="dcterms:W3CDTF">2024-03-07T03:48:00Z</dcterms:created>
  <dcterms:modified xsi:type="dcterms:W3CDTF">2024-03-07T04:09:00Z</dcterms:modified>
</cp:coreProperties>
</file>