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FBC2B4" w14:textId="43EAF1C5" w:rsidR="00F34948" w:rsidRDefault="00F34948">
      <w:proofErr w:type="gramStart"/>
      <w:r>
        <w:t>fvruhfuv</w:t>
      </w:r>
      <w:proofErr w:type="gramEnd"/>
    </w:p>
    <w:sectPr w:rsidR="00F349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48"/>
    <w:rsid w:val="006A155C"/>
    <w:rsid w:val="00F3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84BE70"/>
  <w15:chartTrackingRefBased/>
  <w15:docId w15:val="{521E0CD8-F43E-FF44-A274-098BDA0D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4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4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4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4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4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4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4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4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4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4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4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4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49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49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49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49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49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49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4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4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4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4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49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49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49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4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49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4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Jebali Heikel Rayan</dc:creator>
  <cp:keywords/>
  <dc:description/>
  <cp:lastModifiedBy>Jebali Heikel Rayan</cp:lastModifiedBy>
  <cp:revision>1</cp:revision>
  <dcterms:created xsi:type="dcterms:W3CDTF">2026-09-16T13:39:00Z</dcterms:created>
  <dcterms:modified xsi:type="dcterms:W3CDTF">2026-09-16T13:39:00Z</dcterms:modified>
</cp:coreProperties>
</file>