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CE5F6" w14:textId="77777777" w:rsidR="00EA1162" w:rsidRDefault="00EA1162" w:rsidP="00EA1162">
      <w:pPr>
        <w:ind w:left="-907"/>
        <w:jc w:val="center"/>
        <w:rPr>
          <w:b/>
        </w:rPr>
      </w:pPr>
      <w:r>
        <w:rPr>
          <w:b/>
        </w:rPr>
        <w:t xml:space="preserve">CH 245: ORGANIC </w:t>
      </w:r>
      <w:r w:rsidR="00E87CCE">
        <w:rPr>
          <w:b/>
        </w:rPr>
        <w:t>CHEMISTRY 1 LABORATORY (</w:t>
      </w:r>
      <w:r w:rsidR="004E7847">
        <w:rPr>
          <w:b/>
        </w:rPr>
        <w:t>Fall</w:t>
      </w:r>
      <w:r w:rsidR="00922D63">
        <w:rPr>
          <w:b/>
        </w:rPr>
        <w:t xml:space="preserve"> 2019</w:t>
      </w:r>
      <w:r>
        <w:rPr>
          <w:b/>
        </w:rPr>
        <w:t>)</w:t>
      </w:r>
    </w:p>
    <w:p w14:paraId="6F9ED82B" w14:textId="77777777" w:rsidR="000A2B08" w:rsidRDefault="009F5A34" w:rsidP="00EA1162">
      <w:pPr>
        <w:tabs>
          <w:tab w:val="left" w:pos="1587"/>
          <w:tab w:val="center" w:pos="3870"/>
        </w:tabs>
        <w:ind w:left="-900"/>
        <w:jc w:val="center"/>
      </w:pPr>
      <w:r>
        <w:rPr>
          <w:b/>
        </w:rPr>
        <w:t>Title</w:t>
      </w:r>
      <w:r w:rsidR="000B4E5E" w:rsidRPr="000B4E5E">
        <w:rPr>
          <w:b/>
        </w:rPr>
        <w:t>:</w:t>
      </w:r>
      <w:r w:rsidR="000B4E5E">
        <w:t xml:space="preserve"> </w:t>
      </w:r>
    </w:p>
    <w:p w14:paraId="3BD7E69A" w14:textId="77777777" w:rsidR="00975154" w:rsidRDefault="000A2B08" w:rsidP="00975154">
      <w:pPr>
        <w:pStyle w:val="ListParagraph"/>
        <w:numPr>
          <w:ilvl w:val="0"/>
          <w:numId w:val="2"/>
        </w:numPr>
        <w:rPr>
          <w:b/>
        </w:rPr>
      </w:pPr>
      <w:r w:rsidRPr="00975154">
        <w:rPr>
          <w:b/>
        </w:rPr>
        <w:t>Purpose</w:t>
      </w:r>
      <w:r w:rsidR="00E87CCE">
        <w:rPr>
          <w:b/>
        </w:rPr>
        <w:t xml:space="preserve">: </w:t>
      </w:r>
      <w:r w:rsidR="00E87CCE" w:rsidRPr="00975154">
        <w:rPr>
          <w:b/>
        </w:rPr>
        <w:t>(1 point)</w:t>
      </w:r>
    </w:p>
    <w:p w14:paraId="64B67AE2" w14:textId="77777777" w:rsidR="00975154" w:rsidRDefault="00975154" w:rsidP="00975154">
      <w:pPr>
        <w:rPr>
          <w:b/>
        </w:rPr>
      </w:pPr>
    </w:p>
    <w:p w14:paraId="2B33245E" w14:textId="7452F1DB" w:rsidR="00975154" w:rsidRPr="00EE7C2D" w:rsidRDefault="00885068" w:rsidP="00975154">
      <w:pPr>
        <w:rPr>
          <w:bCs/>
        </w:rPr>
      </w:pPr>
      <w:r w:rsidRPr="00EE7C2D">
        <w:rPr>
          <w:bCs/>
        </w:rPr>
        <w:t>The purpose of this experiment is to understand the method of measuring boiling point of a compound to determine the purity of a solid organic compound. This experiment will also introduce a new piece of lab equipment: the Mel-Temp.</w:t>
      </w:r>
    </w:p>
    <w:p w14:paraId="64070735" w14:textId="77777777" w:rsidR="00975154" w:rsidRPr="00975154" w:rsidRDefault="00975154" w:rsidP="00975154">
      <w:pPr>
        <w:rPr>
          <w:b/>
        </w:rPr>
      </w:pPr>
    </w:p>
    <w:p w14:paraId="3AEE8F27" w14:textId="47AB6BBA" w:rsidR="00FF1626" w:rsidRPr="00885068" w:rsidRDefault="00E87CCE" w:rsidP="0088506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</w:t>
      </w:r>
      <w:r w:rsidR="00975154" w:rsidRPr="00975154">
        <w:rPr>
          <w:b/>
        </w:rPr>
        <w:t xml:space="preserve">rawing of structure of the main compound or </w:t>
      </w:r>
      <w:r>
        <w:rPr>
          <w:b/>
        </w:rPr>
        <w:t>b</w:t>
      </w:r>
      <w:r w:rsidRPr="0051259E">
        <w:rPr>
          <w:b/>
        </w:rPr>
        <w:t xml:space="preserve">alanced </w:t>
      </w:r>
      <w:r>
        <w:rPr>
          <w:b/>
        </w:rPr>
        <w:t xml:space="preserve">chemical </w:t>
      </w:r>
      <w:r w:rsidRPr="0051259E">
        <w:rPr>
          <w:b/>
        </w:rPr>
        <w:t>equation</w:t>
      </w:r>
      <w:r w:rsidRPr="00975154">
        <w:rPr>
          <w:b/>
        </w:rPr>
        <w:t xml:space="preserve"> </w:t>
      </w:r>
      <w:r w:rsidR="00975154" w:rsidRPr="00975154">
        <w:rPr>
          <w:b/>
        </w:rPr>
        <w:t>if synthesis is performed</w:t>
      </w:r>
      <w:r w:rsidR="000A2B08" w:rsidRPr="00975154">
        <w:rPr>
          <w:b/>
        </w:rPr>
        <w:t>:</w:t>
      </w:r>
      <w:r w:rsidR="00D152CD" w:rsidRPr="00975154">
        <w:rPr>
          <w:b/>
        </w:rPr>
        <w:t xml:space="preserve"> </w:t>
      </w:r>
      <w:r w:rsidR="00975154" w:rsidRPr="00975154">
        <w:rPr>
          <w:b/>
        </w:rPr>
        <w:t>(1</w:t>
      </w:r>
      <w:r w:rsidR="004F0611" w:rsidRPr="00975154">
        <w:rPr>
          <w:b/>
        </w:rPr>
        <w:t xml:space="preserve"> point</w:t>
      </w:r>
      <w:r w:rsidR="00937AB8" w:rsidRPr="00975154">
        <w:rPr>
          <w:b/>
        </w:rPr>
        <w:t>)</w:t>
      </w:r>
    </w:p>
    <w:p w14:paraId="6CF68C6E" w14:textId="165094F7" w:rsidR="004F231B" w:rsidRDefault="00885068" w:rsidP="004D103E">
      <w:r>
        <w:rPr>
          <w:noProof/>
        </w:rPr>
        <w:drawing>
          <wp:anchor distT="0" distB="0" distL="114300" distR="114300" simplePos="0" relativeHeight="251665408" behindDoc="1" locked="0" layoutInCell="1" allowOverlap="1" wp14:anchorId="5F5589B4" wp14:editId="3F9E99E0">
            <wp:simplePos x="0" y="0"/>
            <wp:positionH relativeFrom="margin">
              <wp:posOffset>942340</wp:posOffset>
            </wp:positionH>
            <wp:positionV relativeFrom="paragraph">
              <wp:posOffset>85725</wp:posOffset>
            </wp:positionV>
            <wp:extent cx="2076450" cy="1276350"/>
            <wp:effectExtent l="0" t="0" r="0" b="0"/>
            <wp:wrapTight wrapText="bothSides">
              <wp:wrapPolygon edited="0">
                <wp:start x="17835" y="0"/>
                <wp:lineTo x="0" y="645"/>
                <wp:lineTo x="0" y="2901"/>
                <wp:lineTo x="3171" y="5481"/>
                <wp:lineTo x="793" y="10639"/>
                <wp:lineTo x="793" y="13540"/>
                <wp:lineTo x="1189" y="15797"/>
                <wp:lineTo x="1783" y="16442"/>
                <wp:lineTo x="15457" y="20955"/>
                <wp:lineTo x="17042" y="20955"/>
                <wp:lineTo x="17835" y="20310"/>
                <wp:lineTo x="19222" y="17409"/>
                <wp:lineTo x="19222" y="15797"/>
                <wp:lineTo x="21402" y="10961"/>
                <wp:lineTo x="21402" y="8382"/>
                <wp:lineTo x="21006" y="7415"/>
                <wp:lineTo x="19420" y="5481"/>
                <wp:lineTo x="20411" y="645"/>
                <wp:lineTo x="20411" y="0"/>
                <wp:lineTo x="1783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774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35F25B" wp14:editId="2A47ECE9">
                <wp:simplePos x="0" y="0"/>
                <wp:positionH relativeFrom="column">
                  <wp:posOffset>2711450</wp:posOffset>
                </wp:positionH>
                <wp:positionV relativeFrom="paragraph">
                  <wp:posOffset>1347470</wp:posOffset>
                </wp:positionV>
                <wp:extent cx="252095" cy="266700"/>
                <wp:effectExtent l="0" t="0" r="0" b="0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095" cy="266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1F338B" w14:textId="77777777" w:rsidR="007505A4" w:rsidRDefault="007505A4" w:rsidP="004F231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35F25B" id="Rectangle 8" o:spid="_x0000_s1026" style="position:absolute;margin-left:213.5pt;margin-top:106.1pt;width:19.85pt;height:21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" filled="f" stroked="f">
                <v:textbox style="mso-fit-shape-to-text:t">
                  <w:txbxContent>
                    <w:p w14:paraId="0D1F338B" w14:textId="77777777" w:rsidR="007505A4" w:rsidRDefault="007505A4" w:rsidP="004F231B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</w:p>
    <w:p w14:paraId="5794E975" w14:textId="677C1A36" w:rsidR="002B5E16" w:rsidRDefault="002B5E16"/>
    <w:p w14:paraId="1D766837" w14:textId="55B50F57" w:rsidR="00885068" w:rsidRDefault="00885068">
      <w:r>
        <w:t>Benzoic Acid</w:t>
      </w:r>
      <w:r>
        <w:tab/>
      </w:r>
      <w:r>
        <w:tab/>
        <w:t>2-Napthol</w:t>
      </w:r>
    </w:p>
    <w:p w14:paraId="05983D5F" w14:textId="3C770BA7" w:rsidR="00885068" w:rsidRDefault="00885068"/>
    <w:p w14:paraId="3E06CA9A" w14:textId="259753FB" w:rsidR="00885068" w:rsidRDefault="00885068"/>
    <w:p w14:paraId="397D9C73" w14:textId="22E7C092" w:rsidR="00885068" w:rsidRDefault="00885068"/>
    <w:p w14:paraId="2FD35DE2" w14:textId="5AC56D75" w:rsidR="00885068" w:rsidRDefault="00885068"/>
    <w:p w14:paraId="630510D8" w14:textId="54642B86" w:rsidR="00885068" w:rsidRDefault="00885068"/>
    <w:p w14:paraId="3DD75C72" w14:textId="77777777" w:rsidR="00885068" w:rsidRDefault="00885068"/>
    <w:p w14:paraId="06CD01E1" w14:textId="77777777" w:rsidR="000A2B08" w:rsidRPr="000A2B08" w:rsidRDefault="00975154" w:rsidP="000A2B08">
      <w:pPr>
        <w:ind w:left="-900"/>
        <w:rPr>
          <w:b/>
        </w:rPr>
      </w:pPr>
      <w:r>
        <w:rPr>
          <w:b/>
        </w:rPr>
        <w:t>3</w:t>
      </w:r>
      <w:r w:rsidR="0020448E">
        <w:rPr>
          <w:b/>
        </w:rPr>
        <w:t xml:space="preserve">. </w:t>
      </w:r>
      <w:r w:rsidR="000A2B08" w:rsidRPr="000A2B08">
        <w:rPr>
          <w:b/>
        </w:rPr>
        <w:t>Reagents</w:t>
      </w:r>
      <w:r w:rsidR="004F231B">
        <w:rPr>
          <w:b/>
        </w:rPr>
        <w:t xml:space="preserve"> and the major product</w:t>
      </w:r>
      <w:r w:rsidR="00937AB8">
        <w:rPr>
          <w:b/>
        </w:rPr>
        <w:t xml:space="preserve"> (up to </w:t>
      </w:r>
      <w:r w:rsidR="00E87CCE">
        <w:rPr>
          <w:b/>
        </w:rPr>
        <w:t>6</w:t>
      </w:r>
      <w:r w:rsidR="001A7590">
        <w:rPr>
          <w:b/>
        </w:rPr>
        <w:t xml:space="preserve"> points)</w:t>
      </w:r>
    </w:p>
    <w:tbl>
      <w:tblPr>
        <w:tblStyle w:val="TableGrid"/>
        <w:tblW w:w="1107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1620"/>
        <w:gridCol w:w="1350"/>
        <w:gridCol w:w="2610"/>
        <w:gridCol w:w="1710"/>
      </w:tblGrid>
      <w:tr w:rsidR="004F231B" w:rsidRPr="000B4E5E" w14:paraId="309C842F" w14:textId="77777777" w:rsidTr="000A7746">
        <w:trPr>
          <w:trHeight w:val="805"/>
        </w:trPr>
        <w:tc>
          <w:tcPr>
            <w:tcW w:w="1260" w:type="dxa"/>
          </w:tcPr>
          <w:p w14:paraId="01CDB616" w14:textId="77777777" w:rsidR="004F231B" w:rsidRPr="000B4E5E" w:rsidRDefault="004F231B" w:rsidP="004F231B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60" w:type="dxa"/>
          </w:tcPr>
          <w:p w14:paraId="4BCF16F3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M.W.</w:t>
            </w:r>
          </w:p>
          <w:p w14:paraId="62B04184" w14:textId="77777777" w:rsidR="00E87CCE" w:rsidRPr="00DC0B0F" w:rsidRDefault="000A7746" w:rsidP="004F231B">
            <w:r w:rsidRPr="00DC0B0F">
              <w:t>(0.5 p</w:t>
            </w:r>
            <w:r w:rsidR="00E87CCE" w:rsidRPr="00DC0B0F">
              <w:t>ts)</w:t>
            </w:r>
          </w:p>
        </w:tc>
        <w:tc>
          <w:tcPr>
            <w:tcW w:w="1260" w:type="dxa"/>
          </w:tcPr>
          <w:p w14:paraId="1ECE629C" w14:textId="77777777" w:rsidR="00E87CCE" w:rsidRDefault="004F231B" w:rsidP="004F231B">
            <w:pPr>
              <w:rPr>
                <w:b/>
              </w:rPr>
            </w:pPr>
            <w:r>
              <w:rPr>
                <w:b/>
              </w:rPr>
              <w:t>Density</w:t>
            </w:r>
          </w:p>
          <w:p w14:paraId="6EA9C599" w14:textId="77777777" w:rsidR="004F231B" w:rsidRPr="00DC0B0F" w:rsidRDefault="000A7746" w:rsidP="004F231B">
            <w:r w:rsidRPr="00DC0B0F">
              <w:t>(0.5 p</w:t>
            </w:r>
            <w:r w:rsidR="00E87CCE" w:rsidRPr="00DC0B0F">
              <w:t>ts)</w:t>
            </w:r>
            <w:r w:rsidR="004F231B" w:rsidRPr="00DC0B0F">
              <w:t xml:space="preserve"> </w:t>
            </w:r>
          </w:p>
        </w:tc>
        <w:tc>
          <w:tcPr>
            <w:tcW w:w="1620" w:type="dxa"/>
          </w:tcPr>
          <w:p w14:paraId="020E7100" w14:textId="77777777" w:rsidR="004F231B" w:rsidRDefault="00EA1162" w:rsidP="00EA1162">
            <w:pPr>
              <w:rPr>
                <w:b/>
              </w:rPr>
            </w:pPr>
            <w:r>
              <w:rPr>
                <w:b/>
              </w:rPr>
              <w:t>Amount (grams/</w:t>
            </w:r>
            <w:r w:rsidR="004F231B">
              <w:rPr>
                <w:b/>
              </w:rPr>
              <w:t>mL)</w:t>
            </w:r>
          </w:p>
          <w:p w14:paraId="7F11CE8F" w14:textId="77777777" w:rsidR="00E87CCE" w:rsidRPr="00DC0B0F" w:rsidRDefault="00DC0B0F" w:rsidP="00EA1162">
            <w:r>
              <w:t>(0.5 p</w:t>
            </w:r>
            <w:r w:rsidR="00E87CCE" w:rsidRPr="00DC0B0F">
              <w:t>ts)</w:t>
            </w:r>
          </w:p>
        </w:tc>
        <w:tc>
          <w:tcPr>
            <w:tcW w:w="1350" w:type="dxa"/>
          </w:tcPr>
          <w:p w14:paraId="692E41AE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Moles</w:t>
            </w:r>
          </w:p>
          <w:p w14:paraId="2E9A9930" w14:textId="77777777" w:rsidR="00E87CCE" w:rsidRPr="00DC0B0F" w:rsidRDefault="000A7746" w:rsidP="004F231B">
            <w:r w:rsidRPr="00DC0B0F">
              <w:t>(0.5 p</w:t>
            </w:r>
            <w:r w:rsidR="00E87CCE" w:rsidRPr="00DC0B0F">
              <w:t>ts)</w:t>
            </w:r>
          </w:p>
        </w:tc>
        <w:tc>
          <w:tcPr>
            <w:tcW w:w="2610" w:type="dxa"/>
          </w:tcPr>
          <w:p w14:paraId="7BF38C44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Hazards/Precautions</w:t>
            </w:r>
          </w:p>
          <w:p w14:paraId="495917FF" w14:textId="77777777" w:rsidR="004F231B" w:rsidRPr="000B4E5E" w:rsidRDefault="004F231B" w:rsidP="004F231B">
            <w:pPr>
              <w:rPr>
                <w:b/>
              </w:rPr>
            </w:pPr>
            <w:r>
              <w:rPr>
                <w:b/>
              </w:rPr>
              <w:t>(MSDS data)</w:t>
            </w:r>
            <w:r w:rsidR="00E87CCE">
              <w:rPr>
                <w:b/>
              </w:rPr>
              <w:t xml:space="preserve"> and melting point or boiling point</w:t>
            </w:r>
            <w:r w:rsidR="000A7746">
              <w:rPr>
                <w:b/>
              </w:rPr>
              <w:t xml:space="preserve"> </w:t>
            </w:r>
            <w:r w:rsidR="000A7746" w:rsidRPr="00DC0B0F">
              <w:t>(2 p</w:t>
            </w:r>
            <w:r w:rsidR="00E87CCE" w:rsidRPr="00DC0B0F">
              <w:t>ts)</w:t>
            </w:r>
          </w:p>
        </w:tc>
        <w:tc>
          <w:tcPr>
            <w:tcW w:w="1710" w:type="dxa"/>
          </w:tcPr>
          <w:p w14:paraId="79FA5EE2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Waste</w:t>
            </w:r>
            <w:r w:rsidR="004D103E">
              <w:rPr>
                <w:b/>
              </w:rPr>
              <w:t xml:space="preserve"> Disposal </w:t>
            </w:r>
          </w:p>
          <w:p w14:paraId="15170EB9" w14:textId="77777777" w:rsidR="00E87CCE" w:rsidRPr="000B4E5E" w:rsidRDefault="00E87CCE" w:rsidP="004F231B">
            <w:pPr>
              <w:rPr>
                <w:b/>
              </w:rPr>
            </w:pPr>
            <w:r>
              <w:rPr>
                <w:b/>
              </w:rPr>
              <w:t>(aqueous or organic)</w:t>
            </w:r>
            <w:r w:rsidR="000A7746">
              <w:rPr>
                <w:b/>
              </w:rPr>
              <w:t xml:space="preserve"> </w:t>
            </w:r>
            <w:r w:rsidR="000A7746" w:rsidRPr="00DC0B0F">
              <w:t>(2 p</w:t>
            </w:r>
            <w:r w:rsidRPr="00DC0B0F">
              <w:t>ts)</w:t>
            </w:r>
          </w:p>
        </w:tc>
      </w:tr>
      <w:tr w:rsidR="004F231B" w14:paraId="3827C5CA" w14:textId="77777777" w:rsidTr="000A7746">
        <w:trPr>
          <w:trHeight w:val="264"/>
        </w:trPr>
        <w:tc>
          <w:tcPr>
            <w:tcW w:w="1260" w:type="dxa"/>
          </w:tcPr>
          <w:p w14:paraId="7F87C2A8" w14:textId="75B19202" w:rsidR="004F231B" w:rsidRDefault="00885068" w:rsidP="004F231B">
            <w:r>
              <w:t>Benzoic Acid</w:t>
            </w:r>
          </w:p>
          <w:p w14:paraId="1643A118" w14:textId="77777777" w:rsidR="00FF1626" w:rsidRDefault="00FF1626" w:rsidP="004F231B"/>
        </w:tc>
        <w:tc>
          <w:tcPr>
            <w:tcW w:w="1260" w:type="dxa"/>
          </w:tcPr>
          <w:p w14:paraId="3B87C526" w14:textId="24DECA43" w:rsidR="004F231B" w:rsidRDefault="00885068" w:rsidP="004F231B">
            <w:r>
              <w:t>122.12</w:t>
            </w:r>
          </w:p>
        </w:tc>
        <w:tc>
          <w:tcPr>
            <w:tcW w:w="1260" w:type="dxa"/>
          </w:tcPr>
          <w:p w14:paraId="62A31BD1" w14:textId="2EA5C577" w:rsidR="004F231B" w:rsidRPr="00037196" w:rsidRDefault="00037196" w:rsidP="004F231B">
            <w:pPr>
              <w:rPr>
                <w:vertAlign w:val="superscript"/>
              </w:rPr>
            </w:pPr>
            <w:r>
              <w:t>1.27 g/cm</w:t>
            </w:r>
            <w:r>
              <w:rPr>
                <w:vertAlign w:val="superscript"/>
              </w:rPr>
              <w:t>3</w:t>
            </w:r>
          </w:p>
        </w:tc>
        <w:tc>
          <w:tcPr>
            <w:tcW w:w="1620" w:type="dxa"/>
          </w:tcPr>
          <w:p w14:paraId="266F190A" w14:textId="36E9E0B8" w:rsidR="004F231B" w:rsidRDefault="00EE7C2D" w:rsidP="004F231B">
            <w:r>
              <w:t>N/A</w:t>
            </w:r>
          </w:p>
        </w:tc>
        <w:tc>
          <w:tcPr>
            <w:tcW w:w="1350" w:type="dxa"/>
          </w:tcPr>
          <w:p w14:paraId="0F204EA1" w14:textId="4D27764C" w:rsidR="004F231B" w:rsidRDefault="00EE7C2D" w:rsidP="004F231B">
            <w:r>
              <w:t>N/A</w:t>
            </w:r>
          </w:p>
        </w:tc>
        <w:tc>
          <w:tcPr>
            <w:tcW w:w="2610" w:type="dxa"/>
          </w:tcPr>
          <w:p w14:paraId="65754097" w14:textId="394A8F13" w:rsidR="0080219E" w:rsidRDefault="00885068" w:rsidP="004F231B">
            <w:r>
              <w:t xml:space="preserve">Skin and </w:t>
            </w:r>
            <w:r w:rsidR="007505A4">
              <w:t xml:space="preserve">severe </w:t>
            </w:r>
            <w:r>
              <w:t>eye irritation, M.P. 122.41 °C</w:t>
            </w:r>
          </w:p>
        </w:tc>
        <w:tc>
          <w:tcPr>
            <w:tcW w:w="1710" w:type="dxa"/>
          </w:tcPr>
          <w:p w14:paraId="5E3BD358" w14:textId="70593CBA" w:rsidR="004F231B" w:rsidRDefault="00885068" w:rsidP="004F231B">
            <w:r>
              <w:t>Organic</w:t>
            </w:r>
          </w:p>
        </w:tc>
      </w:tr>
      <w:tr w:rsidR="004F231B" w14:paraId="1134E205" w14:textId="77777777" w:rsidTr="000A7746">
        <w:trPr>
          <w:trHeight w:val="264"/>
        </w:trPr>
        <w:tc>
          <w:tcPr>
            <w:tcW w:w="1260" w:type="dxa"/>
          </w:tcPr>
          <w:p w14:paraId="68DBA2A8" w14:textId="7B872B77" w:rsidR="004F231B" w:rsidRDefault="00885068" w:rsidP="004F231B">
            <w:r>
              <w:t>2-Napthol</w:t>
            </w:r>
          </w:p>
          <w:p w14:paraId="4CFC03C9" w14:textId="77777777" w:rsidR="00FF1626" w:rsidRPr="009E3D3B" w:rsidRDefault="00FF1626" w:rsidP="004F231B"/>
        </w:tc>
        <w:tc>
          <w:tcPr>
            <w:tcW w:w="1260" w:type="dxa"/>
          </w:tcPr>
          <w:p w14:paraId="7B2A206A" w14:textId="5BD841B1" w:rsidR="004F231B" w:rsidRDefault="00885068" w:rsidP="004F231B">
            <w:r>
              <w:t>144.17</w:t>
            </w:r>
          </w:p>
        </w:tc>
        <w:tc>
          <w:tcPr>
            <w:tcW w:w="1260" w:type="dxa"/>
          </w:tcPr>
          <w:p w14:paraId="1A2A8004" w14:textId="080B59AC" w:rsidR="004F231B" w:rsidRPr="00037196" w:rsidRDefault="00037196" w:rsidP="004F231B">
            <w:pPr>
              <w:rPr>
                <w:vertAlign w:val="superscript"/>
              </w:rPr>
            </w:pPr>
            <w:r>
              <w:t>1.22 g/cm</w:t>
            </w:r>
            <w:r>
              <w:rPr>
                <w:vertAlign w:val="superscript"/>
              </w:rPr>
              <w:t>3</w:t>
            </w:r>
          </w:p>
        </w:tc>
        <w:tc>
          <w:tcPr>
            <w:tcW w:w="1620" w:type="dxa"/>
          </w:tcPr>
          <w:p w14:paraId="6B7DD684" w14:textId="4E712F76" w:rsidR="004F231B" w:rsidRDefault="00EE7C2D" w:rsidP="004F231B">
            <w:r>
              <w:t>N/A</w:t>
            </w:r>
          </w:p>
        </w:tc>
        <w:tc>
          <w:tcPr>
            <w:tcW w:w="1350" w:type="dxa"/>
          </w:tcPr>
          <w:p w14:paraId="559B8794" w14:textId="5DB467A4" w:rsidR="004F231B" w:rsidRDefault="00EE7C2D" w:rsidP="004F231B">
            <w:r>
              <w:t>N/A</w:t>
            </w:r>
          </w:p>
        </w:tc>
        <w:tc>
          <w:tcPr>
            <w:tcW w:w="2610" w:type="dxa"/>
          </w:tcPr>
          <w:p w14:paraId="4AAD1BE5" w14:textId="76BD1335" w:rsidR="00885068" w:rsidRDefault="007505A4" w:rsidP="004F231B">
            <w:r>
              <w:t>May cause s</w:t>
            </w:r>
            <w:r w:rsidR="00885068">
              <w:t>kin and eye irritation, M.P. 120-124 °C</w:t>
            </w:r>
          </w:p>
        </w:tc>
        <w:tc>
          <w:tcPr>
            <w:tcW w:w="1710" w:type="dxa"/>
          </w:tcPr>
          <w:p w14:paraId="6E1405F1" w14:textId="48A97D2B" w:rsidR="004F231B" w:rsidRDefault="00885068" w:rsidP="00076EFA">
            <w:r>
              <w:t>Organic</w:t>
            </w:r>
          </w:p>
        </w:tc>
      </w:tr>
    </w:tbl>
    <w:p w14:paraId="1968D4CB" w14:textId="77777777" w:rsidR="004D103E" w:rsidRDefault="004D103E" w:rsidP="00037196">
      <w:pPr>
        <w:rPr>
          <w:b/>
        </w:rPr>
      </w:pPr>
    </w:p>
    <w:p w14:paraId="65B82CBC" w14:textId="77777777" w:rsidR="00A06691" w:rsidRPr="008D0A27" w:rsidRDefault="004E0E45" w:rsidP="00937AB8">
      <w:pPr>
        <w:ind w:left="-900"/>
        <w:rPr>
          <w:b/>
        </w:rPr>
      </w:pPr>
      <w:r>
        <w:rPr>
          <w:b/>
        </w:rPr>
        <w:t>4</w:t>
      </w:r>
      <w:r w:rsidR="0020448E">
        <w:rPr>
          <w:b/>
        </w:rPr>
        <w:t xml:space="preserve">. </w:t>
      </w:r>
      <w:r w:rsidR="008D0A27">
        <w:rPr>
          <w:b/>
        </w:rPr>
        <w:t>Procedure</w:t>
      </w:r>
      <w:r w:rsidR="00D91CC1">
        <w:rPr>
          <w:b/>
        </w:rPr>
        <w:t xml:space="preserve"> </w:t>
      </w:r>
      <w:r w:rsidR="00937AB8">
        <w:rPr>
          <w:b/>
        </w:rPr>
        <w:t>(up to 2 points)</w:t>
      </w:r>
    </w:p>
    <w:tbl>
      <w:tblPr>
        <w:tblStyle w:val="TableGrid"/>
        <w:tblW w:w="10458" w:type="dxa"/>
        <w:tblInd w:w="-900" w:type="dxa"/>
        <w:tblLook w:val="04A0" w:firstRow="1" w:lastRow="0" w:firstColumn="1" w:lastColumn="0" w:noHBand="0" w:noVBand="1"/>
      </w:tblPr>
      <w:tblGrid>
        <w:gridCol w:w="4968"/>
        <w:gridCol w:w="5490"/>
      </w:tblGrid>
      <w:tr w:rsidR="00A06691" w14:paraId="05213D78" w14:textId="77777777" w:rsidTr="00A06691">
        <w:tc>
          <w:tcPr>
            <w:tcW w:w="4968" w:type="dxa"/>
          </w:tcPr>
          <w:p w14:paraId="659922F4" w14:textId="77777777" w:rsidR="00A06691" w:rsidRDefault="00A06691" w:rsidP="00A06691">
            <w:pPr>
              <w:jc w:val="center"/>
              <w:rPr>
                <w:b/>
              </w:rPr>
            </w:pPr>
            <w:r>
              <w:rPr>
                <w:b/>
              </w:rPr>
              <w:t>Procedure</w:t>
            </w:r>
          </w:p>
        </w:tc>
        <w:tc>
          <w:tcPr>
            <w:tcW w:w="5490" w:type="dxa"/>
          </w:tcPr>
          <w:p w14:paraId="3EDED1BE" w14:textId="77777777" w:rsidR="00A06691" w:rsidRDefault="00A06691" w:rsidP="00A06691">
            <w:pPr>
              <w:jc w:val="center"/>
              <w:rPr>
                <w:b/>
              </w:rPr>
            </w:pPr>
            <w:r>
              <w:rPr>
                <w:b/>
              </w:rPr>
              <w:t>Observations and Lab Data</w:t>
            </w:r>
          </w:p>
        </w:tc>
      </w:tr>
      <w:tr w:rsidR="00A06691" w14:paraId="7F307150" w14:textId="77777777" w:rsidTr="00EA1162">
        <w:trPr>
          <w:trHeight w:val="872"/>
        </w:trPr>
        <w:tc>
          <w:tcPr>
            <w:tcW w:w="4968" w:type="dxa"/>
          </w:tcPr>
          <w:p w14:paraId="673FD718" w14:textId="77777777" w:rsidR="00A06691" w:rsidRPr="00A06691" w:rsidRDefault="00A06691" w:rsidP="001A7590">
            <w:r w:rsidRPr="00A06691">
              <w:t>A summary of the procedure d</w:t>
            </w:r>
            <w:r w:rsidR="00937AB8">
              <w:t>one with bullet points)</w:t>
            </w:r>
          </w:p>
        </w:tc>
        <w:tc>
          <w:tcPr>
            <w:tcW w:w="5490" w:type="dxa"/>
          </w:tcPr>
          <w:p w14:paraId="172B9DE5" w14:textId="77777777" w:rsidR="00FF1626" w:rsidRPr="00EA1162" w:rsidRDefault="00A06691" w:rsidP="00EA1162">
            <w:pPr>
              <w:ind w:left="-18"/>
            </w:pPr>
            <w:r w:rsidRPr="00A06691">
              <w:t xml:space="preserve">Color changes, exothermic or endothermic reactions, gas generation, etc.; tare weights for flasks, etc. </w:t>
            </w:r>
          </w:p>
          <w:p w14:paraId="7F551C6D" w14:textId="77777777" w:rsidR="00FF1626" w:rsidRDefault="00FF1626" w:rsidP="00A06691">
            <w:pPr>
              <w:ind w:left="72"/>
              <w:rPr>
                <w:b/>
              </w:rPr>
            </w:pPr>
          </w:p>
        </w:tc>
      </w:tr>
      <w:tr w:rsidR="00EA1162" w14:paraId="2FE0CA46" w14:textId="77777777" w:rsidTr="00EA1162">
        <w:trPr>
          <w:trHeight w:val="872"/>
        </w:trPr>
        <w:tc>
          <w:tcPr>
            <w:tcW w:w="4968" w:type="dxa"/>
          </w:tcPr>
          <w:p w14:paraId="007803AD" w14:textId="21DCABC8" w:rsidR="00EA1162" w:rsidRDefault="00037196" w:rsidP="00037196">
            <w:pPr>
              <w:pStyle w:val="ListParagraph"/>
              <w:numPr>
                <w:ilvl w:val="0"/>
                <w:numId w:val="3"/>
              </w:numPr>
            </w:pPr>
            <w:r>
              <w:t>Prepare a powder sample of crystallized benzoic acid or other crystal mixture.</w:t>
            </w:r>
          </w:p>
          <w:p w14:paraId="550F5AC9" w14:textId="26087DB2" w:rsidR="00037196" w:rsidRDefault="00037196" w:rsidP="00037196">
            <w:pPr>
              <w:pStyle w:val="ListParagraph"/>
              <w:numPr>
                <w:ilvl w:val="0"/>
                <w:numId w:val="3"/>
              </w:numPr>
            </w:pPr>
            <w:r>
              <w:t xml:space="preserve">Place small amount of sample into capillary tube (1-3mm in length) by putting open end of tube into the </w:t>
            </w:r>
            <w:r>
              <w:lastRenderedPageBreak/>
              <w:t>powder, inverting the tube, and tapping powder to bottom of the tube.</w:t>
            </w:r>
          </w:p>
          <w:p w14:paraId="2ECAD7C1" w14:textId="4FC4A20F" w:rsidR="00037196" w:rsidRDefault="00037196" w:rsidP="00037196">
            <w:pPr>
              <w:pStyle w:val="ListParagraph"/>
              <w:numPr>
                <w:ilvl w:val="0"/>
                <w:numId w:val="3"/>
              </w:numPr>
            </w:pPr>
            <w:r>
              <w:t>Place tube and thermometer into Mel-Temp and turn on the heat.</w:t>
            </w:r>
          </w:p>
          <w:p w14:paraId="4589EC8B" w14:textId="56475E09" w:rsidR="00037196" w:rsidRDefault="00037196" w:rsidP="00037196">
            <w:pPr>
              <w:pStyle w:val="ListParagraph"/>
              <w:numPr>
                <w:ilvl w:val="0"/>
                <w:numId w:val="3"/>
              </w:numPr>
            </w:pPr>
            <w:r>
              <w:t>Apply moderate heat and make a moderate approximation of the melting point. Record approximate temperature.</w:t>
            </w:r>
          </w:p>
          <w:p w14:paraId="0AEF6EB1" w14:textId="256A5FAF" w:rsidR="00037196" w:rsidRDefault="00037196" w:rsidP="00037196">
            <w:pPr>
              <w:pStyle w:val="ListParagraph"/>
              <w:numPr>
                <w:ilvl w:val="0"/>
                <w:numId w:val="3"/>
              </w:numPr>
            </w:pPr>
            <w:r>
              <w:t xml:space="preserve">Prepare another sample in the same manner but heat slowly up to approximate melting point, around 15-20 degrees Celsius below. </w:t>
            </w:r>
          </w:p>
          <w:p w14:paraId="7CE585B3" w14:textId="38B0A140" w:rsidR="00037196" w:rsidRDefault="00037196" w:rsidP="00037196">
            <w:pPr>
              <w:pStyle w:val="ListParagraph"/>
              <w:numPr>
                <w:ilvl w:val="0"/>
                <w:numId w:val="3"/>
              </w:numPr>
            </w:pPr>
            <w:r>
              <w:t>Continue heating at 2 degrees Celsius per minute and record temperature when substance begins to melt.</w:t>
            </w:r>
          </w:p>
          <w:p w14:paraId="56B19021" w14:textId="276D40A8" w:rsidR="00E87CCE" w:rsidRPr="00A06691" w:rsidRDefault="00037196" w:rsidP="001A7590">
            <w:pPr>
              <w:pStyle w:val="ListParagraph"/>
              <w:numPr>
                <w:ilvl w:val="0"/>
                <w:numId w:val="3"/>
              </w:numPr>
            </w:pPr>
            <w:r>
              <w:t>Record temperature again when substance is completely melted.</w:t>
            </w:r>
          </w:p>
        </w:tc>
        <w:tc>
          <w:tcPr>
            <w:tcW w:w="5490" w:type="dxa"/>
          </w:tcPr>
          <w:p w14:paraId="74F32BB6" w14:textId="77777777" w:rsidR="00EA1162" w:rsidRPr="00A06691" w:rsidRDefault="00EA1162" w:rsidP="00EA1162">
            <w:pPr>
              <w:ind w:left="-18"/>
            </w:pPr>
          </w:p>
        </w:tc>
      </w:tr>
    </w:tbl>
    <w:p w14:paraId="279E9178" w14:textId="77777777" w:rsidR="00E87CCE" w:rsidRDefault="00E87CCE" w:rsidP="00E87CCE">
      <w:pPr>
        <w:rPr>
          <w:b/>
        </w:rPr>
      </w:pPr>
    </w:p>
    <w:p w14:paraId="7DC1CF6E" w14:textId="13EAE9A3" w:rsidR="004725E2" w:rsidRDefault="004E0E45" w:rsidP="00910487">
      <w:pPr>
        <w:ind w:left="-900"/>
        <w:rPr>
          <w:b/>
          <w:bCs/>
        </w:rPr>
      </w:pPr>
      <w:r>
        <w:rPr>
          <w:b/>
        </w:rPr>
        <w:t>5</w:t>
      </w:r>
      <w:r w:rsidR="0020448E">
        <w:rPr>
          <w:b/>
        </w:rPr>
        <w:t xml:space="preserve">. </w:t>
      </w:r>
      <w:r w:rsidR="000A2B08" w:rsidRPr="00A06691">
        <w:t>Results</w:t>
      </w:r>
      <w:r w:rsidR="001A7590" w:rsidRPr="00A06691">
        <w:t>; i</w:t>
      </w:r>
      <w:r w:rsidR="000A2B08" w:rsidRPr="00A06691">
        <w:t xml:space="preserve">nclude </w:t>
      </w:r>
      <w:r w:rsidR="0051259E" w:rsidRPr="00A06691">
        <w:t>actual yield in grams and % yield.</w:t>
      </w:r>
    </w:p>
    <w:p w14:paraId="0F3F9B50" w14:textId="146DDDC3" w:rsidR="00294A56" w:rsidRDefault="00294A56" w:rsidP="000A2B08">
      <w:pPr>
        <w:ind w:left="-900"/>
        <w:rPr>
          <w:b/>
          <w:i/>
        </w:rPr>
      </w:pPr>
    </w:p>
    <w:p w14:paraId="3BBBB69E" w14:textId="77777777" w:rsidR="00037196" w:rsidRDefault="00037196" w:rsidP="00037196">
      <w:pPr>
        <w:tabs>
          <w:tab w:val="left" w:pos="6225"/>
        </w:tabs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710"/>
        <w:gridCol w:w="1710"/>
      </w:tblGrid>
      <w:tr w:rsidR="00037196" w14:paraId="5A1ED86E" w14:textId="77777777" w:rsidTr="0055767C">
        <w:tc>
          <w:tcPr>
            <w:tcW w:w="4315" w:type="dxa"/>
          </w:tcPr>
          <w:p w14:paraId="2B598EE9" w14:textId="5D2CD0D6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Sample</w:t>
            </w:r>
            <w:r w:rsidR="00910487">
              <w:rPr>
                <w:b/>
                <w:bCs/>
              </w:rPr>
              <w:t xml:space="preserve">  (All Temperatures in °C)</w:t>
            </w:r>
          </w:p>
        </w:tc>
        <w:tc>
          <w:tcPr>
            <w:tcW w:w="1710" w:type="dxa"/>
          </w:tcPr>
          <w:p w14:paraId="25CC4D5F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Melting Point</w:t>
            </w:r>
          </w:p>
          <w:p w14:paraId="29C10F5A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(first run)</w:t>
            </w:r>
          </w:p>
        </w:tc>
        <w:tc>
          <w:tcPr>
            <w:tcW w:w="1710" w:type="dxa"/>
          </w:tcPr>
          <w:p w14:paraId="6E76C15D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Melting Point</w:t>
            </w:r>
          </w:p>
          <w:p w14:paraId="5CE50C89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(second run)</w:t>
            </w:r>
          </w:p>
        </w:tc>
      </w:tr>
      <w:tr w:rsidR="00037196" w14:paraId="038868EB" w14:textId="77777777" w:rsidTr="0055767C">
        <w:tc>
          <w:tcPr>
            <w:tcW w:w="4315" w:type="dxa"/>
          </w:tcPr>
          <w:p w14:paraId="6C61ED0B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Recrytallized</w:t>
            </w:r>
            <w:proofErr w:type="spellEnd"/>
            <w:r>
              <w:rPr>
                <w:b/>
                <w:bCs/>
              </w:rPr>
              <w:t xml:space="preserve"> Benzoic acid</w:t>
            </w:r>
          </w:p>
          <w:p w14:paraId="03CFAD38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(from Exp-1)</w:t>
            </w:r>
          </w:p>
        </w:tc>
        <w:tc>
          <w:tcPr>
            <w:tcW w:w="1710" w:type="dxa"/>
          </w:tcPr>
          <w:p w14:paraId="5134F850" w14:textId="68289620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116-117</w:t>
            </w:r>
          </w:p>
        </w:tc>
        <w:tc>
          <w:tcPr>
            <w:tcW w:w="1710" w:type="dxa"/>
          </w:tcPr>
          <w:p w14:paraId="7826ED06" w14:textId="4232E81C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125-126</w:t>
            </w:r>
          </w:p>
          <w:p w14:paraId="086008D4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  <w:p w14:paraId="673F540D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</w:tc>
      </w:tr>
      <w:tr w:rsidR="00037196" w14:paraId="21BFD882" w14:textId="77777777" w:rsidTr="0055767C">
        <w:tc>
          <w:tcPr>
            <w:tcW w:w="4315" w:type="dxa"/>
          </w:tcPr>
          <w:p w14:paraId="232DABF5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100% Benzoic acid (Pure)</w:t>
            </w:r>
          </w:p>
        </w:tc>
        <w:tc>
          <w:tcPr>
            <w:tcW w:w="1710" w:type="dxa"/>
          </w:tcPr>
          <w:p w14:paraId="2A2A8C67" w14:textId="094614C9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114-124</w:t>
            </w:r>
          </w:p>
        </w:tc>
        <w:tc>
          <w:tcPr>
            <w:tcW w:w="1710" w:type="dxa"/>
          </w:tcPr>
          <w:p w14:paraId="3D592050" w14:textId="7E05E752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125-128</w:t>
            </w:r>
          </w:p>
          <w:p w14:paraId="1F396F30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  <w:p w14:paraId="796B3AE8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</w:tc>
      </w:tr>
      <w:tr w:rsidR="00037196" w14:paraId="203C8457" w14:textId="77777777" w:rsidTr="0055767C">
        <w:tc>
          <w:tcPr>
            <w:tcW w:w="4315" w:type="dxa"/>
          </w:tcPr>
          <w:p w14:paraId="57E1C160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100% 2-Naphthol (Pure)</w:t>
            </w:r>
          </w:p>
        </w:tc>
        <w:tc>
          <w:tcPr>
            <w:tcW w:w="1710" w:type="dxa"/>
          </w:tcPr>
          <w:p w14:paraId="0AC46B07" w14:textId="2811329C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113-116</w:t>
            </w:r>
          </w:p>
        </w:tc>
        <w:tc>
          <w:tcPr>
            <w:tcW w:w="1710" w:type="dxa"/>
          </w:tcPr>
          <w:p w14:paraId="2C4A9548" w14:textId="5D378AF3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120-124</w:t>
            </w:r>
          </w:p>
          <w:p w14:paraId="444DA54D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  <w:p w14:paraId="71CB5303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</w:tc>
      </w:tr>
      <w:tr w:rsidR="00037196" w14:paraId="2E1EA221" w14:textId="77777777" w:rsidTr="0055767C">
        <w:tc>
          <w:tcPr>
            <w:tcW w:w="4315" w:type="dxa"/>
          </w:tcPr>
          <w:p w14:paraId="4CADC6F6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90% Benzoic acid and 10% 2-Naphthol</w:t>
            </w:r>
          </w:p>
        </w:tc>
        <w:tc>
          <w:tcPr>
            <w:tcW w:w="1710" w:type="dxa"/>
          </w:tcPr>
          <w:p w14:paraId="41B69E8A" w14:textId="7602FBCA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111-121</w:t>
            </w:r>
          </w:p>
        </w:tc>
        <w:tc>
          <w:tcPr>
            <w:tcW w:w="1710" w:type="dxa"/>
          </w:tcPr>
          <w:p w14:paraId="15ECDF70" w14:textId="7E9DA183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110-122</w:t>
            </w:r>
          </w:p>
          <w:p w14:paraId="3B449438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  <w:p w14:paraId="50F6FB97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</w:tc>
      </w:tr>
      <w:tr w:rsidR="00037196" w14:paraId="08FC6B08" w14:textId="77777777" w:rsidTr="0055767C">
        <w:tc>
          <w:tcPr>
            <w:tcW w:w="4315" w:type="dxa"/>
          </w:tcPr>
          <w:p w14:paraId="683E9065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50% Benzoic acid and 50% 2-Naphthol</w:t>
            </w:r>
          </w:p>
        </w:tc>
        <w:tc>
          <w:tcPr>
            <w:tcW w:w="1710" w:type="dxa"/>
          </w:tcPr>
          <w:p w14:paraId="43366CAD" w14:textId="183B965E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109-117</w:t>
            </w:r>
          </w:p>
        </w:tc>
        <w:tc>
          <w:tcPr>
            <w:tcW w:w="1710" w:type="dxa"/>
          </w:tcPr>
          <w:p w14:paraId="19F3F79A" w14:textId="3184F1EF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93-110</w:t>
            </w:r>
          </w:p>
          <w:p w14:paraId="3F6E7EC0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  <w:p w14:paraId="0D01613F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</w:tc>
      </w:tr>
      <w:tr w:rsidR="00037196" w14:paraId="5259EE40" w14:textId="77777777" w:rsidTr="0055767C">
        <w:tc>
          <w:tcPr>
            <w:tcW w:w="4315" w:type="dxa"/>
          </w:tcPr>
          <w:p w14:paraId="56A2CDC6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10% Benzoic acid and 90% 2-Naphthol</w:t>
            </w:r>
          </w:p>
        </w:tc>
        <w:tc>
          <w:tcPr>
            <w:tcW w:w="1710" w:type="dxa"/>
          </w:tcPr>
          <w:p w14:paraId="3EBD03CA" w14:textId="6BCC93EB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88-99</w:t>
            </w:r>
          </w:p>
        </w:tc>
        <w:tc>
          <w:tcPr>
            <w:tcW w:w="1710" w:type="dxa"/>
          </w:tcPr>
          <w:p w14:paraId="74473492" w14:textId="3CEFF7A4" w:rsidR="00037196" w:rsidRDefault="00910487" w:rsidP="0055767C">
            <w:pPr>
              <w:tabs>
                <w:tab w:val="left" w:pos="6225"/>
              </w:tabs>
              <w:rPr>
                <w:b/>
                <w:bCs/>
              </w:rPr>
            </w:pPr>
            <w:r>
              <w:rPr>
                <w:b/>
                <w:bCs/>
              </w:rPr>
              <w:t>92-112</w:t>
            </w:r>
          </w:p>
          <w:p w14:paraId="6AB8BD39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  <w:p w14:paraId="4C401B08" w14:textId="77777777" w:rsidR="00037196" w:rsidRDefault="00037196" w:rsidP="0055767C">
            <w:pPr>
              <w:tabs>
                <w:tab w:val="left" w:pos="6225"/>
              </w:tabs>
              <w:rPr>
                <w:b/>
                <w:bCs/>
              </w:rPr>
            </w:pPr>
          </w:p>
        </w:tc>
      </w:tr>
    </w:tbl>
    <w:p w14:paraId="6A0F43D5" w14:textId="3C2FE131" w:rsidR="00037196" w:rsidRDefault="00037196" w:rsidP="00037196">
      <w:pPr>
        <w:tabs>
          <w:tab w:val="left" w:pos="6225"/>
        </w:tabs>
      </w:pPr>
    </w:p>
    <w:p w14:paraId="13DEE44D" w14:textId="79D7951E" w:rsidR="002D790D" w:rsidRDefault="002D790D" w:rsidP="00037196">
      <w:pPr>
        <w:tabs>
          <w:tab w:val="left" w:pos="6225"/>
        </w:tabs>
      </w:pPr>
      <w:r>
        <w:rPr>
          <w:noProof/>
        </w:rPr>
        <w:lastRenderedPageBreak/>
        <w:drawing>
          <wp:inline distT="0" distB="0" distL="0" distR="0" wp14:anchorId="7F2505AA" wp14:editId="68309141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E7148E" w14:textId="0C6C1CF8" w:rsidR="009A46E3" w:rsidRDefault="00AD0C5F" w:rsidP="00037196">
      <w:pPr>
        <w:tabs>
          <w:tab w:val="left" w:pos="6225"/>
        </w:tabs>
      </w:pPr>
      <w:r>
        <w:rPr>
          <w:noProof/>
        </w:rPr>
        <w:drawing>
          <wp:inline distT="0" distB="0" distL="0" distR="0" wp14:anchorId="67F55A96" wp14:editId="7898EFBD">
            <wp:extent cx="5424488" cy="2743200"/>
            <wp:effectExtent l="0" t="0" r="508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8EB86798-4E9C-4850-8E12-83F57FFA7C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AA01D81" w14:textId="77777777" w:rsidR="00AD0C5F" w:rsidRPr="00BF650D" w:rsidRDefault="00AD0C5F" w:rsidP="00037196">
      <w:pPr>
        <w:tabs>
          <w:tab w:val="left" w:pos="6225"/>
        </w:tabs>
      </w:pPr>
    </w:p>
    <w:p w14:paraId="55E13504" w14:textId="24DEDFE2" w:rsidR="00037196" w:rsidRDefault="00910487" w:rsidP="000A2B08">
      <w:pPr>
        <w:ind w:left="-900"/>
        <w:rPr>
          <w:b/>
          <w:iCs/>
        </w:rPr>
      </w:pPr>
      <w:r>
        <w:rPr>
          <w:b/>
          <w:iCs/>
        </w:rPr>
        <w:t>6. Conclusion</w:t>
      </w:r>
    </w:p>
    <w:p w14:paraId="153FB639" w14:textId="1BA90D46" w:rsidR="00910487" w:rsidRDefault="00910487" w:rsidP="000A2B08">
      <w:pPr>
        <w:ind w:left="-900"/>
        <w:rPr>
          <w:bCs/>
          <w:iCs/>
        </w:rPr>
      </w:pPr>
      <w:r>
        <w:rPr>
          <w:bCs/>
          <w:iCs/>
        </w:rPr>
        <w:t xml:space="preserve">We </w:t>
      </w:r>
      <w:r w:rsidRPr="00910487">
        <w:rPr>
          <w:b/>
          <w:iCs/>
        </w:rPr>
        <w:t>accomplished</w:t>
      </w:r>
      <w:r>
        <w:rPr>
          <w:bCs/>
          <w:iCs/>
        </w:rPr>
        <w:t xml:space="preserve"> a melting point determination for our recrystallized benzoic acid, as well as various mixtures of benzoic acid and 2-naphthol</w:t>
      </w:r>
      <w:r w:rsidR="00C84AB4">
        <w:rPr>
          <w:bCs/>
          <w:iCs/>
        </w:rPr>
        <w:t xml:space="preserve">, including the pure substances themselves. We </w:t>
      </w:r>
      <w:r w:rsidR="00C84AB4">
        <w:rPr>
          <w:b/>
          <w:iCs/>
        </w:rPr>
        <w:t>learned</w:t>
      </w:r>
      <w:r w:rsidR="00C84AB4">
        <w:rPr>
          <w:bCs/>
          <w:iCs/>
        </w:rPr>
        <w:t xml:space="preserve"> how to operate a Mel-Temp to observe both a rough estimation melting point and an exact melting point approximation. The </w:t>
      </w:r>
      <w:r w:rsidR="00C84AB4" w:rsidRPr="00C84AB4">
        <w:rPr>
          <w:b/>
          <w:iCs/>
        </w:rPr>
        <w:t>issue</w:t>
      </w:r>
      <w:r w:rsidR="00C84AB4">
        <w:rPr>
          <w:bCs/>
          <w:iCs/>
        </w:rPr>
        <w:t xml:space="preserve"> we ran into was a much lower than expected value for most of the rough melting point tests, as well as a much lower </w:t>
      </w:r>
      <w:r w:rsidR="00C84AB4">
        <w:rPr>
          <w:bCs/>
          <w:iCs/>
        </w:rPr>
        <w:lastRenderedPageBreak/>
        <w:t xml:space="preserve">than expected </w:t>
      </w:r>
      <w:r w:rsidR="009A46E3">
        <w:rPr>
          <w:bCs/>
          <w:iCs/>
        </w:rPr>
        <w:t xml:space="preserve">melting point for the 10% benzoic acid, 90% 2-naphthol sample. This was likely as a result of heating that was too strong, as well as a delay between the observation of melting and observation of the thermometer. In the </w:t>
      </w:r>
      <w:r w:rsidR="009A46E3">
        <w:rPr>
          <w:b/>
          <w:iCs/>
        </w:rPr>
        <w:t>future</w:t>
      </w:r>
      <w:r w:rsidR="009A46E3">
        <w:rPr>
          <w:bCs/>
          <w:iCs/>
        </w:rPr>
        <w:t xml:space="preserve">, crushing the sample into finer particles before putting it in the Mel-Temp might yield better results, as well as a more precise temperature measurement when melting is observed. The </w:t>
      </w:r>
      <w:r w:rsidR="009A46E3">
        <w:rPr>
          <w:b/>
          <w:iCs/>
        </w:rPr>
        <w:t>practical application</w:t>
      </w:r>
      <w:r w:rsidR="009A46E3">
        <w:rPr>
          <w:bCs/>
          <w:iCs/>
        </w:rPr>
        <w:t xml:space="preserve"> for this experiment is the identification of an unknown solid, as well as identification of impurities in an unknown solid. </w:t>
      </w:r>
    </w:p>
    <w:p w14:paraId="3F6F0388" w14:textId="1E32118F" w:rsidR="009A46E3" w:rsidRDefault="009A46E3" w:rsidP="000A2B08">
      <w:pPr>
        <w:ind w:left="-900"/>
        <w:rPr>
          <w:bCs/>
          <w:iCs/>
        </w:rPr>
      </w:pPr>
    </w:p>
    <w:p w14:paraId="01D86402" w14:textId="31E773E6" w:rsidR="00AD0C5F" w:rsidRDefault="00AD0C5F" w:rsidP="000A2B08">
      <w:pPr>
        <w:ind w:left="-900"/>
        <w:rPr>
          <w:b/>
          <w:iCs/>
        </w:rPr>
      </w:pPr>
      <w:r>
        <w:rPr>
          <w:b/>
          <w:iCs/>
        </w:rPr>
        <w:t xml:space="preserve">7. </w:t>
      </w:r>
      <w:proofErr w:type="spellStart"/>
      <w:r>
        <w:rPr>
          <w:b/>
          <w:iCs/>
        </w:rPr>
        <w:t>Postlab</w:t>
      </w:r>
      <w:proofErr w:type="spellEnd"/>
      <w:r>
        <w:rPr>
          <w:b/>
          <w:iCs/>
        </w:rPr>
        <w:t xml:space="preserve"> Questions</w:t>
      </w:r>
    </w:p>
    <w:p w14:paraId="17561B18" w14:textId="32A2A0D1" w:rsidR="00AD0C5F" w:rsidRDefault="00AD0C5F" w:rsidP="000A2B08">
      <w:pPr>
        <w:ind w:left="-900"/>
        <w:rPr>
          <w:bCs/>
          <w:iCs/>
        </w:rPr>
      </w:pPr>
      <w:r>
        <w:rPr>
          <w:bCs/>
          <w:iCs/>
        </w:rPr>
        <w:t>1. I could prove that is it benzoic acid and not 2-naphthol by mixing equal parts of the unknown and benzoic acid, and then conduct a melting point test on this mixture. If the melting point of the mixture drops, then the unknown is not pure benzoic acid, and it is 2-naphthol. If the melting point stays the same, then the unknown substance is benzoic acid.</w:t>
      </w:r>
    </w:p>
    <w:p w14:paraId="2400422D" w14:textId="77777777" w:rsidR="00AD0C5F" w:rsidRDefault="00AD0C5F" w:rsidP="000A2B08">
      <w:pPr>
        <w:ind w:left="-900"/>
        <w:rPr>
          <w:bCs/>
          <w:iCs/>
        </w:rPr>
      </w:pPr>
    </w:p>
    <w:p w14:paraId="1645D187" w14:textId="32BA5D86" w:rsidR="00AD0C5F" w:rsidRPr="00AD0C5F" w:rsidRDefault="00AD0C5F" w:rsidP="000A2B08">
      <w:pPr>
        <w:ind w:left="-900"/>
        <w:rPr>
          <w:bCs/>
          <w:iCs/>
        </w:rPr>
      </w:pPr>
      <w:r>
        <w:rPr>
          <w:bCs/>
          <w:iCs/>
        </w:rPr>
        <w:t>2. An insoluble impurity will have no effect on the melting point of the benzoic acid.</w:t>
      </w:r>
    </w:p>
    <w:p w14:paraId="64C3F2A3" w14:textId="77777777" w:rsidR="009A46E3" w:rsidRPr="009A46E3" w:rsidRDefault="009A46E3" w:rsidP="000A2B08">
      <w:pPr>
        <w:ind w:left="-900"/>
        <w:rPr>
          <w:bCs/>
          <w:iCs/>
        </w:rPr>
      </w:pPr>
    </w:p>
    <w:sectPr w:rsidR="009A46E3" w:rsidRPr="009A46E3" w:rsidSect="009F5A34">
      <w:headerReference w:type="even" r:id="rId10"/>
      <w:headerReference w:type="default" r:id="rId11"/>
      <w:headerReference w:type="first" r:id="rId12"/>
      <w:pgSz w:w="12240" w:h="15840"/>
      <w:pgMar w:top="1440" w:right="1800" w:bottom="1440" w:left="180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ACAB0" w14:textId="77777777" w:rsidR="008721CE" w:rsidRDefault="008721CE" w:rsidP="009F5A34">
      <w:r>
        <w:separator/>
      </w:r>
    </w:p>
  </w:endnote>
  <w:endnote w:type="continuationSeparator" w:id="0">
    <w:p w14:paraId="2E9227D8" w14:textId="77777777" w:rsidR="008721CE" w:rsidRDefault="008721CE" w:rsidP="009F5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909E7" w14:textId="77777777" w:rsidR="008721CE" w:rsidRDefault="008721CE" w:rsidP="009F5A34">
      <w:r>
        <w:separator/>
      </w:r>
    </w:p>
  </w:footnote>
  <w:footnote w:type="continuationSeparator" w:id="0">
    <w:p w14:paraId="2497239F" w14:textId="77777777" w:rsidR="008721CE" w:rsidRDefault="008721CE" w:rsidP="009F5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BE75C" w14:textId="77777777" w:rsidR="007505A4" w:rsidRDefault="008721CE">
    <w:pPr>
      <w:pStyle w:val="Header"/>
    </w:pPr>
    <w:r>
      <w:rPr>
        <w:noProof/>
      </w:rPr>
      <w:pict w14:anchorId="61964E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8154204" o:spid="_x0000_s2056" type="#_x0000_t136" style="position:absolute;margin-left:0;margin-top:0;width:735pt;height:70.5pt;rotation:315;z-index:-251655168;mso-wrap-edited:f;mso-position-horizontal:center;mso-position-horizontal-relative:margin;mso-position-vertical:center;mso-position-vertical-relative:margin" o:allowincell="f" fillcolor="#d1d1d1" stroked="f">
          <v:textpath style="font-family:&quot;Cambria&quot;;font-size:60pt;font-style:italic" string="CH 245 FALL 2019 STEVE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458" w:type="dxa"/>
      <w:tblInd w:w="-900" w:type="dxa"/>
      <w:tblLook w:val="04A0" w:firstRow="1" w:lastRow="0" w:firstColumn="1" w:lastColumn="0" w:noHBand="0" w:noVBand="1"/>
    </w:tblPr>
    <w:tblGrid>
      <w:gridCol w:w="4518"/>
      <w:gridCol w:w="2520"/>
      <w:gridCol w:w="3420"/>
    </w:tblGrid>
    <w:tr w:rsidR="007505A4" w14:paraId="33F82C07" w14:textId="77777777" w:rsidTr="001A7590">
      <w:tc>
        <w:tcPr>
          <w:tcW w:w="4518" w:type="dxa"/>
          <w:tcBorders>
            <w:bottom w:val="single" w:sz="4" w:space="0" w:color="auto"/>
          </w:tcBorders>
        </w:tcPr>
        <w:p w14:paraId="5304F7A5" w14:textId="77777777" w:rsidR="007505A4" w:rsidRPr="009F5A34" w:rsidRDefault="007505A4" w:rsidP="009F5A34">
          <w:pPr>
            <w:pStyle w:val="Header"/>
            <w:rPr>
              <w:i/>
              <w:sz w:val="20"/>
              <w:szCs w:val="20"/>
            </w:rPr>
          </w:pPr>
          <w:r w:rsidRPr="009F5A34">
            <w:rPr>
              <w:i/>
              <w:sz w:val="20"/>
              <w:szCs w:val="20"/>
            </w:rPr>
            <w:t>Name:</w:t>
          </w:r>
        </w:p>
        <w:p w14:paraId="009D584D" w14:textId="33074F9B" w:rsidR="007505A4" w:rsidRPr="009F5A34" w:rsidRDefault="007505A4" w:rsidP="009F5A34">
          <w:pPr>
            <w:pStyle w:val="Header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Max Shi</w:t>
          </w:r>
        </w:p>
      </w:tc>
      <w:tc>
        <w:tcPr>
          <w:tcW w:w="2520" w:type="dxa"/>
          <w:tcBorders>
            <w:bottom w:val="single" w:sz="4" w:space="0" w:color="auto"/>
          </w:tcBorders>
        </w:tcPr>
        <w:p w14:paraId="2F512FE8" w14:textId="03D3019D" w:rsidR="007505A4" w:rsidRPr="009F5A34" w:rsidRDefault="007505A4" w:rsidP="009F5A34">
          <w:pPr>
            <w:pStyle w:val="Header"/>
            <w:rPr>
              <w:i/>
              <w:sz w:val="20"/>
              <w:szCs w:val="20"/>
            </w:rPr>
          </w:pPr>
          <w:r w:rsidRPr="009F5A34">
            <w:rPr>
              <w:i/>
              <w:sz w:val="20"/>
              <w:szCs w:val="20"/>
            </w:rPr>
            <w:t>Exp #</w:t>
          </w:r>
          <w:r>
            <w:rPr>
              <w:i/>
              <w:sz w:val="20"/>
              <w:szCs w:val="20"/>
            </w:rPr>
            <w:t>2</w:t>
          </w:r>
        </w:p>
        <w:p w14:paraId="58A79805" w14:textId="38051C30" w:rsidR="007505A4" w:rsidRPr="009F5A34" w:rsidRDefault="007505A4" w:rsidP="009F5A34">
          <w:pPr>
            <w:pStyle w:val="Header"/>
            <w:ind w:left="-162" w:right="-972" w:firstLine="72"/>
            <w:rPr>
              <w:i/>
              <w:sz w:val="20"/>
              <w:szCs w:val="20"/>
            </w:rPr>
          </w:pPr>
        </w:p>
      </w:tc>
      <w:tc>
        <w:tcPr>
          <w:tcW w:w="3420" w:type="dxa"/>
          <w:tcBorders>
            <w:bottom w:val="single" w:sz="4" w:space="0" w:color="auto"/>
          </w:tcBorders>
        </w:tcPr>
        <w:p w14:paraId="307FDAC3" w14:textId="60954E01" w:rsidR="007505A4" w:rsidRPr="009F5A34" w:rsidRDefault="007505A4" w:rsidP="009F5A34">
          <w:pPr>
            <w:pStyle w:val="Header"/>
            <w:rPr>
              <w:i/>
              <w:sz w:val="20"/>
              <w:szCs w:val="20"/>
            </w:rPr>
          </w:pPr>
          <w:r w:rsidRPr="009F5A34">
            <w:rPr>
              <w:i/>
              <w:sz w:val="20"/>
              <w:szCs w:val="20"/>
            </w:rPr>
            <w:t>Date:</w:t>
          </w:r>
          <w:r>
            <w:rPr>
              <w:i/>
              <w:sz w:val="20"/>
              <w:szCs w:val="20"/>
            </w:rPr>
            <w:t xml:space="preserve"> 9/13/2019</w:t>
          </w:r>
        </w:p>
      </w:tc>
    </w:tr>
    <w:tr w:rsidR="007505A4" w14:paraId="29B19A5B" w14:textId="77777777" w:rsidTr="001A7590">
      <w:trPr>
        <w:trHeight w:val="497"/>
      </w:trPr>
      <w:tc>
        <w:tcPr>
          <w:tcW w:w="4518" w:type="dxa"/>
          <w:tcBorders>
            <w:right w:val="single" w:sz="4" w:space="0" w:color="auto"/>
          </w:tcBorders>
        </w:tcPr>
        <w:p w14:paraId="52BDE36E" w14:textId="77777777" w:rsidR="007505A4" w:rsidRPr="001A7590" w:rsidRDefault="007505A4" w:rsidP="009F5A34">
          <w:pPr>
            <w:pStyle w:val="Header"/>
            <w:rPr>
              <w:i/>
              <w:noProof/>
              <w:sz w:val="20"/>
              <w:szCs w:val="20"/>
            </w:rPr>
          </w:pPr>
          <w:r w:rsidRPr="001A7590">
            <w:rPr>
              <w:i/>
              <w:noProof/>
              <w:sz w:val="20"/>
              <w:szCs w:val="20"/>
            </w:rPr>
            <w:t>Lab Partner</w:t>
          </w:r>
        </w:p>
      </w:tc>
      <w:tc>
        <w:tcPr>
          <w:tcW w:w="2520" w:type="dxa"/>
          <w:tcBorders>
            <w:top w:val="single" w:sz="4" w:space="0" w:color="auto"/>
            <w:left w:val="single" w:sz="4" w:space="0" w:color="auto"/>
            <w:bottom w:val="nil"/>
            <w:right w:val="nil"/>
          </w:tcBorders>
        </w:tcPr>
        <w:p w14:paraId="59CAD976" w14:textId="77777777" w:rsidR="007505A4" w:rsidRPr="009F5A34" w:rsidRDefault="007505A4" w:rsidP="009F5A34">
          <w:pPr>
            <w:pStyle w:val="Header"/>
            <w:rPr>
              <w:i/>
              <w:sz w:val="20"/>
              <w:szCs w:val="20"/>
            </w:rPr>
          </w:pPr>
        </w:p>
      </w:tc>
      <w:tc>
        <w:tcPr>
          <w:tcW w:w="3420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605704A" w14:textId="77777777" w:rsidR="007505A4" w:rsidRPr="009F5A34" w:rsidRDefault="007505A4" w:rsidP="009F5A34">
          <w:pPr>
            <w:pStyle w:val="Header"/>
            <w:rPr>
              <w:i/>
              <w:sz w:val="20"/>
              <w:szCs w:val="20"/>
            </w:rPr>
          </w:pPr>
        </w:p>
      </w:tc>
    </w:tr>
  </w:tbl>
  <w:p w14:paraId="1D7B55E0" w14:textId="77777777" w:rsidR="007505A4" w:rsidRDefault="008721CE" w:rsidP="009F5A34">
    <w:pPr>
      <w:pStyle w:val="Header"/>
      <w:ind w:left="-900"/>
    </w:pPr>
    <w:r>
      <w:rPr>
        <w:noProof/>
      </w:rPr>
      <w:pict w14:anchorId="5E4D45C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8154205" o:spid="_x0000_s2055" type="#_x0000_t136" style="position:absolute;left:0;text-align:left;margin-left:0;margin-top:0;width:735pt;height:70.5pt;rotation:315;z-index:-251657216;mso-wrap-edited:f;mso-position-horizontal:center;mso-position-horizontal-relative:margin;mso-position-vertical:center;mso-position-vertical-relative:margin" o:allowincell="f" fillcolor="#d1d1d1" stroked="f">
          <v:textpath style="font-family:&quot;Cambria&quot;;font-size:60pt;font-style:italic" string="CH 245 FALL 2019 STEVE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3DCE7" w14:textId="77777777" w:rsidR="007505A4" w:rsidRDefault="008721CE">
    <w:pPr>
      <w:pStyle w:val="Header"/>
    </w:pPr>
    <w:r>
      <w:rPr>
        <w:noProof/>
      </w:rPr>
      <w:pict w14:anchorId="557BE5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8154203" o:spid="_x0000_s2057" type="#_x0000_t136" style="position:absolute;margin-left:0;margin-top:0;width:735pt;height:70.5pt;rotation:315;z-index:-251653120;mso-wrap-edited:f;mso-position-horizontal:center;mso-position-horizontal-relative:margin;mso-position-vertical:center;mso-position-vertical-relative:margin" o:allowincell="f" fillcolor="#d1d1d1" stroked="f">
          <v:textpath style="font-family:&quot;Cambria&quot;;font-size:60pt;font-style:italic" string="CH 245 FALL 2019 STEVE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41C0C"/>
    <w:multiLevelType w:val="hybridMultilevel"/>
    <w:tmpl w:val="8BBC2272"/>
    <w:lvl w:ilvl="0" w:tplc="2D1E5B6A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" w15:restartNumberingAfterBreak="0">
    <w:nsid w:val="56D74E8D"/>
    <w:multiLevelType w:val="hybridMultilevel"/>
    <w:tmpl w:val="B4CEF5B8"/>
    <w:lvl w:ilvl="0" w:tplc="350A087E">
      <w:start w:val="1"/>
      <w:numFmt w:val="decimal"/>
      <w:lvlText w:val="%1."/>
      <w:lvlJc w:val="left"/>
      <w:pPr>
        <w:ind w:left="-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" w15:restartNumberingAfterBreak="0">
    <w:nsid w:val="728108EA"/>
    <w:multiLevelType w:val="hybridMultilevel"/>
    <w:tmpl w:val="4BB6F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E5E"/>
    <w:rsid w:val="00037196"/>
    <w:rsid w:val="00076EFA"/>
    <w:rsid w:val="00097C71"/>
    <w:rsid w:val="000A2B08"/>
    <w:rsid w:val="000A7746"/>
    <w:rsid w:val="000B4E5E"/>
    <w:rsid w:val="000C078D"/>
    <w:rsid w:val="000D595C"/>
    <w:rsid w:val="001516CA"/>
    <w:rsid w:val="001A7590"/>
    <w:rsid w:val="001C2129"/>
    <w:rsid w:val="001D2974"/>
    <w:rsid w:val="0020448E"/>
    <w:rsid w:val="00294A56"/>
    <w:rsid w:val="002B10AF"/>
    <w:rsid w:val="002B5E16"/>
    <w:rsid w:val="002D790D"/>
    <w:rsid w:val="002E2306"/>
    <w:rsid w:val="00312267"/>
    <w:rsid w:val="003A249C"/>
    <w:rsid w:val="004725E2"/>
    <w:rsid w:val="004D103E"/>
    <w:rsid w:val="004E0E45"/>
    <w:rsid w:val="004E7847"/>
    <w:rsid w:val="004F0611"/>
    <w:rsid w:val="004F231B"/>
    <w:rsid w:val="0051259E"/>
    <w:rsid w:val="00527A48"/>
    <w:rsid w:val="005D0B71"/>
    <w:rsid w:val="005E5FEE"/>
    <w:rsid w:val="00610623"/>
    <w:rsid w:val="00630293"/>
    <w:rsid w:val="00693BA5"/>
    <w:rsid w:val="007006B2"/>
    <w:rsid w:val="007505A4"/>
    <w:rsid w:val="0076139A"/>
    <w:rsid w:val="007A0365"/>
    <w:rsid w:val="007E5EF5"/>
    <w:rsid w:val="007F26C0"/>
    <w:rsid w:val="0080219E"/>
    <w:rsid w:val="008721CE"/>
    <w:rsid w:val="00885068"/>
    <w:rsid w:val="008A1850"/>
    <w:rsid w:val="008D0A27"/>
    <w:rsid w:val="008D59DE"/>
    <w:rsid w:val="008F5DA8"/>
    <w:rsid w:val="00910487"/>
    <w:rsid w:val="00922D63"/>
    <w:rsid w:val="00937AB8"/>
    <w:rsid w:val="00961535"/>
    <w:rsid w:val="00975154"/>
    <w:rsid w:val="009A46E3"/>
    <w:rsid w:val="009C72F6"/>
    <w:rsid w:val="009E3D3B"/>
    <w:rsid w:val="009F5A34"/>
    <w:rsid w:val="00A06691"/>
    <w:rsid w:val="00A13CA0"/>
    <w:rsid w:val="00A909AB"/>
    <w:rsid w:val="00AD0C5F"/>
    <w:rsid w:val="00B16B27"/>
    <w:rsid w:val="00B32BAC"/>
    <w:rsid w:val="00B82EF1"/>
    <w:rsid w:val="00B846A1"/>
    <w:rsid w:val="00B9668F"/>
    <w:rsid w:val="00B974A2"/>
    <w:rsid w:val="00BC2CE1"/>
    <w:rsid w:val="00C84AB4"/>
    <w:rsid w:val="00C961BA"/>
    <w:rsid w:val="00CD5D94"/>
    <w:rsid w:val="00CE146D"/>
    <w:rsid w:val="00CF3454"/>
    <w:rsid w:val="00D0221E"/>
    <w:rsid w:val="00D074A4"/>
    <w:rsid w:val="00D152CD"/>
    <w:rsid w:val="00D23D95"/>
    <w:rsid w:val="00D33AA8"/>
    <w:rsid w:val="00D91CC1"/>
    <w:rsid w:val="00D96A5B"/>
    <w:rsid w:val="00DC0B0F"/>
    <w:rsid w:val="00E87CCE"/>
    <w:rsid w:val="00EA1162"/>
    <w:rsid w:val="00EC152F"/>
    <w:rsid w:val="00EC60A9"/>
    <w:rsid w:val="00EE7C2D"/>
    <w:rsid w:val="00F2629B"/>
    <w:rsid w:val="00FA2C89"/>
    <w:rsid w:val="00FF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8"/>
    <o:shapelayout v:ext="edit">
      <o:idmap v:ext="edit" data="1"/>
    </o:shapelayout>
  </w:shapeDefaults>
  <w:decimalSymbol w:val="."/>
  <w:listSeparator w:val=","/>
  <w14:docId w14:val="55D9B7EB"/>
  <w15:docId w15:val="{66B1126B-1FD3-4749-BD26-470E8B387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909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B4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146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6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F5A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A34"/>
  </w:style>
  <w:style w:type="paragraph" w:styleId="Footer">
    <w:name w:val="footer"/>
    <w:basedOn w:val="Normal"/>
    <w:link w:val="FooterChar"/>
    <w:uiPriority w:val="99"/>
    <w:unhideWhenUsed/>
    <w:rsid w:val="009F5A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A34"/>
  </w:style>
  <w:style w:type="paragraph" w:styleId="NormalWeb">
    <w:name w:val="Normal (Web)"/>
    <w:basedOn w:val="Normal"/>
    <w:uiPriority w:val="99"/>
    <w:semiHidden/>
    <w:unhideWhenUsed/>
    <w:rsid w:val="004F231B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93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1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Melting Point based</a:t>
            </a:r>
            <a:r>
              <a:rPr lang="en-US" baseline="0"/>
              <a:t> on Percentage of 2-Naphthol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Sheet1!$E$4</c:f>
              <c:strCache>
                <c:ptCount val="1"/>
                <c:pt idx="0">
                  <c:v>Melting Point (degrees Celsius)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Sheet1!$D$5:$D$9</c:f>
              <c:numCache>
                <c:formatCode>General</c:formatCode>
                <c:ptCount val="5"/>
                <c:pt idx="0">
                  <c:v>0</c:v>
                </c:pt>
                <c:pt idx="1">
                  <c:v>10</c:v>
                </c:pt>
                <c:pt idx="2">
                  <c:v>50</c:v>
                </c:pt>
                <c:pt idx="3">
                  <c:v>90</c:v>
                </c:pt>
                <c:pt idx="4">
                  <c:v>100</c:v>
                </c:pt>
              </c:numCache>
            </c:numRef>
          </c:xVal>
          <c:yVal>
            <c:numRef>
              <c:f>Sheet1!$E$5:$E$9</c:f>
              <c:numCache>
                <c:formatCode>General</c:formatCode>
                <c:ptCount val="5"/>
                <c:pt idx="0">
                  <c:v>128</c:v>
                </c:pt>
                <c:pt idx="1">
                  <c:v>122</c:v>
                </c:pt>
                <c:pt idx="2">
                  <c:v>110</c:v>
                </c:pt>
                <c:pt idx="3">
                  <c:v>112</c:v>
                </c:pt>
                <c:pt idx="4">
                  <c:v>124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43E-4843-B277-EFBACFC731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7796472"/>
        <c:axId val="637796152"/>
      </c:scatterChart>
      <c:valAx>
        <c:axId val="637796472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 Concentration of 2-Naphthol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7796152"/>
        <c:crosses val="autoZero"/>
        <c:crossBetween val="midCat"/>
      </c:valAx>
      <c:valAx>
        <c:axId val="637796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Melting Point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7796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Sunil Paliwal</dc:creator>
  <cp:lastModifiedBy>Max Shi</cp:lastModifiedBy>
  <cp:revision>5</cp:revision>
  <cp:lastPrinted>2018-08-20T10:45:00Z</cp:lastPrinted>
  <dcterms:created xsi:type="dcterms:W3CDTF">2019-09-12T20:55:00Z</dcterms:created>
  <dcterms:modified xsi:type="dcterms:W3CDTF">2019-09-19T00:12:00Z</dcterms:modified>
</cp:coreProperties>
</file>