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CA133" w14:textId="232D9870" w:rsidR="004B2D13" w:rsidRDefault="004B2D13">
      <w:r>
        <w:t>Max Shi</w:t>
      </w:r>
      <w:r>
        <w:br/>
        <w:t>CH 362</w:t>
      </w:r>
      <w:r>
        <w:br/>
        <w:t xml:space="preserve">Professor </w:t>
      </w:r>
      <w:proofErr w:type="spellStart"/>
      <w:r>
        <w:t>Attygalle</w:t>
      </w:r>
      <w:proofErr w:type="spellEnd"/>
      <w:r>
        <w:br/>
        <w:t>I pledge my honor that I have abided by the Stevens Honor System.</w:t>
      </w:r>
    </w:p>
    <w:p w14:paraId="273DC95F" w14:textId="0D162DC5" w:rsidR="004B2D13" w:rsidRPr="007E178D" w:rsidRDefault="004B2D13" w:rsidP="004B2D13">
      <w:pPr>
        <w:rPr>
          <w:b/>
          <w:bCs/>
          <w:u w:val="single"/>
        </w:rPr>
      </w:pPr>
      <w:r w:rsidRPr="007E178D">
        <w:rPr>
          <w:b/>
          <w:bCs/>
          <w:u w:val="single"/>
        </w:rPr>
        <w:t>1) Title of Experiment:</w:t>
      </w:r>
    </w:p>
    <w:p w14:paraId="26E69737" w14:textId="7D64D911" w:rsidR="004B2D13" w:rsidRDefault="004B2D13" w:rsidP="004B2D13">
      <w:r>
        <w:t xml:space="preserve">Separation of </w:t>
      </w:r>
      <w:r w:rsidR="00E06D93">
        <w:t>Reverse Phase Text Mixture</w:t>
      </w:r>
      <w:r>
        <w:t xml:space="preserve"> and Determination of Caffeine Concentration </w:t>
      </w:r>
      <w:r w:rsidR="00E06D93">
        <w:t xml:space="preserve">in Commercial Beverage </w:t>
      </w:r>
      <w:r>
        <w:t>by High-Performance Liquid Chromatography</w:t>
      </w:r>
    </w:p>
    <w:p w14:paraId="33086F8B" w14:textId="32512A56" w:rsidR="004B2D13" w:rsidRDefault="004B2D13" w:rsidP="004B2D13">
      <w:r>
        <w:t>Date: November 14, 2020</w:t>
      </w:r>
      <w:r>
        <w:br/>
        <w:t xml:space="preserve">Name of </w:t>
      </w:r>
      <w:proofErr w:type="spellStart"/>
      <w:r>
        <w:t>Techinque</w:t>
      </w:r>
      <w:proofErr w:type="spellEnd"/>
      <w:r>
        <w:t>: High-Performance Liquid Chromatography</w:t>
      </w:r>
    </w:p>
    <w:p w14:paraId="3D097043" w14:textId="20F5B529" w:rsidR="004B2D13" w:rsidRPr="007E178D" w:rsidRDefault="004B2D13" w:rsidP="004B2D13">
      <w:pPr>
        <w:rPr>
          <w:b/>
          <w:bCs/>
          <w:u w:val="single"/>
        </w:rPr>
      </w:pPr>
      <w:r w:rsidRPr="007E178D">
        <w:rPr>
          <w:b/>
          <w:bCs/>
          <w:u w:val="single"/>
        </w:rPr>
        <w:t>2) Technique:</w:t>
      </w:r>
    </w:p>
    <w:p w14:paraId="5E51047D" w14:textId="266951BF" w:rsidR="009A3B8D" w:rsidRDefault="004B2D13" w:rsidP="004B2D13">
      <w:r>
        <w:tab/>
        <w:t xml:space="preserve">High-Performance Liquid Chromatography (HPLC) is a technique used for separation of compounds in </w:t>
      </w:r>
      <w:proofErr w:type="gramStart"/>
      <w:r>
        <w:t>mixtures, and</w:t>
      </w:r>
      <w:proofErr w:type="gramEnd"/>
      <w:r>
        <w:t xml:space="preserve"> can be used to determine the identity of compounds and their concentrations. HPLC is a type of chromatography, in which analytes are injected into a system and are separated based on each compounds’ ability to interact with the mobile and stationary phases in the system. In HPLC, the mobile phase is the solvent in which the analyte is dissolved in, usually water, acetonitrile, and/or methanol. The stationary phase is dependent on the type of HPLC being conducted: Normal Phase HPLC packs its columns with silica gel, a polar compound, while Reversed Phase HPLC packs its columns with </w:t>
      </w:r>
      <w:proofErr w:type="spellStart"/>
      <w:r>
        <w:t>octadecylsilyl</w:t>
      </w:r>
      <w:proofErr w:type="spellEnd"/>
      <w:r>
        <w:t xml:space="preserve"> coated silica, making the silica nonpolar. As the analyte passes through the column after being injected into the system, the different compounds in the analyte mixture interact with the stationary phase in different capacities, changing each component’s average velocity through the column, allowing them to separate and arrive at the detector at different times.</w:t>
      </w:r>
      <w:r w:rsidR="009A3B8D">
        <w:t xml:space="preserve"> The difference between HPLC and other types of chromatography involve the use of a liquid mobile phase and the use of a high-pressure system to push the liquid mobile phase through the column, as detailed in Figure 1.</w:t>
      </w:r>
    </w:p>
    <w:p w14:paraId="6D03D94D" w14:textId="77777777" w:rsidR="009A3B8D" w:rsidRDefault="009A3B8D" w:rsidP="009A3B8D">
      <w:pPr>
        <w:keepNext/>
        <w:jc w:val="center"/>
      </w:pPr>
      <w:r>
        <w:rPr>
          <w:noProof/>
        </w:rPr>
        <w:drawing>
          <wp:inline distT="0" distB="0" distL="0" distR="0" wp14:anchorId="1494B63D" wp14:editId="24BA9C27">
            <wp:extent cx="485775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2047875"/>
                    </a:xfrm>
                    <a:prstGeom prst="rect">
                      <a:avLst/>
                    </a:prstGeom>
                    <a:noFill/>
                    <a:ln>
                      <a:noFill/>
                    </a:ln>
                  </pic:spPr>
                </pic:pic>
              </a:graphicData>
            </a:graphic>
          </wp:inline>
        </w:drawing>
      </w:r>
    </w:p>
    <w:p w14:paraId="11F04F0E" w14:textId="6613617C" w:rsidR="009A3B8D" w:rsidRDefault="009A3B8D" w:rsidP="009A3B8D">
      <w:pPr>
        <w:pStyle w:val="Caption"/>
        <w:jc w:val="center"/>
      </w:pPr>
      <w:r>
        <w:t xml:space="preserve">Figure </w:t>
      </w:r>
      <w:r w:rsidR="001B63CB">
        <w:fldChar w:fldCharType="begin"/>
      </w:r>
      <w:r w:rsidR="001B63CB">
        <w:instrText xml:space="preserve"> SEQ Figure \* ARABIC </w:instrText>
      </w:r>
      <w:r w:rsidR="001B63CB">
        <w:fldChar w:fldCharType="separate"/>
      </w:r>
      <w:r>
        <w:rPr>
          <w:noProof/>
        </w:rPr>
        <w:t>1</w:t>
      </w:r>
      <w:r w:rsidR="001B63CB">
        <w:rPr>
          <w:noProof/>
        </w:rPr>
        <w:fldChar w:fldCharType="end"/>
      </w:r>
      <w:r>
        <w:t>: Diagram of HPLC Setup</w:t>
      </w:r>
    </w:p>
    <w:p w14:paraId="0D33A178" w14:textId="3171D777" w:rsidR="004B2D13" w:rsidRDefault="009A3B8D" w:rsidP="009A3B8D">
      <w:pPr>
        <w:ind w:firstLine="720"/>
      </w:pPr>
      <w:r>
        <w:t xml:space="preserve">Furthermore, the area of the peaks </w:t>
      </w:r>
      <w:proofErr w:type="gramStart"/>
      <w:r>
        <w:t>are</w:t>
      </w:r>
      <w:proofErr w:type="gramEnd"/>
      <w:r>
        <w:t xml:space="preserve"> dependent on the amount of analyte that arrives at the detector, thus relating this process to concentration of the different components in the mixture. Combining this with an internal standard will allow the recovery of the unknown concentration of a component of the analyte.</w:t>
      </w:r>
    </w:p>
    <w:p w14:paraId="35A96810" w14:textId="0EE20B36" w:rsidR="009A3B8D" w:rsidRPr="007E178D" w:rsidRDefault="009A3B8D" w:rsidP="009A3B8D">
      <w:pPr>
        <w:rPr>
          <w:b/>
          <w:bCs/>
          <w:u w:val="single"/>
        </w:rPr>
      </w:pPr>
      <w:r w:rsidRPr="007E178D">
        <w:rPr>
          <w:b/>
          <w:bCs/>
          <w:u w:val="single"/>
        </w:rPr>
        <w:lastRenderedPageBreak/>
        <w:t>3) Application of the Technique to My Experiment:</w:t>
      </w:r>
    </w:p>
    <w:p w14:paraId="4B463640" w14:textId="2B36BD30" w:rsidR="00E06D93" w:rsidRDefault="009A3B8D" w:rsidP="009A3B8D">
      <w:r>
        <w:tab/>
        <w:t xml:space="preserve">For the first part of this experiment, HPLC will be used to separate a </w:t>
      </w:r>
      <w:r w:rsidR="00E06D93">
        <w:t xml:space="preserve">Reverse Phase Test Mixture </w:t>
      </w:r>
      <w:proofErr w:type="gramStart"/>
      <w:r w:rsidR="00E06D93">
        <w:t>made out of</w:t>
      </w:r>
      <w:proofErr w:type="gramEnd"/>
      <w:r w:rsidR="00E06D93">
        <w:t xml:space="preserve"> uracil, acetophenone, methyl benzoate, toluene, and naphthalene. Before the HPLC machine is used, the column parameters, solvent flow rate and pressure, the dimensions of the injector loop, and the ambient temperature of the lab will be recorded. Then, the HPLC machine will be set up to run a 50:50 </w:t>
      </w:r>
      <w:proofErr w:type="spellStart"/>
      <w:proofErr w:type="gramStart"/>
      <w:r w:rsidR="00E06D93">
        <w:t>water:acetonitrile</w:t>
      </w:r>
      <w:proofErr w:type="spellEnd"/>
      <w:proofErr w:type="gramEnd"/>
      <w:r w:rsidR="00E06D93">
        <w:t xml:space="preserve"> isocratic run. Next, 10 </w:t>
      </w:r>
      <w:r w:rsidR="00E06D93">
        <w:rPr>
          <w:rFonts w:cstheme="minorHAnsi"/>
        </w:rPr>
        <w:t>µ</w:t>
      </w:r>
      <w:r w:rsidR="00E06D93">
        <w:t xml:space="preserve">L of the test mixture will be loaded into the injection loop with a syringe, and the sample will be injected with the injection loop. A chromatogram will be recorded at an absorption wavelength of 254 nm. Then, after viewing the chromatogram and the UV spectra of all components, the injection will be repeated two more times. Using the chromatograms from all three trials, each peak area will be integrated and recorded. Then, the experiment will be repeated three more times, except this time, injecting 40 </w:t>
      </w:r>
      <w:r w:rsidR="00E06D93">
        <w:rPr>
          <w:rFonts w:cstheme="minorHAnsi"/>
        </w:rPr>
        <w:t>µ</w:t>
      </w:r>
      <w:r w:rsidR="00E06D93">
        <w:t xml:space="preserve">L instead of 10 </w:t>
      </w:r>
      <w:r w:rsidR="00E06D93">
        <w:rPr>
          <w:rFonts w:cstheme="minorHAnsi"/>
        </w:rPr>
        <w:t>µ</w:t>
      </w:r>
      <w:r w:rsidR="00E06D93">
        <w:t xml:space="preserve">L. Again, the peak areas will be integrated on each chromatogram. From each UV spectra, the chromatographic peaks can be assigned to each compound, and the peak areas between the 10 </w:t>
      </w:r>
      <w:r w:rsidR="00E06D93">
        <w:rPr>
          <w:rFonts w:cstheme="minorHAnsi"/>
        </w:rPr>
        <w:t>µ</w:t>
      </w:r>
      <w:r w:rsidR="00E06D93">
        <w:t xml:space="preserve">L and 40 </w:t>
      </w:r>
      <w:r w:rsidR="00E06D93">
        <w:rPr>
          <w:rFonts w:cstheme="minorHAnsi"/>
        </w:rPr>
        <w:t>µ</w:t>
      </w:r>
      <w:r w:rsidR="00E06D93">
        <w:t>L can be compared.</w:t>
      </w:r>
    </w:p>
    <w:p w14:paraId="6E04A19E" w14:textId="11B39324" w:rsidR="00E06D93" w:rsidRDefault="00E06D93" w:rsidP="009A3B8D">
      <w:r>
        <w:tab/>
        <w:t xml:space="preserve">For the second part of this experiment, HPLC will be used to determine the caffeine concentration in a commercial beverage. </w:t>
      </w:r>
      <w:r w:rsidR="00B41274">
        <w:t xml:space="preserve">To begin, 5.00 mL each of 1.000 mM benzophenone, 1.000 mM caffeine, and 1.000 mM benzoic acid will be </w:t>
      </w:r>
      <w:proofErr w:type="gramStart"/>
      <w:r w:rsidR="00140EF1">
        <w:t>mixed together</w:t>
      </w:r>
      <w:proofErr w:type="gramEnd"/>
      <w:r w:rsidR="00140EF1">
        <w:t xml:space="preserve">, and 30 </w:t>
      </w:r>
      <w:r w:rsidR="00140EF1">
        <w:rPr>
          <w:rFonts w:cstheme="minorHAnsi"/>
        </w:rPr>
        <w:t>µ</w:t>
      </w:r>
      <w:r w:rsidR="00140EF1">
        <w:t xml:space="preserve">L will be injected into the HPLC injection loop, and a chromatogram will be taken. This chromatogram will be used to determine the relative molar response ration of caffeine and </w:t>
      </w:r>
      <w:r w:rsidR="00641511">
        <w:t>benzoic acid to benzophenone, which will act as the internal standard for this part of the experiment.</w:t>
      </w:r>
      <w:r w:rsidR="00FA57AC">
        <w:t xml:space="preserve"> Next, to create a calibration curve, four 25 mL calibration solutions of 0.2, 0.4, </w:t>
      </w:r>
      <w:proofErr w:type="gramStart"/>
      <w:r w:rsidR="00FA57AC">
        <w:t>0.6, and 0.8 mM</w:t>
      </w:r>
      <w:proofErr w:type="gramEnd"/>
      <w:r w:rsidR="00FA57AC">
        <w:t xml:space="preserve"> caffeine will be prepared from </w:t>
      </w:r>
      <w:r w:rsidR="00F431CD">
        <w:t xml:space="preserve">the stock 1.0 mM solution. Then, </w:t>
      </w:r>
      <w:r w:rsidR="00F054DD">
        <w:t xml:space="preserve">after creating another solution of 0.2 mM benzophenone, 10.0 mL each of the 0.2 mM benzophenone and each calibration solution separately will be combined to create four </w:t>
      </w:r>
      <w:r w:rsidR="002040F4">
        <w:t xml:space="preserve">calibration mixtures. 30 </w:t>
      </w:r>
      <w:r w:rsidR="002040F4">
        <w:rPr>
          <w:rFonts w:cstheme="minorHAnsi"/>
        </w:rPr>
        <w:t>µ</w:t>
      </w:r>
      <w:r w:rsidR="002040F4">
        <w:t xml:space="preserve">L of each mixture will be injected into the loop and chromatograms will be taken of each mixture. Then, 10.0 mL of the commercial beverage and 10.0 mL of the 0.2 mM benzophenone will be mixed, and 30 </w:t>
      </w:r>
      <w:r w:rsidR="002040F4">
        <w:rPr>
          <w:rFonts w:cstheme="minorHAnsi"/>
        </w:rPr>
        <w:t>µ</w:t>
      </w:r>
      <w:r w:rsidR="002040F4">
        <w:t>L of this mixture will be injected</w:t>
      </w:r>
      <w:r w:rsidR="0059498C">
        <w:t xml:space="preserve"> and a chromatogram of this mixture will be recorded, representing the unknown. From these chromatograms, the peaks of benzophenone and caffeine can be identified, the peak areas can be integrated, and </w:t>
      </w:r>
      <w:r w:rsidR="00D4372E">
        <w:t xml:space="preserve">plotting a calibration graph of </w:t>
      </w:r>
      <w:r w:rsidR="004B0692">
        <w:t xml:space="preserve">in accordance </w:t>
      </w:r>
      <w:proofErr w:type="gramStart"/>
      <w:r w:rsidR="004B0692">
        <w:t>to</w:t>
      </w:r>
      <w:proofErr w:type="gramEnd"/>
      <w:r w:rsidR="004B0692">
        <w:t xml:space="preserve"> Equation 1 can recover an RRF</w:t>
      </w:r>
      <w:r w:rsidR="00F66479">
        <w:t xml:space="preserve"> (Relative Response Factor)</w:t>
      </w:r>
      <w:r w:rsidR="004B0692">
        <w:t xml:space="preserve"> value, which can be used to determine the concentration of caffeine in the commercial beverage.</w:t>
      </w:r>
    </w:p>
    <w:p w14:paraId="47C86D75" w14:textId="4945EB4C" w:rsidR="004B0692" w:rsidRPr="00B97842" w:rsidRDefault="001B63CB" w:rsidP="009A3B8D">
      <w:pPr>
        <w:rPr>
          <w:iCs/>
        </w:rPr>
      </w:pPr>
      <m:oMathPara>
        <m:oMath>
          <m:f>
            <m:fPr>
              <m:ctrlPr>
                <w:rPr>
                  <w:rFonts w:ascii="Cambria Math" w:hAnsi="Cambria Math"/>
                  <w:iCs/>
                </w:rPr>
              </m:ctrlPr>
            </m:fPr>
            <m:num>
              <m:r>
                <m:rPr>
                  <m:sty m:val="p"/>
                </m:rPr>
                <w:rPr>
                  <w:rFonts w:ascii="Cambria Math" w:hAnsi="Cambria Math"/>
                </w:rPr>
                <m:t>Area of analyte signal</m:t>
              </m:r>
            </m:num>
            <m:den>
              <m:r>
                <m:rPr>
                  <m:sty m:val="p"/>
                </m:rPr>
                <w:rPr>
                  <w:rFonts w:ascii="Cambria Math" w:hAnsi="Cambria Math"/>
                </w:rPr>
                <m:t>Area of standard signal</m:t>
              </m:r>
            </m:den>
          </m:f>
          <m:r>
            <w:rPr>
              <w:rFonts w:ascii="Cambria Math" w:hAnsi="Cambria Math"/>
            </w:rPr>
            <m:t>=RRF*</m:t>
          </m:r>
          <m:f>
            <m:fPr>
              <m:ctrlPr>
                <w:rPr>
                  <w:rFonts w:ascii="Cambria Math" w:hAnsi="Cambria Math"/>
                  <w:iCs/>
                </w:rPr>
              </m:ctrlPr>
            </m:fPr>
            <m:num>
              <m:r>
                <m:rPr>
                  <m:sty m:val="p"/>
                </m:rPr>
                <w:rPr>
                  <w:rFonts w:ascii="Cambria Math" w:hAnsi="Cambria Math"/>
                </w:rPr>
                <m:t>Concentration of analyte</m:t>
              </m:r>
            </m:num>
            <m:den>
              <m:r>
                <m:rPr>
                  <m:sty m:val="p"/>
                </m:rPr>
                <w:rPr>
                  <w:rFonts w:ascii="Cambria Math" w:hAnsi="Cambria Math"/>
                </w:rPr>
                <m:t>Concentration of standard</m:t>
              </m:r>
            </m:den>
          </m:f>
        </m:oMath>
      </m:oMathPara>
    </w:p>
    <w:p w14:paraId="433E8A6B" w14:textId="026421B4" w:rsidR="00B97842" w:rsidRDefault="00B97842" w:rsidP="00B97842">
      <w:pPr>
        <w:pStyle w:val="Caption"/>
        <w:jc w:val="center"/>
      </w:pPr>
      <w:r>
        <w:t>Equation 1: Relationship of Calibration Variables for Regression Line</w:t>
      </w:r>
    </w:p>
    <w:p w14:paraId="22E3EF66" w14:textId="29841015" w:rsidR="00977966" w:rsidRPr="007E178D" w:rsidRDefault="00977966" w:rsidP="00B97842">
      <w:pPr>
        <w:rPr>
          <w:b/>
          <w:bCs/>
          <w:u w:val="single"/>
        </w:rPr>
      </w:pPr>
      <w:r w:rsidRPr="007E178D">
        <w:rPr>
          <w:b/>
          <w:bCs/>
          <w:u w:val="single"/>
        </w:rPr>
        <w:t>4) Calculations:</w:t>
      </w:r>
    </w:p>
    <w:p w14:paraId="4A69D04B" w14:textId="51C6BB34" w:rsidR="00551727" w:rsidRDefault="00551727" w:rsidP="00B97842">
      <w:r>
        <w:t xml:space="preserve">A 25.00 mL x mM </w:t>
      </w:r>
      <w:r w:rsidR="00466886">
        <w:t xml:space="preserve">solution requires </w:t>
      </w:r>
      <w:r w:rsidR="00F1250B">
        <w:t xml:space="preserve">0.025x millimoles of solute. 1 mL of 1.0 mM </w:t>
      </w:r>
      <w:r w:rsidR="00EB7576">
        <w:t xml:space="preserve">solution contains 0.001 millimoles of solute. </w:t>
      </w:r>
    </w:p>
    <w:p w14:paraId="50088B1D" w14:textId="570863AF" w:rsidR="00565EA3" w:rsidRDefault="00565EA3" w:rsidP="00B97842">
      <w:r>
        <w:t xml:space="preserve">Creating a 0.2 mM solution of benzophenone from a 1.0 mM stock solution requires </w:t>
      </w:r>
      <w:proofErr w:type="gramStart"/>
      <w:r>
        <w:t>1 part</w:t>
      </w:r>
      <w:proofErr w:type="gramEnd"/>
      <w:r>
        <w:t xml:space="preserve"> solution to 4 parts deionized water. </w:t>
      </w:r>
    </w:p>
    <w:tbl>
      <w:tblPr>
        <w:tblStyle w:val="TableGrid"/>
        <w:tblW w:w="0" w:type="auto"/>
        <w:tblLook w:val="04A0" w:firstRow="1" w:lastRow="0" w:firstColumn="1" w:lastColumn="0" w:noHBand="0" w:noVBand="1"/>
      </w:tblPr>
      <w:tblGrid>
        <w:gridCol w:w="1668"/>
        <w:gridCol w:w="1244"/>
        <w:gridCol w:w="1846"/>
        <w:gridCol w:w="1540"/>
        <w:gridCol w:w="1557"/>
        <w:gridCol w:w="1495"/>
      </w:tblGrid>
      <w:tr w:rsidR="00E30275" w14:paraId="7196D4ED" w14:textId="77777777" w:rsidTr="00E30275">
        <w:tc>
          <w:tcPr>
            <w:tcW w:w="1699" w:type="dxa"/>
          </w:tcPr>
          <w:p w14:paraId="4F4401D0" w14:textId="3B3C95B9" w:rsidR="00E30275" w:rsidRDefault="00E30275" w:rsidP="00B97842">
            <w:r>
              <w:t xml:space="preserve">Desired concentration </w:t>
            </w:r>
            <w:r>
              <w:lastRenderedPageBreak/>
              <w:t>of caffeine solution (mM)</w:t>
            </w:r>
          </w:p>
        </w:tc>
        <w:tc>
          <w:tcPr>
            <w:tcW w:w="1292" w:type="dxa"/>
          </w:tcPr>
          <w:p w14:paraId="7F0660D3" w14:textId="4241DF59" w:rsidR="00E30275" w:rsidRDefault="00E30275" w:rsidP="00B97842">
            <w:r>
              <w:lastRenderedPageBreak/>
              <w:t xml:space="preserve">Desired volume of caffeine </w:t>
            </w:r>
            <w:r>
              <w:lastRenderedPageBreak/>
              <w:t>solution (mL)</w:t>
            </w:r>
          </w:p>
        </w:tc>
        <w:tc>
          <w:tcPr>
            <w:tcW w:w="1976" w:type="dxa"/>
          </w:tcPr>
          <w:p w14:paraId="32BD7DCF" w14:textId="0436A298" w:rsidR="00E30275" w:rsidRDefault="00E30275" w:rsidP="00B97842">
            <w:r>
              <w:lastRenderedPageBreak/>
              <w:t xml:space="preserve">Required volume of stock 1.0 mM </w:t>
            </w:r>
            <w:r>
              <w:lastRenderedPageBreak/>
              <w:t>caffeine solution</w:t>
            </w:r>
            <w:r w:rsidR="005C46CF">
              <w:t xml:space="preserve"> (mL)</w:t>
            </w:r>
          </w:p>
        </w:tc>
        <w:tc>
          <w:tcPr>
            <w:tcW w:w="1621" w:type="dxa"/>
          </w:tcPr>
          <w:p w14:paraId="2A902B1E" w14:textId="7DEAE541" w:rsidR="00E30275" w:rsidRDefault="00E30275" w:rsidP="00B97842">
            <w:r>
              <w:lastRenderedPageBreak/>
              <w:t>Required volume of water</w:t>
            </w:r>
          </w:p>
        </w:tc>
        <w:tc>
          <w:tcPr>
            <w:tcW w:w="1381" w:type="dxa"/>
          </w:tcPr>
          <w:p w14:paraId="1B1095AA" w14:textId="582BEF96" w:rsidR="00E30275" w:rsidRDefault="00E30275" w:rsidP="00B97842">
            <w:r>
              <w:t xml:space="preserve">Concentration of benzophenone </w:t>
            </w:r>
            <w:r>
              <w:lastRenderedPageBreak/>
              <w:t>after mixture (mM)</w:t>
            </w:r>
          </w:p>
        </w:tc>
        <w:tc>
          <w:tcPr>
            <w:tcW w:w="1381" w:type="dxa"/>
          </w:tcPr>
          <w:p w14:paraId="77D2EB39" w14:textId="71F53370" w:rsidR="00E30275" w:rsidRDefault="00E30275" w:rsidP="00B97842">
            <w:r>
              <w:lastRenderedPageBreak/>
              <w:t xml:space="preserve">Concentration of caffeine </w:t>
            </w:r>
            <w:r>
              <w:lastRenderedPageBreak/>
              <w:t>after mixture (mM)</w:t>
            </w:r>
          </w:p>
        </w:tc>
      </w:tr>
      <w:tr w:rsidR="00E30275" w14:paraId="4401FEE6" w14:textId="77777777" w:rsidTr="00E30275">
        <w:tc>
          <w:tcPr>
            <w:tcW w:w="1699" w:type="dxa"/>
          </w:tcPr>
          <w:p w14:paraId="4273859A" w14:textId="2E9EDE1E" w:rsidR="00E30275" w:rsidRDefault="00E30275" w:rsidP="00B97842">
            <w:r>
              <w:lastRenderedPageBreak/>
              <w:t>0.2</w:t>
            </w:r>
          </w:p>
        </w:tc>
        <w:tc>
          <w:tcPr>
            <w:tcW w:w="1292" w:type="dxa"/>
          </w:tcPr>
          <w:p w14:paraId="64D94860" w14:textId="700D6DE4" w:rsidR="00E30275" w:rsidRDefault="00551727" w:rsidP="00B97842">
            <w:r>
              <w:t>25.00</w:t>
            </w:r>
          </w:p>
        </w:tc>
        <w:tc>
          <w:tcPr>
            <w:tcW w:w="1976" w:type="dxa"/>
          </w:tcPr>
          <w:p w14:paraId="7EBA6622" w14:textId="6355F2DB" w:rsidR="00E30275" w:rsidRDefault="005C46CF" w:rsidP="00B97842">
            <w:r>
              <w:t>5</w:t>
            </w:r>
          </w:p>
        </w:tc>
        <w:tc>
          <w:tcPr>
            <w:tcW w:w="1621" w:type="dxa"/>
          </w:tcPr>
          <w:p w14:paraId="4FED2FB2" w14:textId="43CBCDBD" w:rsidR="00E30275" w:rsidRDefault="005C46CF" w:rsidP="00B97842">
            <w:r>
              <w:t>20</w:t>
            </w:r>
          </w:p>
        </w:tc>
        <w:tc>
          <w:tcPr>
            <w:tcW w:w="1381" w:type="dxa"/>
          </w:tcPr>
          <w:p w14:paraId="5D003D84" w14:textId="36077554" w:rsidR="00E30275" w:rsidRDefault="00565EA3" w:rsidP="00B97842">
            <w:r>
              <w:t>0.1</w:t>
            </w:r>
          </w:p>
        </w:tc>
        <w:tc>
          <w:tcPr>
            <w:tcW w:w="1381" w:type="dxa"/>
          </w:tcPr>
          <w:p w14:paraId="594B978E" w14:textId="3E335167" w:rsidR="00E30275" w:rsidRDefault="00565EA3" w:rsidP="00B97842">
            <w:r>
              <w:t>0.1</w:t>
            </w:r>
          </w:p>
        </w:tc>
      </w:tr>
      <w:tr w:rsidR="00E30275" w14:paraId="4B6B03FD" w14:textId="77777777" w:rsidTr="00E30275">
        <w:tc>
          <w:tcPr>
            <w:tcW w:w="1699" w:type="dxa"/>
          </w:tcPr>
          <w:p w14:paraId="1B9C8F01" w14:textId="0ACEE074" w:rsidR="00E30275" w:rsidRDefault="00E30275" w:rsidP="00B97842">
            <w:r>
              <w:t>0.4</w:t>
            </w:r>
          </w:p>
        </w:tc>
        <w:tc>
          <w:tcPr>
            <w:tcW w:w="1292" w:type="dxa"/>
          </w:tcPr>
          <w:p w14:paraId="6026DDD9" w14:textId="358AE470" w:rsidR="00E30275" w:rsidRDefault="00551727" w:rsidP="00B97842">
            <w:r>
              <w:t>25.00</w:t>
            </w:r>
          </w:p>
        </w:tc>
        <w:tc>
          <w:tcPr>
            <w:tcW w:w="1976" w:type="dxa"/>
          </w:tcPr>
          <w:p w14:paraId="4E19A86B" w14:textId="3AEE61A2" w:rsidR="00E30275" w:rsidRDefault="005C46CF" w:rsidP="00B97842">
            <w:r>
              <w:t>10</w:t>
            </w:r>
          </w:p>
        </w:tc>
        <w:tc>
          <w:tcPr>
            <w:tcW w:w="1621" w:type="dxa"/>
          </w:tcPr>
          <w:p w14:paraId="495F01DD" w14:textId="189BBA3B" w:rsidR="00E30275" w:rsidRDefault="005C46CF" w:rsidP="00B97842">
            <w:r>
              <w:t>15</w:t>
            </w:r>
          </w:p>
        </w:tc>
        <w:tc>
          <w:tcPr>
            <w:tcW w:w="1381" w:type="dxa"/>
          </w:tcPr>
          <w:p w14:paraId="706EC91F" w14:textId="648E6523" w:rsidR="00E30275" w:rsidRDefault="00565EA3" w:rsidP="00B97842">
            <w:r>
              <w:t>0.1</w:t>
            </w:r>
          </w:p>
        </w:tc>
        <w:tc>
          <w:tcPr>
            <w:tcW w:w="1381" w:type="dxa"/>
          </w:tcPr>
          <w:p w14:paraId="5CD751D3" w14:textId="79B818DB" w:rsidR="00E30275" w:rsidRDefault="00565EA3" w:rsidP="00B97842">
            <w:r>
              <w:t>0.2</w:t>
            </w:r>
          </w:p>
        </w:tc>
      </w:tr>
      <w:tr w:rsidR="00E30275" w14:paraId="2273BA75" w14:textId="77777777" w:rsidTr="00E30275">
        <w:tc>
          <w:tcPr>
            <w:tcW w:w="1699" w:type="dxa"/>
          </w:tcPr>
          <w:p w14:paraId="6384CFCF" w14:textId="13D0E7D4" w:rsidR="00E30275" w:rsidRDefault="00E30275" w:rsidP="00B97842">
            <w:r>
              <w:t>0.6</w:t>
            </w:r>
          </w:p>
        </w:tc>
        <w:tc>
          <w:tcPr>
            <w:tcW w:w="1292" w:type="dxa"/>
          </w:tcPr>
          <w:p w14:paraId="79251C4D" w14:textId="7403F90C" w:rsidR="00E30275" w:rsidRDefault="00551727" w:rsidP="00B97842">
            <w:r>
              <w:t>25.00</w:t>
            </w:r>
          </w:p>
        </w:tc>
        <w:tc>
          <w:tcPr>
            <w:tcW w:w="1976" w:type="dxa"/>
          </w:tcPr>
          <w:p w14:paraId="1FBBA997" w14:textId="1C142202" w:rsidR="00E30275" w:rsidRDefault="005C46CF" w:rsidP="00B97842">
            <w:r>
              <w:t>15</w:t>
            </w:r>
          </w:p>
        </w:tc>
        <w:tc>
          <w:tcPr>
            <w:tcW w:w="1621" w:type="dxa"/>
          </w:tcPr>
          <w:p w14:paraId="7D65C3D1" w14:textId="11CEFD4C" w:rsidR="00E30275" w:rsidRDefault="005C46CF" w:rsidP="00B97842">
            <w:r>
              <w:t>10</w:t>
            </w:r>
          </w:p>
        </w:tc>
        <w:tc>
          <w:tcPr>
            <w:tcW w:w="1381" w:type="dxa"/>
          </w:tcPr>
          <w:p w14:paraId="6BFF390A" w14:textId="30CE463F" w:rsidR="00E30275" w:rsidRDefault="00565EA3" w:rsidP="00B97842">
            <w:r>
              <w:t>0.1</w:t>
            </w:r>
          </w:p>
        </w:tc>
        <w:tc>
          <w:tcPr>
            <w:tcW w:w="1381" w:type="dxa"/>
          </w:tcPr>
          <w:p w14:paraId="44163172" w14:textId="31D37D40" w:rsidR="00E30275" w:rsidRDefault="00565EA3" w:rsidP="00B97842">
            <w:r>
              <w:t>0.3</w:t>
            </w:r>
          </w:p>
        </w:tc>
      </w:tr>
      <w:tr w:rsidR="00E30275" w14:paraId="5BFC10F7" w14:textId="77777777" w:rsidTr="00E30275">
        <w:tc>
          <w:tcPr>
            <w:tcW w:w="1699" w:type="dxa"/>
          </w:tcPr>
          <w:p w14:paraId="28FDA41C" w14:textId="5F359735" w:rsidR="00E30275" w:rsidRDefault="00E30275" w:rsidP="00B97842">
            <w:r>
              <w:t>0.8</w:t>
            </w:r>
          </w:p>
        </w:tc>
        <w:tc>
          <w:tcPr>
            <w:tcW w:w="1292" w:type="dxa"/>
          </w:tcPr>
          <w:p w14:paraId="258D8F87" w14:textId="366D4D63" w:rsidR="00E30275" w:rsidRDefault="00551727" w:rsidP="00B97842">
            <w:r>
              <w:t>25.00</w:t>
            </w:r>
          </w:p>
        </w:tc>
        <w:tc>
          <w:tcPr>
            <w:tcW w:w="1976" w:type="dxa"/>
          </w:tcPr>
          <w:p w14:paraId="42C80137" w14:textId="2895D670" w:rsidR="00E30275" w:rsidRDefault="005C46CF" w:rsidP="00B97842">
            <w:r>
              <w:t>20</w:t>
            </w:r>
          </w:p>
        </w:tc>
        <w:tc>
          <w:tcPr>
            <w:tcW w:w="1621" w:type="dxa"/>
          </w:tcPr>
          <w:p w14:paraId="0DE36649" w14:textId="17504841" w:rsidR="00E30275" w:rsidRDefault="005C46CF" w:rsidP="00B97842">
            <w:r>
              <w:t>5</w:t>
            </w:r>
          </w:p>
        </w:tc>
        <w:tc>
          <w:tcPr>
            <w:tcW w:w="1381" w:type="dxa"/>
          </w:tcPr>
          <w:p w14:paraId="41267FDA" w14:textId="62903250" w:rsidR="00E30275" w:rsidRDefault="00565EA3" w:rsidP="00B97842">
            <w:r>
              <w:t>0.1</w:t>
            </w:r>
          </w:p>
        </w:tc>
        <w:tc>
          <w:tcPr>
            <w:tcW w:w="1381" w:type="dxa"/>
          </w:tcPr>
          <w:p w14:paraId="67D7C70C" w14:textId="1FD95EAC" w:rsidR="00E30275" w:rsidRDefault="00565EA3" w:rsidP="00B97842">
            <w:r>
              <w:t>0.4</w:t>
            </w:r>
          </w:p>
        </w:tc>
      </w:tr>
    </w:tbl>
    <w:p w14:paraId="54204E42" w14:textId="77777777" w:rsidR="00977966" w:rsidRDefault="00977966" w:rsidP="00B97842"/>
    <w:p w14:paraId="2C4441A1" w14:textId="6BE09C95" w:rsidR="00813CEF" w:rsidRPr="007E178D" w:rsidRDefault="00977966" w:rsidP="00B97842">
      <w:pPr>
        <w:rPr>
          <w:b/>
          <w:bCs/>
          <w:u w:val="single"/>
        </w:rPr>
      </w:pPr>
      <w:r w:rsidRPr="007E178D">
        <w:rPr>
          <w:b/>
          <w:bCs/>
          <w:u w:val="single"/>
        </w:rPr>
        <w:t>5</w:t>
      </w:r>
      <w:r w:rsidR="00813CEF" w:rsidRPr="007E178D">
        <w:rPr>
          <w:b/>
          <w:bCs/>
          <w:u w:val="single"/>
        </w:rPr>
        <w:t>) References:</w:t>
      </w:r>
    </w:p>
    <w:p w14:paraId="28077123" w14:textId="58901B8E" w:rsidR="00AC552C" w:rsidRDefault="00AC552C" w:rsidP="00AC552C">
      <w:pPr>
        <w:pStyle w:val="ListParagraph"/>
        <w:numPr>
          <w:ilvl w:val="0"/>
          <w:numId w:val="2"/>
        </w:numPr>
        <w:spacing w:after="0" w:line="240" w:lineRule="auto"/>
        <w:ind w:right="96"/>
        <w:rPr>
          <w:rFonts w:eastAsia="Times New Roman" w:cstheme="minorHAnsi"/>
        </w:rPr>
      </w:pPr>
      <w:proofErr w:type="spellStart"/>
      <w:r w:rsidRPr="008951A9">
        <w:rPr>
          <w:rFonts w:eastAsia="Times New Roman" w:cstheme="minorHAnsi"/>
        </w:rPr>
        <w:t>Attygalle</w:t>
      </w:r>
      <w:proofErr w:type="spellEnd"/>
      <w:r w:rsidRPr="008951A9">
        <w:rPr>
          <w:rFonts w:eastAsia="Times New Roman" w:cstheme="minorHAnsi"/>
        </w:rPr>
        <w:t xml:space="preserve">, A. Instrumental Analysis I Lecture and Laboratory Manual </w:t>
      </w:r>
      <w:hyperlink r:id="rId8" w:history="1">
        <w:r w:rsidRPr="008951A9">
          <w:rPr>
            <w:rStyle w:val="Hyperlink"/>
            <w:rFonts w:eastAsia="Times New Roman" w:cstheme="minorHAnsi"/>
          </w:rPr>
          <w:t>https://sit.instructure.com/courses/38802/files/6982711?module_item_id=1042514</w:t>
        </w:r>
      </w:hyperlink>
      <w:r w:rsidRPr="008951A9">
        <w:rPr>
          <w:rFonts w:eastAsia="Times New Roman" w:cstheme="minorHAnsi"/>
        </w:rPr>
        <w:t xml:space="preserve"> (accessed Nov 14, 2020). </w:t>
      </w:r>
    </w:p>
    <w:p w14:paraId="2B7DFBF7" w14:textId="13AB1463" w:rsidR="001B63CB" w:rsidRPr="001B63CB" w:rsidRDefault="001B63CB" w:rsidP="001B63CB">
      <w:pPr>
        <w:pStyle w:val="ListParagraph"/>
        <w:numPr>
          <w:ilvl w:val="0"/>
          <w:numId w:val="2"/>
        </w:numPr>
        <w:spacing w:after="0" w:line="240" w:lineRule="auto"/>
        <w:ind w:right="96"/>
        <w:rPr>
          <w:rFonts w:eastAsia="Times New Roman" w:cstheme="minorHAnsi"/>
          <w:sz w:val="24"/>
          <w:szCs w:val="24"/>
        </w:rPr>
      </w:pPr>
      <w:r w:rsidRPr="00C5636E">
        <w:rPr>
          <w:rFonts w:eastAsia="Times New Roman" w:cstheme="minorHAnsi"/>
          <w:sz w:val="24"/>
          <w:szCs w:val="24"/>
        </w:rPr>
        <w:t xml:space="preserve">Harris, D. C. </w:t>
      </w:r>
      <w:r w:rsidRPr="00C5636E">
        <w:rPr>
          <w:rFonts w:eastAsia="Times New Roman" w:cstheme="minorHAnsi"/>
          <w:i/>
          <w:iCs/>
          <w:sz w:val="24"/>
          <w:szCs w:val="24"/>
        </w:rPr>
        <w:t>Quantitative Chemical Analysis</w:t>
      </w:r>
      <w:r w:rsidRPr="00C5636E">
        <w:rPr>
          <w:rFonts w:eastAsia="Times New Roman" w:cstheme="minorHAnsi"/>
          <w:sz w:val="24"/>
          <w:szCs w:val="24"/>
        </w:rPr>
        <w:t xml:space="preserve">, 8th ed.; W.H. Freeman and Co: New York, 2010. Chapter </w:t>
      </w:r>
      <w:r>
        <w:rPr>
          <w:rFonts w:eastAsia="Times New Roman" w:cstheme="minorHAnsi"/>
          <w:sz w:val="24"/>
          <w:szCs w:val="24"/>
        </w:rPr>
        <w:t>2</w:t>
      </w:r>
      <w:r>
        <w:rPr>
          <w:rFonts w:eastAsia="Times New Roman" w:cstheme="minorHAnsi"/>
          <w:sz w:val="24"/>
          <w:szCs w:val="24"/>
        </w:rPr>
        <w:t>4</w:t>
      </w:r>
      <w:r w:rsidRPr="00C5636E">
        <w:rPr>
          <w:rFonts w:eastAsia="Times New Roman" w:cstheme="minorHAnsi"/>
          <w:sz w:val="24"/>
          <w:szCs w:val="24"/>
        </w:rPr>
        <w:t>.</w:t>
      </w:r>
    </w:p>
    <w:p w14:paraId="7B040F24" w14:textId="0065823F" w:rsidR="008951A9" w:rsidRDefault="008951A9" w:rsidP="008951A9">
      <w:pPr>
        <w:pStyle w:val="ListParagraph"/>
        <w:numPr>
          <w:ilvl w:val="0"/>
          <w:numId w:val="2"/>
        </w:numPr>
        <w:spacing w:after="0" w:line="240" w:lineRule="auto"/>
        <w:ind w:right="96"/>
        <w:rPr>
          <w:rFonts w:eastAsia="Times New Roman" w:cstheme="minorHAnsi"/>
        </w:rPr>
      </w:pPr>
      <w:r w:rsidRPr="008951A9">
        <w:rPr>
          <w:rFonts w:eastAsia="Times New Roman" w:cstheme="minorHAnsi"/>
        </w:rPr>
        <w:t xml:space="preserve">lc_course3_01.jpg (PNG Image, 510 x 215 pixels) </w:t>
      </w:r>
      <w:hyperlink r:id="rId9" w:history="1">
        <w:r w:rsidRPr="008951A9">
          <w:rPr>
            <w:rStyle w:val="Hyperlink"/>
            <w:rFonts w:cstheme="minorHAnsi"/>
          </w:rPr>
          <w:t>https://www.hitachi-hightech.com/image/global/products/science/tech/ana/lc/basic/lc_course3_01.jpg</w:t>
        </w:r>
      </w:hyperlink>
      <w:r w:rsidRPr="008951A9">
        <w:rPr>
          <w:rFonts w:cstheme="minorHAnsi"/>
        </w:rPr>
        <w:t xml:space="preserve"> </w:t>
      </w:r>
      <w:r w:rsidRPr="008951A9">
        <w:rPr>
          <w:rFonts w:eastAsia="Times New Roman" w:cstheme="minorHAnsi"/>
        </w:rPr>
        <w:t xml:space="preserve"> (accessed Nov 14, 2020).</w:t>
      </w:r>
    </w:p>
    <w:p w14:paraId="6DACBAF4" w14:textId="2E7C2693" w:rsidR="008951A9" w:rsidRPr="001B63CB" w:rsidRDefault="00977966" w:rsidP="008951A9">
      <w:pPr>
        <w:spacing w:after="0" w:line="240" w:lineRule="auto"/>
        <w:ind w:right="96"/>
        <w:rPr>
          <w:rFonts w:eastAsia="Times New Roman" w:cstheme="minorHAnsi"/>
          <w:b/>
          <w:bCs/>
          <w:u w:val="single"/>
        </w:rPr>
      </w:pPr>
      <w:r w:rsidRPr="001B63CB">
        <w:rPr>
          <w:rFonts w:eastAsia="Times New Roman" w:cstheme="minorHAnsi"/>
          <w:b/>
          <w:bCs/>
          <w:u w:val="single"/>
        </w:rPr>
        <w:t>6</w:t>
      </w:r>
      <w:r w:rsidR="008951A9" w:rsidRPr="001B63CB">
        <w:rPr>
          <w:rFonts w:eastAsia="Times New Roman" w:cstheme="minorHAnsi"/>
          <w:b/>
          <w:bCs/>
          <w:u w:val="single"/>
        </w:rPr>
        <w:t>) MSDS:</w:t>
      </w:r>
    </w:p>
    <w:p w14:paraId="50588F4E" w14:textId="70B2BC1F" w:rsidR="008951A9" w:rsidRDefault="008951A9" w:rsidP="008951A9">
      <w:pPr>
        <w:spacing w:after="0" w:line="240" w:lineRule="auto"/>
        <w:ind w:right="96"/>
        <w:rPr>
          <w:rFonts w:eastAsia="Times New Roman" w:cstheme="minorHAnsi"/>
        </w:rPr>
      </w:pPr>
    </w:p>
    <w:p w14:paraId="449D0E9A" w14:textId="579194F8" w:rsidR="00125BD8" w:rsidRDefault="00125BD8" w:rsidP="00125BD8">
      <w:pPr>
        <w:rPr>
          <w:b/>
          <w:bCs/>
        </w:rPr>
      </w:pPr>
      <w:r>
        <w:rPr>
          <w:b/>
          <w:bCs/>
        </w:rPr>
        <w:t>Uracil</w:t>
      </w:r>
    </w:p>
    <w:p w14:paraId="5845F3D3" w14:textId="2379F2BB" w:rsidR="00125BD8" w:rsidRPr="00FA0D86" w:rsidRDefault="00125BD8" w:rsidP="00125BD8">
      <w:pPr>
        <w:ind w:left="720"/>
      </w:pPr>
      <w:r>
        <w:t xml:space="preserve">CAS No.: </w:t>
      </w:r>
      <w:r w:rsidR="00620F12">
        <w:t>66-22-8</w:t>
      </w:r>
      <w:r>
        <w:br/>
        <w:t xml:space="preserve">Molecular Weight: </w:t>
      </w:r>
      <w:r w:rsidR="00620F12">
        <w:t>112.09</w:t>
      </w:r>
      <w:r>
        <w:br/>
        <w:t>Chemical Formula: C</w:t>
      </w:r>
      <w:r w:rsidR="00620F12">
        <w:rPr>
          <w:vertAlign w:val="subscript"/>
        </w:rPr>
        <w:t>4</w:t>
      </w:r>
      <w:r>
        <w:t>H</w:t>
      </w:r>
      <w:r w:rsidR="00620F12">
        <w:rPr>
          <w:vertAlign w:val="subscript"/>
        </w:rPr>
        <w:t>4</w:t>
      </w:r>
      <w:r w:rsidR="00620F12">
        <w:t>N</w:t>
      </w:r>
      <w:r w:rsidR="00620F12">
        <w:rPr>
          <w:vertAlign w:val="subscript"/>
        </w:rPr>
        <w:t>2</w:t>
      </w:r>
      <w:r w:rsidR="00620F12">
        <w:t>O</w:t>
      </w:r>
      <w:r w:rsidR="00620F12">
        <w:rPr>
          <w:vertAlign w:val="subscript"/>
        </w:rPr>
        <w:t>2</w:t>
      </w:r>
      <w:r>
        <w:br/>
        <w:t xml:space="preserve">Appearance: </w:t>
      </w:r>
      <w:r w:rsidR="00620F12">
        <w:t>off-</w:t>
      </w:r>
      <w:r>
        <w:t xml:space="preserve">white solid </w:t>
      </w:r>
      <w:r>
        <w:br/>
        <w:t>Lab Protective Equipment: Lab coat, goggles</w:t>
      </w:r>
    </w:p>
    <w:p w14:paraId="0EA7C33E" w14:textId="77777777" w:rsidR="00125BD8" w:rsidRDefault="00125BD8" w:rsidP="00125BD8">
      <w:pPr>
        <w:ind w:left="720"/>
      </w:pPr>
      <w:r w:rsidRPr="00BE0F18">
        <w:rPr>
          <w:b/>
          <w:bCs/>
        </w:rPr>
        <w:t>Health effects:</w:t>
      </w:r>
      <w:r w:rsidRPr="00BE0F18">
        <w:rPr>
          <w:b/>
          <w:bCs/>
        </w:rPr>
        <w:br/>
      </w:r>
      <w:r>
        <w:t>May cause skin and eye irritation, may cause respiratory and digestive tract irritation.</w:t>
      </w:r>
    </w:p>
    <w:p w14:paraId="54F9CFFA" w14:textId="6B29EB03" w:rsidR="00125BD8" w:rsidRDefault="00125BD8" w:rsidP="00125BD8">
      <w:pPr>
        <w:ind w:left="720"/>
      </w:pPr>
      <w:r w:rsidRPr="00BE0F18">
        <w:rPr>
          <w:b/>
          <w:bCs/>
        </w:rPr>
        <w:t>First Aid measures:</w:t>
      </w:r>
      <w:r w:rsidRPr="00BE0F18">
        <w:rPr>
          <w:b/>
          <w:bCs/>
        </w:rPr>
        <w:br/>
      </w:r>
      <w:r>
        <w:t>Eye contact: rinse immediately with water, especially under eyelids, for &gt;15 minutes. Get medical attention.</w:t>
      </w:r>
      <w:r>
        <w:br/>
        <w:t xml:space="preserve">Skin contact: </w:t>
      </w:r>
      <w:r w:rsidR="008A70F0">
        <w:t xml:space="preserve">Wash off immediately with soap and plenty of water while removing all contaminated clothes and shoes. </w:t>
      </w:r>
      <w:r>
        <w:t>Obtain medical attention if irritation develops or persists.</w:t>
      </w:r>
      <w:r>
        <w:br/>
        <w:t>Inhalation: Move to fresh air. Get medical attentio</w:t>
      </w:r>
      <w:r w:rsidR="008A70F0">
        <w:t>n</w:t>
      </w:r>
      <w:r>
        <w:t>.</w:t>
      </w:r>
      <w:r>
        <w:br/>
        <w:t>Ingestion:</w:t>
      </w:r>
      <w:r w:rsidR="008A70F0">
        <w:t xml:space="preserve"> Clean mouth with water</w:t>
      </w:r>
      <w:r>
        <w:t>. Get medical attention.</w:t>
      </w:r>
    </w:p>
    <w:p w14:paraId="0EAC9B57" w14:textId="24165B2C" w:rsidR="00125BD8" w:rsidRDefault="00125BD8" w:rsidP="00125BD8">
      <w:pPr>
        <w:ind w:left="720"/>
      </w:pPr>
      <w:r w:rsidRPr="00BE0F18">
        <w:rPr>
          <w:b/>
          <w:bCs/>
        </w:rPr>
        <w:t>Other hazards:</w:t>
      </w:r>
      <w:r w:rsidRPr="00BE0F18">
        <w:rPr>
          <w:b/>
          <w:bCs/>
        </w:rPr>
        <w:br/>
      </w:r>
      <w:proofErr w:type="gramStart"/>
      <w:r>
        <w:t>Fire:</w:t>
      </w:r>
      <w:proofErr w:type="gramEnd"/>
      <w:r>
        <w:t xml:space="preserve"> not known to be a fire hazard.</w:t>
      </w:r>
      <w:r>
        <w:br/>
        <w:t>Explosion: not known to be an explosion hazard.</w:t>
      </w:r>
    </w:p>
    <w:p w14:paraId="08B477E9" w14:textId="0E68DFB8" w:rsidR="00110EC4" w:rsidRDefault="00110EC4" w:rsidP="00125BD8">
      <w:pPr>
        <w:ind w:left="720"/>
      </w:pPr>
    </w:p>
    <w:p w14:paraId="0FC84F98" w14:textId="3AB17D12" w:rsidR="00110EC4" w:rsidRDefault="00110EC4" w:rsidP="00110EC4">
      <w:pPr>
        <w:rPr>
          <w:b/>
          <w:bCs/>
        </w:rPr>
      </w:pPr>
      <w:r>
        <w:rPr>
          <w:b/>
          <w:bCs/>
        </w:rPr>
        <w:t>Acetophenone</w:t>
      </w:r>
    </w:p>
    <w:p w14:paraId="72D2470B" w14:textId="395176EA" w:rsidR="0059245C" w:rsidRPr="00FA0D86" w:rsidRDefault="00110EC4" w:rsidP="0059245C">
      <w:pPr>
        <w:ind w:left="720"/>
      </w:pPr>
      <w:r>
        <w:t xml:space="preserve">CAS No.: </w:t>
      </w:r>
      <w:r w:rsidR="0059245C">
        <w:t>98-86-2</w:t>
      </w:r>
      <w:r>
        <w:br/>
        <w:t>Molecular Weight: 1</w:t>
      </w:r>
      <w:r w:rsidR="0059245C">
        <w:t>20.15</w:t>
      </w:r>
      <w:r>
        <w:br/>
      </w:r>
      <w:r>
        <w:lastRenderedPageBreak/>
        <w:t>Chemical Formula: C</w:t>
      </w:r>
      <w:r w:rsidR="0059245C">
        <w:rPr>
          <w:vertAlign w:val="subscript"/>
        </w:rPr>
        <w:t>8</w:t>
      </w:r>
      <w:r>
        <w:t>H</w:t>
      </w:r>
      <w:r w:rsidR="0059245C">
        <w:rPr>
          <w:vertAlign w:val="subscript"/>
        </w:rPr>
        <w:t>8</w:t>
      </w:r>
      <w:r w:rsidR="0059245C">
        <w:t>O</w:t>
      </w:r>
      <w:r>
        <w:br/>
        <w:t xml:space="preserve">Appearance: </w:t>
      </w:r>
      <w:r w:rsidR="0059245C">
        <w:t>colorless, slightly oily liquid</w:t>
      </w:r>
      <w:r>
        <w:t xml:space="preserve"> </w:t>
      </w:r>
      <w:r>
        <w:br/>
        <w:t>Lab Protective Equipment: Lab coat, goggles</w:t>
      </w:r>
      <w:r w:rsidR="0059245C">
        <w:br/>
        <w:t>Combustible liquid and vapor.</w:t>
      </w:r>
    </w:p>
    <w:p w14:paraId="75F3127A" w14:textId="3FD5ABD4" w:rsidR="00110EC4" w:rsidRDefault="00110EC4" w:rsidP="00110EC4">
      <w:pPr>
        <w:ind w:left="720"/>
      </w:pPr>
      <w:r w:rsidRPr="00BE0F18">
        <w:rPr>
          <w:b/>
          <w:bCs/>
        </w:rPr>
        <w:t>Health effects:</w:t>
      </w:r>
      <w:r w:rsidRPr="00BE0F18">
        <w:rPr>
          <w:b/>
          <w:bCs/>
        </w:rPr>
        <w:br/>
      </w:r>
      <w:r>
        <w:t xml:space="preserve">May cause skin </w:t>
      </w:r>
      <w:r w:rsidR="00A6383F">
        <w:t xml:space="preserve">irritation. Causes </w:t>
      </w:r>
      <w:r>
        <w:t>eye irritation, may cause respiratory and digestive tract irritation.</w:t>
      </w:r>
    </w:p>
    <w:p w14:paraId="0918BA79" w14:textId="115838ED" w:rsidR="00110EC4" w:rsidRDefault="00110EC4" w:rsidP="00110EC4">
      <w:pPr>
        <w:ind w:left="720"/>
      </w:pPr>
      <w:r w:rsidRPr="00BE0F18">
        <w:rPr>
          <w:b/>
          <w:bCs/>
        </w:rPr>
        <w:t>First Aid measures:</w:t>
      </w:r>
      <w:r w:rsidRPr="00BE0F18">
        <w:rPr>
          <w:b/>
          <w:bCs/>
        </w:rPr>
        <w:br/>
      </w:r>
      <w:r>
        <w:t>Eye contact: rinse immediately with water, especially under eyelids, for &gt;15 minutes. Get medical attention.</w:t>
      </w:r>
      <w:r>
        <w:br/>
        <w:t>Skin contact: Wash off immediatel</w:t>
      </w:r>
      <w:r w:rsidR="00A6383F">
        <w:t xml:space="preserve">y with </w:t>
      </w:r>
      <w:r>
        <w:t>plenty of water while removing all contaminated clothes and shoes. Obtain medical attention if irritation develops or persists.</w:t>
      </w:r>
      <w:r>
        <w:br/>
        <w:t xml:space="preserve">Inhalation: Move to fresh air. </w:t>
      </w:r>
      <w:r w:rsidR="00A6383F">
        <w:t xml:space="preserve">If not breathing, give artificial respiration. If breathing is difficult, give oxygen. </w:t>
      </w:r>
      <w:r>
        <w:t>Get medical attention.</w:t>
      </w:r>
      <w:r>
        <w:br/>
        <w:t xml:space="preserve">Ingestion: </w:t>
      </w:r>
      <w:r w:rsidR="00A6383F">
        <w:t>Do not induce vomiting</w:t>
      </w:r>
      <w:r>
        <w:t>. Get medical attention.</w:t>
      </w:r>
    </w:p>
    <w:p w14:paraId="14B67A05" w14:textId="36BEE7B6" w:rsidR="00110EC4" w:rsidRPr="005873E8" w:rsidRDefault="00110EC4" w:rsidP="00110EC4">
      <w:pPr>
        <w:ind w:left="720"/>
      </w:pPr>
      <w:r w:rsidRPr="00BE0F18">
        <w:rPr>
          <w:b/>
          <w:bCs/>
        </w:rPr>
        <w:t>Other hazards:</w:t>
      </w:r>
      <w:r w:rsidRPr="00BE0F18">
        <w:rPr>
          <w:b/>
          <w:bCs/>
        </w:rPr>
        <w:br/>
      </w:r>
      <w:r>
        <w:t xml:space="preserve">Fire: </w:t>
      </w:r>
      <w:r w:rsidR="00A6383F">
        <w:t>combustible liquid and vapor.</w:t>
      </w:r>
      <w:r>
        <w:br/>
      </w:r>
      <w:proofErr w:type="gramStart"/>
      <w:r>
        <w:t>Explosion:</w:t>
      </w:r>
      <w:proofErr w:type="gramEnd"/>
      <w:r>
        <w:t xml:space="preserve"> not known to be an explosion hazard.</w:t>
      </w:r>
    </w:p>
    <w:p w14:paraId="685B408D" w14:textId="77777777" w:rsidR="00110EC4" w:rsidRPr="005873E8" w:rsidRDefault="00110EC4" w:rsidP="00125BD8">
      <w:pPr>
        <w:ind w:left="720"/>
      </w:pPr>
    </w:p>
    <w:p w14:paraId="3376C5FF" w14:textId="6ED9C453" w:rsidR="00A6383F" w:rsidRDefault="00590A83" w:rsidP="00A6383F">
      <w:pPr>
        <w:rPr>
          <w:b/>
          <w:bCs/>
        </w:rPr>
      </w:pPr>
      <w:r>
        <w:rPr>
          <w:b/>
          <w:bCs/>
        </w:rPr>
        <w:t>Methyl Benzoate</w:t>
      </w:r>
    </w:p>
    <w:p w14:paraId="6E969FFA" w14:textId="0CA9A1D2" w:rsidR="00A6383F" w:rsidRPr="00FA0D86" w:rsidRDefault="00A6383F" w:rsidP="00A6383F">
      <w:pPr>
        <w:ind w:left="720"/>
      </w:pPr>
      <w:r>
        <w:t>CAS No.: 9</w:t>
      </w:r>
      <w:r w:rsidR="00590A83">
        <w:t>3-58-3</w:t>
      </w:r>
      <w:r>
        <w:br/>
        <w:t xml:space="preserve">Molecular Weight: </w:t>
      </w:r>
      <w:r w:rsidR="00590A83">
        <w:t>136.0548</w:t>
      </w:r>
      <w:r>
        <w:br/>
        <w:t>Chemical Formula: C</w:t>
      </w:r>
      <w:r>
        <w:rPr>
          <w:vertAlign w:val="subscript"/>
        </w:rPr>
        <w:t>8</w:t>
      </w:r>
      <w:r>
        <w:t>H</w:t>
      </w:r>
      <w:r>
        <w:rPr>
          <w:vertAlign w:val="subscript"/>
        </w:rPr>
        <w:t>8</w:t>
      </w:r>
      <w:r>
        <w:t>O</w:t>
      </w:r>
      <w:r w:rsidR="00966502">
        <w:rPr>
          <w:vertAlign w:val="subscript"/>
        </w:rPr>
        <w:t>2</w:t>
      </w:r>
      <w:r>
        <w:br/>
        <w:t xml:space="preserve">Appearance: </w:t>
      </w:r>
      <w:r w:rsidR="00966502">
        <w:t xml:space="preserve">clear to light yellow </w:t>
      </w:r>
      <w:r>
        <w:t xml:space="preserve">liquid </w:t>
      </w:r>
      <w:r>
        <w:br/>
        <w:t>Lab Protective Equipment: Lab coat, goggles</w:t>
      </w:r>
      <w:r>
        <w:br/>
        <w:t>Combustible liquid and vapor.</w:t>
      </w:r>
    </w:p>
    <w:p w14:paraId="23841995" w14:textId="050183C3" w:rsidR="00A6383F" w:rsidRDefault="00A6383F" w:rsidP="00A6383F">
      <w:pPr>
        <w:ind w:left="720"/>
      </w:pPr>
      <w:r w:rsidRPr="00BE0F18">
        <w:rPr>
          <w:b/>
          <w:bCs/>
        </w:rPr>
        <w:t>Health effects:</w:t>
      </w:r>
      <w:r w:rsidRPr="00BE0F18">
        <w:rPr>
          <w:b/>
          <w:bCs/>
        </w:rPr>
        <w:br/>
      </w:r>
      <w:r>
        <w:t>May cause skin irritation</w:t>
      </w:r>
      <w:r w:rsidR="00966502">
        <w:t xml:space="preserve"> and</w:t>
      </w:r>
      <w:r>
        <w:t xml:space="preserve"> eye irritation, may cause respiratory and digestive tract irritation.</w:t>
      </w:r>
    </w:p>
    <w:p w14:paraId="1DD62200" w14:textId="780E1755" w:rsidR="00A6383F" w:rsidRDefault="00A6383F" w:rsidP="00A6383F">
      <w:pPr>
        <w:ind w:left="720"/>
      </w:pPr>
      <w:r w:rsidRPr="00BE0F18">
        <w:rPr>
          <w:b/>
          <w:bCs/>
        </w:rPr>
        <w:t>First Aid measures:</w:t>
      </w:r>
      <w:r w:rsidRPr="00BE0F18">
        <w:rPr>
          <w:b/>
          <w:bCs/>
        </w:rPr>
        <w:br/>
      </w:r>
      <w:r>
        <w:t>Eye contact: rinse immediately with water, especially under eyelids, for &gt;15 minutes. Get medical attention.</w:t>
      </w:r>
      <w:r>
        <w:br/>
        <w:t>Skin contact: Wash off immediately with plenty of water while removing all contaminated clothes and shoes. Obtain medical attention if irritation develops or persists.</w:t>
      </w:r>
      <w:r>
        <w:br/>
        <w:t>Inhalation: Move to fresh air. If not breathing, give artificial respiration</w:t>
      </w:r>
      <w:r w:rsidR="007E2179">
        <w:t xml:space="preserve"> with </w:t>
      </w:r>
      <w:r w:rsidR="00F27D10">
        <w:t>oxygen and a suitable mechanical device</w:t>
      </w:r>
      <w:r>
        <w:t>. If breathing is difficult, give oxygen. Get medical attention.</w:t>
      </w:r>
      <w:r>
        <w:br/>
        <w:t xml:space="preserve">Ingestion: Do not induce vomiting. </w:t>
      </w:r>
      <w:r w:rsidR="007E2179">
        <w:t xml:space="preserve">If victim is conscious and alert, give 2-4 </w:t>
      </w:r>
      <w:proofErr w:type="spellStart"/>
      <w:r w:rsidR="007E2179">
        <w:t>cupfuls</w:t>
      </w:r>
      <w:proofErr w:type="spellEnd"/>
      <w:r w:rsidR="007E2179">
        <w:t xml:space="preserve"> of milk or water. Never give anything by mouth to an unconscious person. </w:t>
      </w:r>
      <w:r>
        <w:t>Get medical attention.</w:t>
      </w:r>
    </w:p>
    <w:p w14:paraId="3AE32EAB" w14:textId="77777777" w:rsidR="00A6383F" w:rsidRPr="005873E8" w:rsidRDefault="00A6383F" w:rsidP="00A6383F">
      <w:pPr>
        <w:ind w:left="720"/>
      </w:pPr>
      <w:r w:rsidRPr="00BE0F18">
        <w:rPr>
          <w:b/>
          <w:bCs/>
        </w:rPr>
        <w:lastRenderedPageBreak/>
        <w:t>Other hazards:</w:t>
      </w:r>
      <w:r w:rsidRPr="00BE0F18">
        <w:rPr>
          <w:b/>
          <w:bCs/>
        </w:rPr>
        <w:br/>
      </w:r>
      <w:r>
        <w:t>Fire: combustible liquid and vapor.</w:t>
      </w:r>
      <w:r>
        <w:br/>
      </w:r>
      <w:proofErr w:type="gramStart"/>
      <w:r>
        <w:t>Explosion:</w:t>
      </w:r>
      <w:proofErr w:type="gramEnd"/>
      <w:r>
        <w:t xml:space="preserve"> not known to be an explosion hazard.</w:t>
      </w:r>
    </w:p>
    <w:p w14:paraId="13E7F48A" w14:textId="77777777" w:rsidR="00125BD8" w:rsidRPr="008951A9" w:rsidRDefault="00125BD8" w:rsidP="008951A9">
      <w:pPr>
        <w:spacing w:after="0" w:line="240" w:lineRule="auto"/>
        <w:ind w:right="96"/>
        <w:rPr>
          <w:rFonts w:eastAsia="Times New Roman" w:cstheme="minorHAnsi"/>
        </w:rPr>
      </w:pPr>
    </w:p>
    <w:p w14:paraId="7891E6ED" w14:textId="293A99E6" w:rsidR="00B45113" w:rsidRDefault="00B45113" w:rsidP="00B45113">
      <w:pPr>
        <w:rPr>
          <w:b/>
          <w:bCs/>
        </w:rPr>
      </w:pPr>
      <w:r>
        <w:rPr>
          <w:b/>
          <w:bCs/>
        </w:rPr>
        <w:t>Toluene</w:t>
      </w:r>
    </w:p>
    <w:p w14:paraId="1055015F" w14:textId="3C7F3A67" w:rsidR="00B45113" w:rsidRPr="00FA0D86" w:rsidRDefault="00B45113" w:rsidP="00B45113">
      <w:pPr>
        <w:ind w:left="720"/>
      </w:pPr>
      <w:r>
        <w:t>CAS No.: 108-88-3</w:t>
      </w:r>
      <w:r>
        <w:br/>
        <w:t xml:space="preserve">Molecular Weight: </w:t>
      </w:r>
      <w:r w:rsidR="002F1632">
        <w:t>92.14</w:t>
      </w:r>
      <w:r>
        <w:br/>
        <w:t>Chemical Formula: C</w:t>
      </w:r>
      <w:r w:rsidR="002F1632">
        <w:rPr>
          <w:vertAlign w:val="subscript"/>
        </w:rPr>
        <w:t>6</w:t>
      </w:r>
      <w:r>
        <w:t>H</w:t>
      </w:r>
      <w:r w:rsidR="002F1632">
        <w:rPr>
          <w:vertAlign w:val="subscript"/>
        </w:rPr>
        <w:t>5</w:t>
      </w:r>
      <w:r w:rsidR="002F1632">
        <w:t>CH</w:t>
      </w:r>
      <w:r w:rsidR="002F1632">
        <w:rPr>
          <w:vertAlign w:val="subscript"/>
        </w:rPr>
        <w:t>3</w:t>
      </w:r>
      <w:r>
        <w:br/>
        <w:t xml:space="preserve">Appearance: colorless liquid </w:t>
      </w:r>
      <w:r>
        <w:br/>
        <w:t>Lab Protective Equipment: Lab coat, goggles</w:t>
      </w:r>
      <w:r>
        <w:br/>
        <w:t>Combustible liquid and vapor.</w:t>
      </w:r>
      <w:r w:rsidR="002F1632">
        <w:t xml:space="preserve"> Aspiration hazard.</w:t>
      </w:r>
    </w:p>
    <w:p w14:paraId="282242F3" w14:textId="0B694694" w:rsidR="00B45113" w:rsidRDefault="00B45113" w:rsidP="00B45113">
      <w:pPr>
        <w:ind w:left="720"/>
      </w:pPr>
      <w:r w:rsidRPr="00BE0F18">
        <w:rPr>
          <w:b/>
          <w:bCs/>
        </w:rPr>
        <w:t>Health effects:</w:t>
      </w:r>
      <w:r w:rsidRPr="00BE0F18">
        <w:rPr>
          <w:b/>
          <w:bCs/>
        </w:rPr>
        <w:br/>
      </w:r>
      <w:r w:rsidR="002F1632">
        <w:t xml:space="preserve">Causes eye and skin </w:t>
      </w:r>
      <w:r w:rsidR="00334215">
        <w:t>irritation,</w:t>
      </w:r>
      <w:r>
        <w:t xml:space="preserve"> respiratory and digestive tract irritation.</w:t>
      </w:r>
      <w:r w:rsidR="00334215">
        <w:t xml:space="preserve"> </w:t>
      </w:r>
      <w:r w:rsidR="004B4C8C">
        <w:t xml:space="preserve">Can enter lungs and cause damage. </w:t>
      </w:r>
    </w:p>
    <w:p w14:paraId="456F28E9" w14:textId="5B6FDBD3" w:rsidR="00B45113" w:rsidRDefault="00B45113" w:rsidP="00B45113">
      <w:pPr>
        <w:ind w:left="720"/>
      </w:pPr>
      <w:r w:rsidRPr="00BE0F18">
        <w:rPr>
          <w:b/>
          <w:bCs/>
        </w:rPr>
        <w:t>First Aid measures:</w:t>
      </w:r>
      <w:r w:rsidRPr="00BE0F18">
        <w:rPr>
          <w:b/>
          <w:bCs/>
        </w:rPr>
        <w:br/>
      </w:r>
      <w:r>
        <w:t>Eye contact: rinse immediately with water, especially under eyelids, for &gt;15 minutes. Get medical attention.</w:t>
      </w:r>
      <w:r>
        <w:br/>
        <w:t>Skin contact: Wash off immediately with plenty of water while removing all contaminated clothes and shoes. Obtain medical attention if irritation develops or persists.</w:t>
      </w:r>
      <w:r>
        <w:br/>
        <w:t>Inhalation: Move to fresh air. If not breathing, give artificial respiration. If breathing is difficult, give oxygen. Get medical attention.</w:t>
      </w:r>
      <w:r>
        <w:br/>
        <w:t xml:space="preserve">Ingestion: Do not induce vomiting. </w:t>
      </w:r>
      <w:r w:rsidR="004B4C8C">
        <w:t xml:space="preserve">Potential for aspiration if swallowed. </w:t>
      </w:r>
      <w:r>
        <w:t>Get medical attention.</w:t>
      </w:r>
    </w:p>
    <w:p w14:paraId="54815B2B" w14:textId="77777777" w:rsidR="00B45113" w:rsidRPr="005873E8" w:rsidRDefault="00B45113" w:rsidP="00B45113">
      <w:pPr>
        <w:ind w:left="720"/>
      </w:pPr>
      <w:r w:rsidRPr="00BE0F18">
        <w:rPr>
          <w:b/>
          <w:bCs/>
        </w:rPr>
        <w:t>Other hazards:</w:t>
      </w:r>
      <w:r w:rsidRPr="00BE0F18">
        <w:rPr>
          <w:b/>
          <w:bCs/>
        </w:rPr>
        <w:br/>
      </w:r>
      <w:r>
        <w:t>Fire: combustible liquid and vapor.</w:t>
      </w:r>
      <w:r>
        <w:br/>
      </w:r>
      <w:proofErr w:type="gramStart"/>
      <w:r>
        <w:t>Explosion:</w:t>
      </w:r>
      <w:proofErr w:type="gramEnd"/>
      <w:r>
        <w:t xml:space="preserve"> not known to be an explosion hazard.</w:t>
      </w:r>
    </w:p>
    <w:p w14:paraId="41A530E1" w14:textId="039AEEBF" w:rsidR="00AE49D9" w:rsidRDefault="00AE49D9" w:rsidP="00AE49D9">
      <w:pPr>
        <w:rPr>
          <w:b/>
          <w:bCs/>
        </w:rPr>
      </w:pPr>
      <w:r>
        <w:rPr>
          <w:b/>
          <w:bCs/>
        </w:rPr>
        <w:t>Naphthalene</w:t>
      </w:r>
    </w:p>
    <w:p w14:paraId="795107A5" w14:textId="540FCD94" w:rsidR="00AE49D9" w:rsidRPr="00FA0D86" w:rsidRDefault="00AE49D9" w:rsidP="00AE49D9">
      <w:pPr>
        <w:ind w:left="720"/>
      </w:pPr>
      <w:r>
        <w:t>CAS No.: 91-20-3</w:t>
      </w:r>
      <w:r>
        <w:br/>
        <w:t>Molecular Weight: 128.17</w:t>
      </w:r>
      <w:r>
        <w:br/>
        <w:t>Chemical Formula: C</w:t>
      </w:r>
      <w:r>
        <w:rPr>
          <w:vertAlign w:val="subscript"/>
        </w:rPr>
        <w:t>10</w:t>
      </w:r>
      <w:r>
        <w:t>H</w:t>
      </w:r>
      <w:r>
        <w:rPr>
          <w:vertAlign w:val="subscript"/>
        </w:rPr>
        <w:t>8</w:t>
      </w:r>
      <w:r>
        <w:br/>
        <w:t>Appearance: white solid</w:t>
      </w:r>
      <w:r>
        <w:br/>
        <w:t>Lab Protective Equipment: Lab coat, goggles</w:t>
      </w:r>
      <w:r>
        <w:br/>
        <w:t>Flammable solid.</w:t>
      </w:r>
    </w:p>
    <w:p w14:paraId="349F31F7" w14:textId="15C55D4C" w:rsidR="00AE49D9" w:rsidRDefault="00AE49D9" w:rsidP="00AE49D9">
      <w:pPr>
        <w:ind w:left="720"/>
      </w:pPr>
      <w:r w:rsidRPr="00BE0F18">
        <w:rPr>
          <w:b/>
          <w:bCs/>
        </w:rPr>
        <w:t>Health effects:</w:t>
      </w:r>
      <w:r w:rsidRPr="00BE0F18">
        <w:rPr>
          <w:b/>
          <w:bCs/>
        </w:rPr>
        <w:br/>
      </w:r>
      <w:r w:rsidR="00A031EF">
        <w:t>Causes</w:t>
      </w:r>
      <w:r>
        <w:t xml:space="preserve"> skin irritation</w:t>
      </w:r>
      <w:r w:rsidR="00A031EF">
        <w:t>,</w:t>
      </w:r>
      <w:r>
        <w:t xml:space="preserve"> eye irritation, respiratory and digestive tract irritation.</w:t>
      </w:r>
    </w:p>
    <w:p w14:paraId="5A4C8F4B" w14:textId="77777777" w:rsidR="00AE49D9" w:rsidRDefault="00AE49D9" w:rsidP="00AE49D9">
      <w:pPr>
        <w:ind w:left="720"/>
      </w:pPr>
      <w:r w:rsidRPr="00BE0F18">
        <w:rPr>
          <w:b/>
          <w:bCs/>
        </w:rPr>
        <w:t>First Aid measures:</w:t>
      </w:r>
      <w:r w:rsidRPr="00BE0F18">
        <w:rPr>
          <w:b/>
          <w:bCs/>
        </w:rPr>
        <w:br/>
      </w:r>
      <w:r>
        <w:t>Eye contact: rinse immediately with water, especially under eyelids, for &gt;15 minutes. Get medical attention.</w:t>
      </w:r>
      <w:r>
        <w:br/>
        <w:t>Skin contact: Wash off immediately with plenty of water while removing all contaminated clothes and shoes. Obtain medical attention if irritation develops or persists.</w:t>
      </w:r>
      <w:r>
        <w:br/>
      </w:r>
      <w:r>
        <w:lastRenderedPageBreak/>
        <w:t>Inhalation: Move to fresh air. If not breathing, give artificial respiration. If breathing is difficult, give oxygen. Get medical attention.</w:t>
      </w:r>
      <w:r>
        <w:br/>
        <w:t>Ingestion: Do not induce vomiting. Get medical attention.</w:t>
      </w:r>
    </w:p>
    <w:p w14:paraId="462223C9" w14:textId="4864C15A" w:rsidR="00AE49D9" w:rsidRPr="005873E8" w:rsidRDefault="00AE49D9" w:rsidP="00AE49D9">
      <w:pPr>
        <w:ind w:left="720"/>
      </w:pPr>
      <w:r w:rsidRPr="00BE0F18">
        <w:rPr>
          <w:b/>
          <w:bCs/>
        </w:rPr>
        <w:t>Other hazards:</w:t>
      </w:r>
      <w:r w:rsidRPr="00BE0F18">
        <w:rPr>
          <w:b/>
          <w:bCs/>
        </w:rPr>
        <w:br/>
      </w:r>
      <w:r>
        <w:t xml:space="preserve">Fire: </w:t>
      </w:r>
      <w:r w:rsidR="00E2243A">
        <w:t>flammable solid.</w:t>
      </w:r>
      <w:r>
        <w:br/>
      </w:r>
      <w:proofErr w:type="gramStart"/>
      <w:r>
        <w:t>Explosion:</w:t>
      </w:r>
      <w:proofErr w:type="gramEnd"/>
      <w:r>
        <w:t xml:space="preserve"> not known to be an explosion hazard.</w:t>
      </w:r>
    </w:p>
    <w:p w14:paraId="5C5A710F" w14:textId="1E255A1C" w:rsidR="00E2243A" w:rsidRDefault="00E2243A" w:rsidP="00E2243A">
      <w:pPr>
        <w:rPr>
          <w:b/>
          <w:bCs/>
        </w:rPr>
      </w:pPr>
      <w:r>
        <w:rPr>
          <w:b/>
          <w:bCs/>
        </w:rPr>
        <w:t>Methanol</w:t>
      </w:r>
    </w:p>
    <w:p w14:paraId="14B044B6" w14:textId="12945463" w:rsidR="00E2243A" w:rsidRPr="00FA0D86" w:rsidRDefault="00E2243A" w:rsidP="00E2243A">
      <w:pPr>
        <w:ind w:left="720"/>
      </w:pPr>
      <w:r>
        <w:t>CAS No.: 67-56-1</w:t>
      </w:r>
      <w:r>
        <w:br/>
        <w:t>Molecular Weight: 32.04</w:t>
      </w:r>
      <w:r>
        <w:br/>
        <w:t>Chemical Formula: CH</w:t>
      </w:r>
      <w:r>
        <w:rPr>
          <w:vertAlign w:val="subscript"/>
        </w:rPr>
        <w:t>4</w:t>
      </w:r>
      <w:r>
        <w:t>O</w:t>
      </w:r>
      <w:r>
        <w:br/>
        <w:t xml:space="preserve">Appearance: clear, colorless liquid </w:t>
      </w:r>
      <w:r>
        <w:br/>
        <w:t>Lab Protective Equipment: Lab coat, goggles</w:t>
      </w:r>
      <w:r>
        <w:br/>
        <w:t>Flammable liquid and vapor.</w:t>
      </w:r>
      <w:r w:rsidR="002A3FE7">
        <w:t xml:space="preserve"> Poisonous</w:t>
      </w:r>
    </w:p>
    <w:p w14:paraId="4948C20C" w14:textId="143A28EA" w:rsidR="00E2243A" w:rsidRDefault="00E2243A" w:rsidP="00E2243A">
      <w:pPr>
        <w:ind w:left="720"/>
      </w:pPr>
      <w:r w:rsidRPr="00BE0F18">
        <w:rPr>
          <w:b/>
          <w:bCs/>
        </w:rPr>
        <w:t>Health effects:</w:t>
      </w:r>
      <w:r w:rsidRPr="00BE0F18">
        <w:rPr>
          <w:b/>
          <w:bCs/>
        </w:rPr>
        <w:br/>
      </w:r>
      <w:r w:rsidR="002A3FE7">
        <w:t xml:space="preserve">May be fatal or cause blindness if swallowed. Causes eye, skin, and </w:t>
      </w:r>
      <w:r w:rsidR="0066370F">
        <w:t>respiratory</w:t>
      </w:r>
      <w:r w:rsidR="002A3FE7">
        <w:t xml:space="preserve"> tract irritation. </w:t>
      </w:r>
    </w:p>
    <w:p w14:paraId="07492E97" w14:textId="3548DAFD" w:rsidR="00E2243A" w:rsidRDefault="00E2243A" w:rsidP="00E2243A">
      <w:pPr>
        <w:ind w:left="720"/>
      </w:pPr>
      <w:r w:rsidRPr="00BE0F18">
        <w:rPr>
          <w:b/>
          <w:bCs/>
        </w:rPr>
        <w:t>First Aid measures:</w:t>
      </w:r>
      <w:r w:rsidRPr="00BE0F18">
        <w:rPr>
          <w:b/>
          <w:bCs/>
        </w:rPr>
        <w:br/>
      </w:r>
      <w:r>
        <w:t>Eye contact: rinse immediately with water, especially under eyelids, for &gt;15 minutes. Get medical attention.</w:t>
      </w:r>
      <w:r>
        <w:br/>
        <w:t>Skin contact: Wash off immediately with plenty of water while removing all contaminated clothes and shoes. Obtain medical attention if irritation develops or persists.</w:t>
      </w:r>
      <w:r>
        <w:br/>
        <w:t>Inhalation: Move to fresh air. If not breathing, give artificial respiration. If breathing is difficult, give oxygen. Get medical attention.</w:t>
      </w:r>
      <w:r>
        <w:br/>
        <w:t xml:space="preserve">Ingestion: </w:t>
      </w:r>
      <w:r w:rsidR="0066370F">
        <w:t xml:space="preserve">Potential for aspiration if swallowed. </w:t>
      </w:r>
      <w:r>
        <w:t>Do not induce vomiting. Get medical attention.</w:t>
      </w:r>
    </w:p>
    <w:p w14:paraId="1D8CFD5F" w14:textId="3911C642" w:rsidR="00E2243A" w:rsidRDefault="00E2243A" w:rsidP="00E2243A">
      <w:pPr>
        <w:ind w:left="720"/>
      </w:pPr>
      <w:r w:rsidRPr="00BE0F18">
        <w:rPr>
          <w:b/>
          <w:bCs/>
        </w:rPr>
        <w:t>Other hazards:</w:t>
      </w:r>
      <w:r w:rsidRPr="00BE0F18">
        <w:rPr>
          <w:b/>
          <w:bCs/>
        </w:rPr>
        <w:br/>
      </w:r>
      <w:r>
        <w:t xml:space="preserve">Fire: </w:t>
      </w:r>
      <w:r w:rsidR="0066370F">
        <w:t>flammable</w:t>
      </w:r>
      <w:r>
        <w:t xml:space="preserve"> liquid and vapor.</w:t>
      </w:r>
      <w:r>
        <w:br/>
      </w:r>
      <w:proofErr w:type="gramStart"/>
      <w:r>
        <w:t>Explosion:</w:t>
      </w:r>
      <w:proofErr w:type="gramEnd"/>
      <w:r>
        <w:t xml:space="preserve"> not known to be an explosion hazard.</w:t>
      </w:r>
    </w:p>
    <w:p w14:paraId="7A490679" w14:textId="571C5431" w:rsidR="00664FCA" w:rsidRDefault="00664FCA" w:rsidP="00664FCA">
      <w:pPr>
        <w:rPr>
          <w:b/>
          <w:bCs/>
        </w:rPr>
      </w:pPr>
      <w:r>
        <w:rPr>
          <w:b/>
          <w:bCs/>
        </w:rPr>
        <w:t>Acetonitrile</w:t>
      </w:r>
    </w:p>
    <w:p w14:paraId="5E8A5840" w14:textId="06063E84" w:rsidR="00664FCA" w:rsidRPr="00FA0D86" w:rsidRDefault="00664FCA" w:rsidP="00664FCA">
      <w:pPr>
        <w:ind w:left="720"/>
      </w:pPr>
      <w:r>
        <w:t>CAS No.: 75-05-8</w:t>
      </w:r>
      <w:r>
        <w:br/>
        <w:t>Molecular Weight: 41.05</w:t>
      </w:r>
      <w:r>
        <w:br/>
        <w:t>Chemical Formula: C</w:t>
      </w:r>
      <w:r>
        <w:rPr>
          <w:vertAlign w:val="subscript"/>
        </w:rPr>
        <w:t>2</w:t>
      </w:r>
      <w:r>
        <w:t>H</w:t>
      </w:r>
      <w:r>
        <w:rPr>
          <w:vertAlign w:val="subscript"/>
        </w:rPr>
        <w:t>3</w:t>
      </w:r>
      <w:r>
        <w:t>N</w:t>
      </w:r>
      <w:r>
        <w:br/>
        <w:t>Appearance: clear, colorless liquid</w:t>
      </w:r>
      <w:r>
        <w:br/>
        <w:t>Lab Protective Equipment: Lab coat, goggles</w:t>
      </w:r>
      <w:r>
        <w:br/>
        <w:t>Combustible liquid and vapor.</w:t>
      </w:r>
    </w:p>
    <w:p w14:paraId="7C6878AC" w14:textId="7A06FAFE" w:rsidR="00664FCA" w:rsidRDefault="00664FCA" w:rsidP="003F588E">
      <w:pPr>
        <w:ind w:left="720"/>
      </w:pPr>
      <w:r w:rsidRPr="00BE0F18">
        <w:rPr>
          <w:b/>
          <w:bCs/>
        </w:rPr>
        <w:t>Health effects:</w:t>
      </w:r>
      <w:r w:rsidRPr="00BE0F18">
        <w:rPr>
          <w:b/>
          <w:bCs/>
        </w:rPr>
        <w:br/>
      </w:r>
      <w:r w:rsidR="003F588E">
        <w:t>May cause skin irritation, eye irritation, respiratory and digestive tract irritation.</w:t>
      </w:r>
    </w:p>
    <w:p w14:paraId="4EEA4E21" w14:textId="2CB67AF5" w:rsidR="00664FCA" w:rsidRDefault="00664FCA" w:rsidP="00664FCA">
      <w:pPr>
        <w:ind w:left="720"/>
      </w:pPr>
      <w:r w:rsidRPr="00BE0F18">
        <w:rPr>
          <w:b/>
          <w:bCs/>
        </w:rPr>
        <w:t>First Aid measures:</w:t>
      </w:r>
      <w:r w:rsidRPr="00BE0F18">
        <w:rPr>
          <w:b/>
          <w:bCs/>
        </w:rPr>
        <w:br/>
      </w:r>
      <w:r>
        <w:t>Eye contact: rinse immediately with water, especially under eyelids, for &gt;15 minutes. Get medical attention.</w:t>
      </w:r>
      <w:r>
        <w:br/>
        <w:t xml:space="preserve">Skin contact: Wash off immediately with plenty of water while removing all contaminated </w:t>
      </w:r>
      <w:r>
        <w:lastRenderedPageBreak/>
        <w:t>clothes and shoes. Obtain medical attention if irritation develops or persists.</w:t>
      </w:r>
      <w:r>
        <w:br/>
        <w:t>Inhalation: Move to fresh air. If not breathing, give artificial respiration. If breathing is difficult, give oxygen. Get medical attention.</w:t>
      </w:r>
      <w:r>
        <w:br/>
        <w:t>Ingestion: Do not induce vomiting</w:t>
      </w:r>
      <w:r w:rsidR="0080621D">
        <w:t xml:space="preserve"> unless directed to do so by medical personnel. Never give anything by mouth to an unconscious person</w:t>
      </w:r>
      <w:r>
        <w:t>. Get medical attention.</w:t>
      </w:r>
    </w:p>
    <w:p w14:paraId="0DC41458" w14:textId="2BD793A6" w:rsidR="00664FCA" w:rsidRDefault="00664FCA" w:rsidP="00664FCA">
      <w:pPr>
        <w:ind w:left="720"/>
      </w:pPr>
      <w:r w:rsidRPr="00BE0F18">
        <w:rPr>
          <w:b/>
          <w:bCs/>
        </w:rPr>
        <w:t>Other hazards:</w:t>
      </w:r>
      <w:r w:rsidRPr="00BE0F18">
        <w:rPr>
          <w:b/>
          <w:bCs/>
        </w:rPr>
        <w:br/>
      </w:r>
      <w:r>
        <w:t>Fire: combustible liquid and vapor.</w:t>
      </w:r>
      <w:r>
        <w:br/>
      </w:r>
      <w:proofErr w:type="gramStart"/>
      <w:r>
        <w:t>Explosion:</w:t>
      </w:r>
      <w:proofErr w:type="gramEnd"/>
      <w:r>
        <w:t xml:space="preserve"> not known to be an explosion hazard.</w:t>
      </w:r>
    </w:p>
    <w:p w14:paraId="5082ED41" w14:textId="07DF064A" w:rsidR="0080621D" w:rsidRDefault="005C1F04" w:rsidP="0080621D">
      <w:pPr>
        <w:rPr>
          <w:b/>
          <w:bCs/>
        </w:rPr>
      </w:pPr>
      <w:r>
        <w:rPr>
          <w:b/>
          <w:bCs/>
        </w:rPr>
        <w:t>Benzophenone</w:t>
      </w:r>
    </w:p>
    <w:p w14:paraId="49D4AC1B" w14:textId="1C187266" w:rsidR="0080621D" w:rsidRPr="00FA0D86" w:rsidRDefault="0080621D" w:rsidP="0080621D">
      <w:pPr>
        <w:ind w:left="720"/>
      </w:pPr>
      <w:r>
        <w:t xml:space="preserve">CAS No.: </w:t>
      </w:r>
      <w:r w:rsidR="005C1F04">
        <w:t>119-61-9</w:t>
      </w:r>
      <w:r>
        <w:br/>
        <w:t xml:space="preserve">Molecular Weight: </w:t>
      </w:r>
      <w:r w:rsidR="005C1F04">
        <w:t>182.0694</w:t>
      </w:r>
      <w:r>
        <w:br/>
        <w:t>Chemical Formula: C</w:t>
      </w:r>
      <w:r w:rsidR="005C1F04">
        <w:rPr>
          <w:vertAlign w:val="subscript"/>
        </w:rPr>
        <w:t>13</w:t>
      </w:r>
      <w:r>
        <w:t>H</w:t>
      </w:r>
      <w:r w:rsidR="005C1F04">
        <w:rPr>
          <w:vertAlign w:val="subscript"/>
        </w:rPr>
        <w:t>10</w:t>
      </w:r>
      <w:r w:rsidR="005C1F04">
        <w:t>O</w:t>
      </w:r>
      <w:r>
        <w:br/>
        <w:t xml:space="preserve">Appearance: </w:t>
      </w:r>
      <w:r w:rsidR="005C1F04">
        <w:t>white solid</w:t>
      </w:r>
      <w:r>
        <w:br/>
        <w:t>Lab Protective Equipment: Lab coat, goggles</w:t>
      </w:r>
      <w:r>
        <w:br/>
      </w:r>
      <w:r w:rsidR="00F11B60">
        <w:t>May cause eye and skin irritation, respiratory and digestive tract irritation.</w:t>
      </w:r>
    </w:p>
    <w:p w14:paraId="7EDB6B4F" w14:textId="0220C746" w:rsidR="0080621D" w:rsidRDefault="0080621D" w:rsidP="0080621D">
      <w:pPr>
        <w:ind w:left="720"/>
      </w:pPr>
      <w:r w:rsidRPr="00BE0F18">
        <w:rPr>
          <w:b/>
          <w:bCs/>
        </w:rPr>
        <w:t>Health effects:</w:t>
      </w:r>
      <w:r w:rsidRPr="00BE0F18">
        <w:rPr>
          <w:b/>
          <w:bCs/>
        </w:rPr>
        <w:br/>
      </w:r>
      <w:r w:rsidR="003F588E">
        <w:t>May cause eye and skin irritation, respiratory and digestive tract irritation.</w:t>
      </w:r>
    </w:p>
    <w:p w14:paraId="42B0BE4B" w14:textId="63C8A593" w:rsidR="0080621D" w:rsidRDefault="0080621D" w:rsidP="0080621D">
      <w:pPr>
        <w:ind w:left="720"/>
      </w:pPr>
      <w:r w:rsidRPr="00BE0F18">
        <w:rPr>
          <w:b/>
          <w:bCs/>
        </w:rPr>
        <w:t>First Aid measures:</w:t>
      </w:r>
      <w:r w:rsidRPr="00BE0F18">
        <w:rPr>
          <w:b/>
          <w:bCs/>
        </w:rPr>
        <w:br/>
      </w:r>
      <w:r>
        <w:t>Eye contact: rinse immediately with water, especially under eyelids, for &gt;15 minutes. Get medical attention.</w:t>
      </w:r>
      <w:r>
        <w:br/>
        <w:t>Skin contact: Wash off immediately with plenty of water while removing all contaminated clothes and shoes. Obtain medical attention if irritation develops or persists.</w:t>
      </w:r>
      <w:r>
        <w:br/>
        <w:t>Inhalation: Move to fresh air. If not breathing, give artificial respiration. If breathing is difficult, give oxygen. Get medical attention.</w:t>
      </w:r>
      <w:r>
        <w:br/>
        <w:t xml:space="preserve">Ingestion: </w:t>
      </w:r>
      <w:r w:rsidR="00F11B60">
        <w:t xml:space="preserve">If victim is conscious and alert, give 2-4 </w:t>
      </w:r>
      <w:proofErr w:type="spellStart"/>
      <w:r w:rsidR="00F11B60">
        <w:t>cupfuls</w:t>
      </w:r>
      <w:proofErr w:type="spellEnd"/>
      <w:r w:rsidR="00F11B60">
        <w:t xml:space="preserve"> of milk or water. </w:t>
      </w:r>
      <w:r>
        <w:t>Do not induce vomiting unless directed to do so by medical personnel. Never give anything by mouth to an unconscious person. Get medical attention.</w:t>
      </w:r>
    </w:p>
    <w:p w14:paraId="1181222F" w14:textId="116E5C21" w:rsidR="0080621D" w:rsidRPr="005873E8" w:rsidRDefault="0080621D" w:rsidP="0080621D">
      <w:pPr>
        <w:ind w:left="720"/>
      </w:pPr>
      <w:r w:rsidRPr="00BE0F18">
        <w:rPr>
          <w:b/>
          <w:bCs/>
        </w:rPr>
        <w:t>Other hazards:</w:t>
      </w:r>
      <w:r w:rsidRPr="00BE0F18">
        <w:rPr>
          <w:b/>
          <w:bCs/>
        </w:rPr>
        <w:br/>
      </w:r>
      <w:proofErr w:type="gramStart"/>
      <w:r>
        <w:t>Fire:</w:t>
      </w:r>
      <w:proofErr w:type="gramEnd"/>
      <w:r>
        <w:t xml:space="preserve"> </w:t>
      </w:r>
      <w:r w:rsidR="007B349D">
        <w:t>not known to be a fire hazard.</w:t>
      </w:r>
      <w:r>
        <w:br/>
        <w:t>Explosion: not known to be an explosion hazard.</w:t>
      </w:r>
    </w:p>
    <w:p w14:paraId="3D9A827E" w14:textId="10D45DE8" w:rsidR="005F528A" w:rsidRDefault="005F528A" w:rsidP="005F528A">
      <w:pPr>
        <w:rPr>
          <w:b/>
          <w:bCs/>
        </w:rPr>
      </w:pPr>
      <w:r>
        <w:rPr>
          <w:b/>
          <w:bCs/>
        </w:rPr>
        <w:t>Caffeine</w:t>
      </w:r>
    </w:p>
    <w:p w14:paraId="6B8CE666" w14:textId="5CB53BE2" w:rsidR="005F528A" w:rsidRPr="00FA0D86" w:rsidRDefault="005F528A" w:rsidP="005F528A">
      <w:pPr>
        <w:ind w:left="720"/>
      </w:pPr>
      <w:r>
        <w:t>CAS No.: 58-08-2</w:t>
      </w:r>
      <w:r>
        <w:br/>
        <w:t>Molecular Weight: 194.0956</w:t>
      </w:r>
      <w:r>
        <w:br/>
        <w:t>Chemical Formula: C</w:t>
      </w:r>
      <w:r>
        <w:rPr>
          <w:vertAlign w:val="subscript"/>
        </w:rPr>
        <w:t>8</w:t>
      </w:r>
      <w:r>
        <w:t>H</w:t>
      </w:r>
      <w:r>
        <w:rPr>
          <w:vertAlign w:val="subscript"/>
        </w:rPr>
        <w:t>10</w:t>
      </w:r>
      <w:r>
        <w:t>N</w:t>
      </w:r>
      <w:r>
        <w:rPr>
          <w:vertAlign w:val="subscript"/>
        </w:rPr>
        <w:t>4</w:t>
      </w:r>
      <w:r>
        <w:t>O</w:t>
      </w:r>
      <w:r>
        <w:rPr>
          <w:vertAlign w:val="subscript"/>
        </w:rPr>
        <w:t>2</w:t>
      </w:r>
      <w:r>
        <w:br/>
        <w:t>Appearance: white solid</w:t>
      </w:r>
      <w:r>
        <w:br/>
        <w:t>Lab Protective Equipment: Lab coat, goggle</w:t>
      </w:r>
      <w:r w:rsidR="003F588E">
        <w:t>s</w:t>
      </w:r>
    </w:p>
    <w:p w14:paraId="176FD3F7" w14:textId="66D00C36" w:rsidR="005F528A" w:rsidRDefault="005F528A" w:rsidP="005F528A">
      <w:pPr>
        <w:ind w:left="720"/>
      </w:pPr>
      <w:r w:rsidRPr="00BE0F18">
        <w:rPr>
          <w:b/>
          <w:bCs/>
        </w:rPr>
        <w:t>Health effects:</w:t>
      </w:r>
      <w:r w:rsidRPr="00BE0F18">
        <w:rPr>
          <w:b/>
          <w:bCs/>
        </w:rPr>
        <w:br/>
      </w:r>
      <w:r w:rsidR="00650FF1">
        <w:t>May cause eye and skin irritation, respiratory and digestive tract irritation.</w:t>
      </w:r>
      <w:r w:rsidR="00650FF1">
        <w:t xml:space="preserve"> Harmful if swallowed. May cause cardiac disturbances.</w:t>
      </w:r>
    </w:p>
    <w:p w14:paraId="3823566A" w14:textId="32CA6CCE" w:rsidR="005F528A" w:rsidRDefault="005F528A" w:rsidP="005F528A">
      <w:pPr>
        <w:ind w:left="720"/>
      </w:pPr>
      <w:r w:rsidRPr="00BE0F18">
        <w:rPr>
          <w:b/>
          <w:bCs/>
        </w:rPr>
        <w:lastRenderedPageBreak/>
        <w:t>First Aid measures:</w:t>
      </w:r>
      <w:r w:rsidRPr="00BE0F18">
        <w:rPr>
          <w:b/>
          <w:bCs/>
        </w:rPr>
        <w:br/>
      </w:r>
      <w:r>
        <w:t>Eye contact: rinse immediately with water, especially under eyelids, for &gt;15 minutes. Get medical attention.</w:t>
      </w:r>
      <w:r>
        <w:br/>
        <w:t>Skin contact: Wash off immediately with plenty of water while removing all contaminated clothes and shoes. Obtain medical attention if irritation develops or persists.</w:t>
      </w:r>
      <w:r>
        <w:br/>
        <w:t>Inhalation: Move to fresh air. If not breathing, give artificial respiration. If breathing is difficult, give oxygen. Get medical attention.</w:t>
      </w:r>
      <w:r>
        <w:br/>
        <w:t xml:space="preserve">Ingestion: </w:t>
      </w:r>
      <w:r w:rsidR="00865621">
        <w:t xml:space="preserve">Call a poison control center. </w:t>
      </w:r>
      <w:r>
        <w:t>Do not induce vomiting unless directed to do so by medical personnel. Never give anything by mouth to an unconscious person. Get medical attention.</w:t>
      </w:r>
    </w:p>
    <w:p w14:paraId="3EB6F660" w14:textId="77777777" w:rsidR="005F528A" w:rsidRPr="005873E8" w:rsidRDefault="005F528A" w:rsidP="005F528A">
      <w:pPr>
        <w:ind w:left="720"/>
      </w:pPr>
      <w:r w:rsidRPr="00BE0F18">
        <w:rPr>
          <w:b/>
          <w:bCs/>
        </w:rPr>
        <w:t>Other hazards:</w:t>
      </w:r>
      <w:r w:rsidRPr="00BE0F18">
        <w:rPr>
          <w:b/>
          <w:bCs/>
        </w:rPr>
        <w:br/>
      </w:r>
      <w:r>
        <w:t>Fire: combustible liquid and vapor.</w:t>
      </w:r>
      <w:r>
        <w:br/>
      </w:r>
      <w:proofErr w:type="gramStart"/>
      <w:r>
        <w:t>Explosion:</w:t>
      </w:r>
      <w:proofErr w:type="gramEnd"/>
      <w:r>
        <w:t xml:space="preserve"> not known to be an explosion hazard.</w:t>
      </w:r>
    </w:p>
    <w:p w14:paraId="771D3F15" w14:textId="77777777" w:rsidR="00526E4E" w:rsidRDefault="00526E4E" w:rsidP="00526E4E">
      <w:pPr>
        <w:rPr>
          <w:b/>
          <w:bCs/>
        </w:rPr>
      </w:pPr>
      <w:r>
        <w:rPr>
          <w:b/>
          <w:bCs/>
        </w:rPr>
        <w:t>Benzoic Acid</w:t>
      </w:r>
    </w:p>
    <w:p w14:paraId="380A02EA" w14:textId="77777777" w:rsidR="00526E4E" w:rsidRPr="00FA0D86" w:rsidRDefault="00526E4E" w:rsidP="00526E4E">
      <w:pPr>
        <w:ind w:left="720"/>
      </w:pPr>
      <w:r>
        <w:t>CAS No.: 65-85-0</w:t>
      </w:r>
      <w:r>
        <w:br/>
        <w:t>Molecular Weight: 122.12</w:t>
      </w:r>
      <w:r>
        <w:br/>
        <w:t>Chemical Formula: C</w:t>
      </w:r>
      <w:r>
        <w:rPr>
          <w:vertAlign w:val="subscript"/>
        </w:rPr>
        <w:t>7</w:t>
      </w:r>
      <w:r>
        <w:t>H</w:t>
      </w:r>
      <w:r>
        <w:rPr>
          <w:vertAlign w:val="subscript"/>
        </w:rPr>
        <w:t>6</w:t>
      </w:r>
      <w:r>
        <w:t>O</w:t>
      </w:r>
      <w:r>
        <w:rPr>
          <w:vertAlign w:val="subscript"/>
        </w:rPr>
        <w:t>2</w:t>
      </w:r>
      <w:r>
        <w:br/>
        <w:t xml:space="preserve">Appearance: white powder </w:t>
      </w:r>
      <w:r>
        <w:br/>
        <w:t>Lab Protective Equipment: Lab coat, goggles</w:t>
      </w:r>
    </w:p>
    <w:p w14:paraId="731E8F44" w14:textId="77777777" w:rsidR="00526E4E" w:rsidRDefault="00526E4E" w:rsidP="00526E4E">
      <w:pPr>
        <w:ind w:left="720"/>
      </w:pPr>
      <w:r w:rsidRPr="00BE0F18">
        <w:rPr>
          <w:b/>
          <w:bCs/>
        </w:rPr>
        <w:t>Health effects:</w:t>
      </w:r>
      <w:r w:rsidRPr="00BE0F18">
        <w:rPr>
          <w:b/>
          <w:bCs/>
        </w:rPr>
        <w:br/>
      </w:r>
      <w:r>
        <w:t>Causes skin irritation and severe eye irritation. Harmful if swallowed and causes respiratory tract irritation.</w:t>
      </w:r>
    </w:p>
    <w:p w14:paraId="766B0FBF" w14:textId="77777777" w:rsidR="00526E4E" w:rsidRDefault="00526E4E" w:rsidP="00526E4E">
      <w:pPr>
        <w:ind w:left="720"/>
      </w:pPr>
      <w:r w:rsidRPr="00BE0F18">
        <w:rPr>
          <w:b/>
          <w:bCs/>
        </w:rPr>
        <w:t>First Aid measures:</w:t>
      </w:r>
      <w:r w:rsidRPr="00BE0F18">
        <w:rPr>
          <w:b/>
          <w:bCs/>
        </w:rPr>
        <w:br/>
      </w:r>
      <w:r>
        <w:t>Eye contact: rinse immediately with water, especially under eyelids, for &gt;15 minutes. Get medical attention.</w:t>
      </w:r>
      <w:r>
        <w:br/>
        <w:t>Skin contact: wash off immediately with plenty of water for &gt;15 minutes. Remove contaminated clothing. Obtain medical attention.</w:t>
      </w:r>
      <w:r>
        <w:br/>
        <w:t>Inhalation: Move to fresh air. If breathing if difficult, give oxygen. If not breathing, give artificial respiration with a one-way valve. Get medical attention immediately if symptoms occur.</w:t>
      </w:r>
      <w:r>
        <w:br/>
        <w:t xml:space="preserve">Ingestion: Do not induce vomiting. Do not give anything by mouth to an unconscious person. Get medical aid. If conscious and alert, rinse mouth and give 2-4 </w:t>
      </w:r>
      <w:proofErr w:type="spellStart"/>
      <w:r>
        <w:t>cupfuls</w:t>
      </w:r>
      <w:proofErr w:type="spellEnd"/>
      <w:r>
        <w:t xml:space="preserve"> of milk or water.</w:t>
      </w:r>
    </w:p>
    <w:p w14:paraId="04480FE5" w14:textId="77777777" w:rsidR="00526E4E" w:rsidRDefault="00526E4E" w:rsidP="00526E4E">
      <w:pPr>
        <w:ind w:left="720"/>
        <w:rPr>
          <w:b/>
          <w:bCs/>
        </w:rPr>
      </w:pPr>
      <w:r w:rsidRPr="00BE0F18">
        <w:rPr>
          <w:b/>
          <w:bCs/>
        </w:rPr>
        <w:t>Other hazards:</w:t>
      </w:r>
      <w:r w:rsidRPr="00BE0F18">
        <w:rPr>
          <w:b/>
          <w:bCs/>
        </w:rPr>
        <w:br/>
      </w:r>
      <w:r>
        <w:t>Fire: flammable.</w:t>
      </w:r>
      <w:r>
        <w:br/>
        <w:t>Explosion: dust may form explosive mixtures with air.</w:t>
      </w:r>
    </w:p>
    <w:p w14:paraId="17719B97" w14:textId="1CFCBB3C" w:rsidR="00F27D10" w:rsidRPr="001B63CB" w:rsidRDefault="00CB2185" w:rsidP="009A3B8D">
      <w:pPr>
        <w:rPr>
          <w:b/>
          <w:bCs/>
          <w:u w:val="single"/>
        </w:rPr>
      </w:pPr>
      <w:r w:rsidRPr="001B63CB">
        <w:rPr>
          <w:b/>
          <w:bCs/>
          <w:u w:val="single"/>
        </w:rPr>
        <w:t xml:space="preserve">7) </w:t>
      </w:r>
      <w:proofErr w:type="gramStart"/>
      <w:r w:rsidRPr="001B63CB">
        <w:rPr>
          <w:b/>
          <w:bCs/>
          <w:u w:val="single"/>
        </w:rPr>
        <w:t>Pre Lab</w:t>
      </w:r>
      <w:proofErr w:type="gramEnd"/>
      <w:r w:rsidRPr="001B63CB">
        <w:rPr>
          <w:b/>
          <w:bCs/>
          <w:u w:val="single"/>
        </w:rPr>
        <w:t xml:space="preserve"> Questions:</w:t>
      </w:r>
    </w:p>
    <w:p w14:paraId="26A79D6D" w14:textId="53F29359" w:rsidR="00CB2185" w:rsidRDefault="00CB2185" w:rsidP="00CB2185">
      <w:pPr>
        <w:pStyle w:val="ListParagraph"/>
        <w:numPr>
          <w:ilvl w:val="0"/>
          <w:numId w:val="3"/>
        </w:numPr>
      </w:pPr>
      <w:r>
        <w:t xml:space="preserve">A sample loop is used because </w:t>
      </w:r>
      <w:r w:rsidR="00B94D75">
        <w:t>the loop in HPLC is under very high pressure, and to inject a sample at such a high pressure directly would involve a very expensive and complex injector. Instead, using a sample loop, a sample can be injected into the HPLC machine using a regular syringe</w:t>
      </w:r>
      <w:r w:rsidR="00B60874">
        <w:t xml:space="preserve">, as the sample gets rotated and pressurized by rotating the sample loop. </w:t>
      </w:r>
      <w:r w:rsidR="00D35456">
        <w:t xml:space="preserve">Not only does this eliminate the need for a complex injector, but it also does not require us to keep aliquots of </w:t>
      </w:r>
      <w:r w:rsidR="00D35456">
        <w:lastRenderedPageBreak/>
        <w:t>a sample at high pressure, which could also be dangerous, depending on the compound. The sample loop pressurizes only the injected portion, which is a very small sample, on the magnitude of microliters.</w:t>
      </w:r>
    </w:p>
    <w:p w14:paraId="1C0BA52F" w14:textId="7ECF9E42" w:rsidR="00D35456" w:rsidRDefault="007D49A1" w:rsidP="007D49A1">
      <w:pPr>
        <w:pStyle w:val="ListParagraph"/>
        <w:numPr>
          <w:ilvl w:val="0"/>
          <w:numId w:val="3"/>
        </w:numPr>
      </w:pPr>
      <w:r>
        <w:t>By this chromatogram, it can be said that there are three components of the mixture</w:t>
      </w:r>
      <w:r w:rsidR="0064745C">
        <w:t xml:space="preserve">, as there were three peaks. </w:t>
      </w:r>
      <w:r w:rsidR="00FB24D4">
        <w:t>Because peak area is directly proportional to concentration, and by Equation 1, those quantities are related to each other, it can be said that the concentration of the second compoun</w:t>
      </w:r>
      <w:r w:rsidR="0064745C">
        <w:t xml:space="preserve">d is two times the concentration of the first compound, and the third compound is five times as concentrated as the first. Furthermore, depending on the type of HPLC conducted, the polarity can be compared. For example, if this </w:t>
      </w:r>
      <w:proofErr w:type="gramStart"/>
      <w:r w:rsidR="0064745C">
        <w:t>was</w:t>
      </w:r>
      <w:proofErr w:type="gramEnd"/>
      <w:r w:rsidR="0064745C">
        <w:t xml:space="preserve"> Reverse Phase, the first compound could be said to be the most </w:t>
      </w:r>
      <w:r w:rsidR="007E178D">
        <w:t>polar out of the three compounds.</w:t>
      </w:r>
    </w:p>
    <w:sectPr w:rsidR="00D354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8D154" w14:textId="77777777" w:rsidR="00255170" w:rsidRDefault="00255170" w:rsidP="003F588E">
      <w:pPr>
        <w:spacing w:after="0" w:line="240" w:lineRule="auto"/>
      </w:pPr>
      <w:r>
        <w:separator/>
      </w:r>
    </w:p>
  </w:endnote>
  <w:endnote w:type="continuationSeparator" w:id="0">
    <w:p w14:paraId="53DD0FFB" w14:textId="77777777" w:rsidR="00255170" w:rsidRDefault="00255170" w:rsidP="003F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30766" w14:textId="77777777" w:rsidR="00255170" w:rsidRDefault="00255170" w:rsidP="003F588E">
      <w:pPr>
        <w:spacing w:after="0" w:line="240" w:lineRule="auto"/>
      </w:pPr>
      <w:r>
        <w:separator/>
      </w:r>
    </w:p>
  </w:footnote>
  <w:footnote w:type="continuationSeparator" w:id="0">
    <w:p w14:paraId="0E5A7FAD" w14:textId="77777777" w:rsidR="00255170" w:rsidRDefault="00255170" w:rsidP="003F5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27B4B"/>
    <w:multiLevelType w:val="hybridMultilevel"/>
    <w:tmpl w:val="84D20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95958"/>
    <w:multiLevelType w:val="hybridMultilevel"/>
    <w:tmpl w:val="B5620E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7C1838"/>
    <w:multiLevelType w:val="hybridMultilevel"/>
    <w:tmpl w:val="82B625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D13"/>
    <w:rsid w:val="00110EC4"/>
    <w:rsid w:val="00125BD8"/>
    <w:rsid w:val="00140EF1"/>
    <w:rsid w:val="001B63CB"/>
    <w:rsid w:val="002040F4"/>
    <w:rsid w:val="00255170"/>
    <w:rsid w:val="002A3FE7"/>
    <w:rsid w:val="002F1632"/>
    <w:rsid w:val="002F2D2F"/>
    <w:rsid w:val="0030759C"/>
    <w:rsid w:val="00334215"/>
    <w:rsid w:val="003F588E"/>
    <w:rsid w:val="004432E5"/>
    <w:rsid w:val="00466886"/>
    <w:rsid w:val="004B0692"/>
    <w:rsid w:val="004B2D13"/>
    <w:rsid w:val="004B4C8C"/>
    <w:rsid w:val="00526E4E"/>
    <w:rsid w:val="00551727"/>
    <w:rsid w:val="00565EA3"/>
    <w:rsid w:val="00590A83"/>
    <w:rsid w:val="0059245C"/>
    <w:rsid w:val="0059498C"/>
    <w:rsid w:val="005C1F04"/>
    <w:rsid w:val="005C46CF"/>
    <w:rsid w:val="005F528A"/>
    <w:rsid w:val="00620F12"/>
    <w:rsid w:val="00641511"/>
    <w:rsid w:val="0064745C"/>
    <w:rsid w:val="00650FF1"/>
    <w:rsid w:val="0066370F"/>
    <w:rsid w:val="00664FCA"/>
    <w:rsid w:val="007B349D"/>
    <w:rsid w:val="007D49A1"/>
    <w:rsid w:val="007E178D"/>
    <w:rsid w:val="007E2179"/>
    <w:rsid w:val="00800B21"/>
    <w:rsid w:val="0080621D"/>
    <w:rsid w:val="00813CEF"/>
    <w:rsid w:val="00865621"/>
    <w:rsid w:val="008951A9"/>
    <w:rsid w:val="008A70F0"/>
    <w:rsid w:val="00966502"/>
    <w:rsid w:val="00977966"/>
    <w:rsid w:val="009A3B8D"/>
    <w:rsid w:val="00A031EF"/>
    <w:rsid w:val="00A6383F"/>
    <w:rsid w:val="00AC552C"/>
    <w:rsid w:val="00AE49D9"/>
    <w:rsid w:val="00B0130C"/>
    <w:rsid w:val="00B41274"/>
    <w:rsid w:val="00B45113"/>
    <w:rsid w:val="00B60874"/>
    <w:rsid w:val="00B94D75"/>
    <w:rsid w:val="00B97842"/>
    <w:rsid w:val="00CB2185"/>
    <w:rsid w:val="00D35456"/>
    <w:rsid w:val="00D4372E"/>
    <w:rsid w:val="00E06D93"/>
    <w:rsid w:val="00E2243A"/>
    <w:rsid w:val="00E30275"/>
    <w:rsid w:val="00EB7576"/>
    <w:rsid w:val="00F054DD"/>
    <w:rsid w:val="00F11B60"/>
    <w:rsid w:val="00F1250B"/>
    <w:rsid w:val="00F27D10"/>
    <w:rsid w:val="00F431CD"/>
    <w:rsid w:val="00F66479"/>
    <w:rsid w:val="00FA57AC"/>
    <w:rsid w:val="00FB24D4"/>
    <w:rsid w:val="00FC6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68AF"/>
  <w15:chartTrackingRefBased/>
  <w15:docId w15:val="{6D2E9D2E-D2A7-4690-9D61-15731CAD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D13"/>
    <w:pPr>
      <w:ind w:left="720"/>
      <w:contextualSpacing/>
    </w:pPr>
  </w:style>
  <w:style w:type="paragraph" w:styleId="Caption">
    <w:name w:val="caption"/>
    <w:basedOn w:val="Normal"/>
    <w:next w:val="Normal"/>
    <w:uiPriority w:val="35"/>
    <w:unhideWhenUsed/>
    <w:qFormat/>
    <w:rsid w:val="009A3B8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B0692"/>
    <w:rPr>
      <w:color w:val="808080"/>
    </w:rPr>
  </w:style>
  <w:style w:type="character" w:styleId="Hyperlink">
    <w:name w:val="Hyperlink"/>
    <w:basedOn w:val="DefaultParagraphFont"/>
    <w:uiPriority w:val="99"/>
    <w:unhideWhenUsed/>
    <w:rsid w:val="00AC552C"/>
    <w:rPr>
      <w:color w:val="0563C1" w:themeColor="hyperlink"/>
      <w:u w:val="single"/>
    </w:rPr>
  </w:style>
  <w:style w:type="character" w:styleId="UnresolvedMention">
    <w:name w:val="Unresolved Mention"/>
    <w:basedOn w:val="DefaultParagraphFont"/>
    <w:uiPriority w:val="99"/>
    <w:semiHidden/>
    <w:unhideWhenUsed/>
    <w:rsid w:val="008951A9"/>
    <w:rPr>
      <w:color w:val="605E5C"/>
      <w:shd w:val="clear" w:color="auto" w:fill="E1DFDD"/>
    </w:rPr>
  </w:style>
  <w:style w:type="paragraph" w:styleId="Header">
    <w:name w:val="header"/>
    <w:basedOn w:val="Normal"/>
    <w:link w:val="HeaderChar"/>
    <w:uiPriority w:val="99"/>
    <w:unhideWhenUsed/>
    <w:rsid w:val="003F5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88E"/>
  </w:style>
  <w:style w:type="paragraph" w:styleId="Footer">
    <w:name w:val="footer"/>
    <w:basedOn w:val="Normal"/>
    <w:link w:val="FooterChar"/>
    <w:uiPriority w:val="99"/>
    <w:unhideWhenUsed/>
    <w:rsid w:val="003F5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88E"/>
  </w:style>
  <w:style w:type="table" w:styleId="TableGrid">
    <w:name w:val="Table Grid"/>
    <w:basedOn w:val="TableNormal"/>
    <w:uiPriority w:val="39"/>
    <w:rsid w:val="0097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instructure.com/courses/38802/files/6982711?module_item_id=104251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itachi-hightech.com/image/global/products/science/tech/ana/lc/basic/lc_course3_0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2574</Words>
  <Characters>14674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Shi</dc:creator>
  <cp:keywords/>
  <dc:description/>
  <cp:lastModifiedBy>Max Shi</cp:lastModifiedBy>
  <cp:revision>66</cp:revision>
  <dcterms:created xsi:type="dcterms:W3CDTF">2020-11-14T18:39:00Z</dcterms:created>
  <dcterms:modified xsi:type="dcterms:W3CDTF">2020-11-14T20:26:00Z</dcterms:modified>
</cp:coreProperties>
</file>