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09F43" w14:textId="77777777" w:rsidR="00065386" w:rsidRDefault="00A75348" w:rsidP="00065386">
      <w:pPr>
        <w:pStyle w:val="CovTitle0"/>
        <w:tabs>
          <w:tab w:val="left" w:pos="2480"/>
        </w:tabs>
      </w:pPr>
      <w:r>
        <w:rPr>
          <w:noProof/>
        </w:rPr>
        <w:drawing>
          <wp:anchor distT="0" distB="0" distL="114300" distR="114300" simplePos="0" relativeHeight="251659264" behindDoc="1" locked="0" layoutInCell="1" allowOverlap="1" wp14:anchorId="1C6D7501" wp14:editId="2E2E5572">
            <wp:simplePos x="0" y="0"/>
            <wp:positionH relativeFrom="margin">
              <wp:align>left</wp:align>
            </wp:positionH>
            <wp:positionV relativeFrom="paragraph">
              <wp:posOffset>-356</wp:posOffset>
            </wp:positionV>
            <wp:extent cx="1300225" cy="3877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0225" cy="38770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4290C517" wp14:editId="46E5D28E">
            <wp:simplePos x="0" y="0"/>
            <wp:positionH relativeFrom="page">
              <wp:align>left</wp:align>
            </wp:positionH>
            <wp:positionV relativeFrom="paragraph">
              <wp:posOffset>-914400</wp:posOffset>
            </wp:positionV>
            <wp:extent cx="9512702" cy="6452006"/>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jpg"/>
                    <pic:cNvPicPr/>
                  </pic:nvPicPr>
                  <pic:blipFill>
                    <a:blip r:embed="rId9">
                      <a:extLst>
                        <a:ext uri="{28A0092B-C50C-407E-A947-70E740481C1C}">
                          <a14:useLocalDpi xmlns:a14="http://schemas.microsoft.com/office/drawing/2010/main" val="0"/>
                        </a:ext>
                      </a:extLst>
                    </a:blip>
                    <a:stretch>
                      <a:fillRect/>
                    </a:stretch>
                  </pic:blipFill>
                  <pic:spPr>
                    <a:xfrm>
                      <a:off x="0" y="0"/>
                      <a:ext cx="9519337" cy="6456506"/>
                    </a:xfrm>
                    <a:prstGeom prst="rect">
                      <a:avLst/>
                    </a:prstGeom>
                  </pic:spPr>
                </pic:pic>
              </a:graphicData>
            </a:graphic>
            <wp14:sizeRelH relativeFrom="page">
              <wp14:pctWidth>0</wp14:pctWidth>
            </wp14:sizeRelH>
            <wp14:sizeRelV relativeFrom="page">
              <wp14:pctHeight>0</wp14:pctHeight>
            </wp14:sizeRelV>
          </wp:anchor>
        </w:drawing>
      </w:r>
      <w:r w:rsidR="00065386">
        <w:tab/>
      </w:r>
    </w:p>
    <w:p w14:paraId="2E6AAA2D" w14:textId="77777777" w:rsidR="00065386" w:rsidRDefault="00065386" w:rsidP="00065386">
      <w:pPr>
        <w:pStyle w:val="CovTitle0"/>
        <w:tabs>
          <w:tab w:val="right" w:pos="9360"/>
        </w:tabs>
      </w:pPr>
    </w:p>
    <w:p w14:paraId="4D0F5C36" w14:textId="77777777" w:rsidR="00065386" w:rsidRDefault="00065386" w:rsidP="00065386">
      <w:pPr>
        <w:pStyle w:val="CovTitle0"/>
        <w:tabs>
          <w:tab w:val="right" w:pos="9360"/>
        </w:tabs>
      </w:pPr>
    </w:p>
    <w:p w14:paraId="6151519E" w14:textId="77777777" w:rsidR="00065386" w:rsidRDefault="00065386" w:rsidP="00065386">
      <w:pPr>
        <w:pStyle w:val="CovTitle0"/>
        <w:tabs>
          <w:tab w:val="right" w:pos="9360"/>
        </w:tabs>
      </w:pPr>
    </w:p>
    <w:p w14:paraId="07B4F79D" w14:textId="6DEDE9AB" w:rsidR="00065386" w:rsidRPr="00D6617C" w:rsidRDefault="00E63083" w:rsidP="00065386">
      <w:pPr>
        <w:pStyle w:val="CovTitle0"/>
        <w:tabs>
          <w:tab w:val="right" w:pos="9360"/>
        </w:tabs>
      </w:pPr>
      <w:r>
        <w:fldChar w:fldCharType="begin"/>
      </w:r>
      <w:r>
        <w:instrText xml:space="preserve"> TITLE  \* Caps  \* MERGEFORMAT </w:instrText>
      </w:r>
      <w:r>
        <w:fldChar w:fldCharType="end"/>
      </w:r>
      <w:r>
        <w:fldChar w:fldCharType="begin"/>
      </w:r>
      <w:r>
        <w:instrText xml:space="preserve"> TITLE  \* Caps  \* MERGEFORMAT </w:instrText>
      </w:r>
      <w:r>
        <w:fldChar w:fldCharType="end"/>
      </w:r>
      <w:r w:rsidR="009436DE">
        <w:t xml:space="preserve">Bank of CSEC </w:t>
      </w:r>
      <w:r w:rsidR="00C50E36">
        <w:t xml:space="preserve">380 </w:t>
      </w:r>
      <w:r w:rsidR="001B4DB4">
        <w:t>Audit</w:t>
      </w:r>
    </w:p>
    <w:p w14:paraId="448BF403" w14:textId="77777777" w:rsidR="00065386" w:rsidRPr="00204A9F" w:rsidRDefault="00F51BC2" w:rsidP="00065386">
      <w:pPr>
        <w:pStyle w:val="CovPrepare0"/>
        <w:rPr>
          <w:color w:val="auto"/>
        </w:rPr>
      </w:pPr>
      <w:r>
        <w:rPr>
          <w:color w:val="auto"/>
        </w:rPr>
        <w:fldChar w:fldCharType="begin"/>
      </w:r>
      <w:r>
        <w:rPr>
          <w:color w:val="auto"/>
        </w:rPr>
        <w:instrText xml:space="preserve"> DATE  \@ "MMMM d, yyyy"  \* MERGEFORMAT </w:instrText>
      </w:r>
      <w:r>
        <w:rPr>
          <w:color w:val="auto"/>
        </w:rPr>
        <w:fldChar w:fldCharType="separate"/>
      </w:r>
      <w:r w:rsidR="001B4DB4">
        <w:rPr>
          <w:noProof/>
          <w:color w:val="auto"/>
        </w:rPr>
        <w:t>April 24, 2019</w:t>
      </w:r>
      <w:r>
        <w:rPr>
          <w:color w:val="auto"/>
        </w:rPr>
        <w:fldChar w:fldCharType="end"/>
      </w:r>
    </w:p>
    <w:p w14:paraId="481CF6D9" w14:textId="77777777" w:rsidR="00065386" w:rsidRDefault="00065386" w:rsidP="00065386">
      <w:pPr>
        <w:pStyle w:val="CovPrepare0"/>
      </w:pPr>
      <w:r>
        <w:t>This report was submitted to:</w:t>
      </w:r>
    </w:p>
    <w:p w14:paraId="1A36C1EB" w14:textId="13BF5F0B" w:rsidR="00065386" w:rsidRPr="00003798" w:rsidRDefault="001B4DB4" w:rsidP="00065386">
      <w:pPr>
        <w:pStyle w:val="CovClientName"/>
        <w:outlineLvl w:val="0"/>
        <w:rPr>
          <w:b/>
        </w:rPr>
      </w:pPr>
      <w:r>
        <w:rPr>
          <w:b/>
        </w:rPr>
        <w:t>Bank of CSEC</w:t>
      </w:r>
    </w:p>
    <w:p w14:paraId="41BA1B1B" w14:textId="6885DAF2" w:rsidR="00065386" w:rsidRPr="00003798" w:rsidRDefault="001B4DB4" w:rsidP="00065386">
      <w:pPr>
        <w:pStyle w:val="CovAddress"/>
        <w:rPr>
          <w:b w:val="0"/>
        </w:rPr>
      </w:pPr>
      <w:r>
        <w:rPr>
          <w:b w:val="0"/>
        </w:rPr>
        <w:t>1 Lomb Memorial Drive</w:t>
      </w:r>
      <w:r>
        <w:rPr>
          <w:b w:val="0"/>
        </w:rPr>
        <w:br/>
        <w:t>Rochester, NY 14623</w:t>
      </w:r>
    </w:p>
    <w:p w14:paraId="1BAEA045" w14:textId="77777777" w:rsidR="00065386" w:rsidRDefault="00065386" w:rsidP="00065386">
      <w:pPr>
        <w:pStyle w:val="CovPrepare0"/>
        <w:jc w:val="both"/>
      </w:pPr>
    </w:p>
    <w:p w14:paraId="15473928" w14:textId="77777777" w:rsidR="00065386" w:rsidRDefault="00065386" w:rsidP="00065386">
      <w:pPr>
        <w:pStyle w:val="CovPrepare0"/>
        <w:jc w:val="both"/>
      </w:pPr>
      <w:r>
        <w:t>For more information contact:</w:t>
      </w:r>
    </w:p>
    <w:p w14:paraId="68686EF2" w14:textId="0C10386B" w:rsidR="00065386" w:rsidRPr="00065386" w:rsidRDefault="001B4DB4" w:rsidP="00065386">
      <w:pPr>
        <w:pStyle w:val="CovConsultant"/>
        <w:rPr>
          <w:b/>
        </w:rPr>
      </w:pPr>
      <w:r>
        <w:rPr>
          <w:b/>
        </w:rPr>
        <w:t>Smayan Daruka</w:t>
      </w:r>
    </w:p>
    <w:p w14:paraId="09753BB2" w14:textId="1941673B" w:rsidR="00065386" w:rsidRPr="00003798" w:rsidRDefault="00EE4FF6" w:rsidP="00065386">
      <w:pPr>
        <w:pStyle w:val="CovConTitle"/>
        <w:rPr>
          <w:b w:val="0"/>
        </w:rPr>
      </w:pPr>
      <w:r>
        <w:rPr>
          <w:b w:val="0"/>
        </w:rPr>
        <w:t>Student</w:t>
      </w:r>
    </w:p>
    <w:p w14:paraId="2EDB6298" w14:textId="77777777" w:rsidR="00065386" w:rsidRPr="00065386" w:rsidRDefault="00003798" w:rsidP="00065386">
      <w:pPr>
        <w:pStyle w:val="CovConsultant"/>
        <w:rPr>
          <w:b/>
        </w:rPr>
      </w:pPr>
      <w:r>
        <w:rPr>
          <w:b/>
        </w:rPr>
        <w:t>Chaim Sanders</w:t>
      </w:r>
    </w:p>
    <w:p w14:paraId="31623DAE" w14:textId="77777777" w:rsidR="00065386" w:rsidRPr="00003798" w:rsidRDefault="00003798" w:rsidP="00065386">
      <w:pPr>
        <w:pStyle w:val="CovConTitle"/>
        <w:rPr>
          <w:b w:val="0"/>
        </w:rPr>
        <w:sectPr w:rsidR="00065386" w:rsidRPr="00003798" w:rsidSect="00003798">
          <w:headerReference w:type="default" r:id="rId10"/>
          <w:footerReference w:type="even" r:id="rId11"/>
          <w:footerReference w:type="default" r:id="rId12"/>
          <w:pgSz w:w="12240" w:h="15840" w:code="1"/>
          <w:pgMar w:top="1440" w:right="1440" w:bottom="1440" w:left="1440" w:header="720" w:footer="720" w:gutter="0"/>
          <w:cols w:space="720"/>
          <w:titlePg/>
          <w:docGrid w:linePitch="299"/>
        </w:sectPr>
      </w:pPr>
      <w:r w:rsidRPr="00003798">
        <w:rPr>
          <w:b w:val="0"/>
        </w:rPr>
        <w:t xml:space="preserve">Professor </w:t>
      </w:r>
    </w:p>
    <w:p w14:paraId="20E51B99" w14:textId="77777777" w:rsidR="00065386" w:rsidRPr="00D6617C" w:rsidRDefault="00065386" w:rsidP="007C0C63">
      <w:pPr>
        <w:pStyle w:val="Heading1"/>
        <w:numPr>
          <w:ilvl w:val="0"/>
          <w:numId w:val="0"/>
        </w:numPr>
        <w:ind w:left="1080" w:hanging="1080"/>
      </w:pPr>
      <w:r w:rsidRPr="00D6617C">
        <w:lastRenderedPageBreak/>
        <w:t>Table of Contents</w:t>
      </w:r>
    </w:p>
    <w:bookmarkStart w:id="0" w:name="_Toc78689960"/>
    <w:bookmarkStart w:id="1" w:name="_Toc12809633"/>
    <w:bookmarkStart w:id="2" w:name="_Toc148495007"/>
    <w:bookmarkStart w:id="3" w:name="_Toc148496418"/>
    <w:bookmarkStart w:id="4" w:name="_Toc148498913"/>
    <w:bookmarkStart w:id="5" w:name="_Toc148586199"/>
    <w:bookmarkStart w:id="6" w:name="_Toc147908519"/>
    <w:bookmarkStart w:id="7" w:name="_Toc148434480"/>
    <w:p w14:paraId="106078D4" w14:textId="77777777" w:rsidR="007539DD" w:rsidRDefault="00065386">
      <w:pPr>
        <w:pStyle w:val="TOC1"/>
        <w:rPr>
          <w:rFonts w:asciiTheme="minorHAnsi" w:eastAsiaTheme="minorEastAsia" w:hAnsiTheme="minorHAnsi" w:cstheme="minorBidi"/>
          <w:b w:val="0"/>
          <w:kern w:val="0"/>
          <w:szCs w:val="22"/>
        </w:rPr>
      </w:pPr>
      <w:r>
        <w:fldChar w:fldCharType="begin"/>
      </w:r>
      <w:r>
        <w:instrText xml:space="preserve"> TOC \o "1-4" </w:instrText>
      </w:r>
      <w:r>
        <w:fldChar w:fldCharType="separate"/>
      </w:r>
      <w:r w:rsidR="007539DD">
        <w:t>1</w:t>
      </w:r>
      <w:r w:rsidR="007539DD">
        <w:rPr>
          <w:rFonts w:asciiTheme="minorHAnsi" w:eastAsiaTheme="minorEastAsia" w:hAnsiTheme="minorHAnsi" w:cstheme="minorBidi"/>
          <w:b w:val="0"/>
          <w:kern w:val="0"/>
          <w:szCs w:val="22"/>
        </w:rPr>
        <w:tab/>
      </w:r>
      <w:r w:rsidR="007539DD">
        <w:t>Executive Summary</w:t>
      </w:r>
      <w:r w:rsidR="007539DD">
        <w:tab/>
      </w:r>
      <w:r w:rsidR="007539DD">
        <w:fldChar w:fldCharType="begin"/>
      </w:r>
      <w:r w:rsidR="007539DD">
        <w:instrText xml:space="preserve"> PAGEREF _Toc469825122 \h </w:instrText>
      </w:r>
      <w:r w:rsidR="007539DD">
        <w:fldChar w:fldCharType="separate"/>
      </w:r>
      <w:r w:rsidR="007539DD">
        <w:t>4</w:t>
      </w:r>
      <w:r w:rsidR="007539DD">
        <w:fldChar w:fldCharType="end"/>
      </w:r>
    </w:p>
    <w:p w14:paraId="600811FD" w14:textId="77777777" w:rsidR="007539DD" w:rsidRDefault="007539DD">
      <w:pPr>
        <w:pStyle w:val="TOC1"/>
        <w:rPr>
          <w:rFonts w:asciiTheme="minorHAnsi" w:eastAsiaTheme="minorEastAsia" w:hAnsiTheme="minorHAnsi" w:cstheme="minorBidi"/>
          <w:b w:val="0"/>
          <w:kern w:val="0"/>
          <w:szCs w:val="22"/>
        </w:rPr>
      </w:pPr>
      <w:r>
        <w:t>2</w:t>
      </w:r>
      <w:r>
        <w:rPr>
          <w:rFonts w:asciiTheme="minorHAnsi" w:eastAsiaTheme="minorEastAsia" w:hAnsiTheme="minorHAnsi" w:cstheme="minorBidi"/>
          <w:b w:val="0"/>
          <w:kern w:val="0"/>
          <w:szCs w:val="22"/>
        </w:rPr>
        <w:tab/>
      </w:r>
      <w:r>
        <w:t>Overview</w:t>
      </w:r>
      <w:r>
        <w:tab/>
      </w:r>
      <w:r>
        <w:fldChar w:fldCharType="begin"/>
      </w:r>
      <w:r>
        <w:instrText xml:space="preserve"> PAGEREF _Toc469825123 \h </w:instrText>
      </w:r>
      <w:r>
        <w:fldChar w:fldCharType="separate"/>
      </w:r>
      <w:r>
        <w:t>5</w:t>
      </w:r>
      <w:r>
        <w:fldChar w:fldCharType="end"/>
      </w:r>
    </w:p>
    <w:p w14:paraId="68DD4AF1" w14:textId="21E2C59D" w:rsidR="007539DD" w:rsidRDefault="001F1D0D">
      <w:pPr>
        <w:pStyle w:val="TOC1"/>
        <w:rPr>
          <w:rFonts w:asciiTheme="minorHAnsi" w:eastAsiaTheme="minorEastAsia" w:hAnsiTheme="minorHAnsi" w:cstheme="minorBidi"/>
          <w:b w:val="0"/>
          <w:kern w:val="0"/>
          <w:szCs w:val="22"/>
        </w:rPr>
      </w:pPr>
      <w:r>
        <w:t>3</w:t>
      </w:r>
      <w:r w:rsidR="007539DD">
        <w:rPr>
          <w:rFonts w:asciiTheme="minorHAnsi" w:eastAsiaTheme="minorEastAsia" w:hAnsiTheme="minorHAnsi" w:cstheme="minorBidi"/>
          <w:b w:val="0"/>
          <w:kern w:val="0"/>
          <w:szCs w:val="22"/>
        </w:rPr>
        <w:tab/>
      </w:r>
      <w:r w:rsidR="007539DD">
        <w:t>Technical Risks</w:t>
      </w:r>
      <w:r w:rsidR="007539DD">
        <w:tab/>
      </w:r>
      <w:r w:rsidR="007539DD">
        <w:fldChar w:fldCharType="begin"/>
      </w:r>
      <w:r w:rsidR="007539DD">
        <w:instrText xml:space="preserve"> PAGEREF _Toc469825127 \h </w:instrText>
      </w:r>
      <w:r w:rsidR="007539DD">
        <w:fldChar w:fldCharType="separate"/>
      </w:r>
      <w:r w:rsidR="007539DD">
        <w:t>8</w:t>
      </w:r>
      <w:r w:rsidR="007539DD">
        <w:fldChar w:fldCharType="end"/>
      </w:r>
    </w:p>
    <w:p w14:paraId="0C90FBC9" w14:textId="4DA8B60D" w:rsidR="007539DD" w:rsidRDefault="001F1D0D">
      <w:pPr>
        <w:pStyle w:val="TOC2"/>
        <w:tabs>
          <w:tab w:val="left" w:pos="1166"/>
        </w:tabs>
        <w:rPr>
          <w:rFonts w:asciiTheme="minorHAnsi" w:eastAsiaTheme="minorEastAsia" w:hAnsiTheme="minorHAnsi" w:cstheme="minorBidi"/>
          <w:kern w:val="0"/>
          <w:szCs w:val="22"/>
        </w:rPr>
      </w:pPr>
      <w:r>
        <w:t>3</w:t>
      </w:r>
      <w:r w:rsidR="007539DD">
        <w:t>.1</w:t>
      </w:r>
      <w:r w:rsidR="007539DD">
        <w:rPr>
          <w:rFonts w:asciiTheme="minorHAnsi" w:eastAsiaTheme="minorEastAsia" w:hAnsiTheme="minorHAnsi" w:cstheme="minorBidi"/>
          <w:kern w:val="0"/>
          <w:szCs w:val="22"/>
        </w:rPr>
        <w:tab/>
      </w:r>
      <w:r w:rsidR="007539DD" w:rsidRPr="00D7455C">
        <w:rPr>
          <w:color w:val="FF0000"/>
        </w:rPr>
        <w:t>High</w:t>
      </w:r>
      <w:r w:rsidR="007539DD">
        <w:t xml:space="preserve"> Priority Risks</w:t>
      </w:r>
      <w:r w:rsidR="007539DD">
        <w:tab/>
      </w:r>
      <w:r w:rsidR="007539DD">
        <w:fldChar w:fldCharType="begin"/>
      </w:r>
      <w:r w:rsidR="007539DD">
        <w:instrText xml:space="preserve"> PAGEREF _Toc469825128 \h </w:instrText>
      </w:r>
      <w:r w:rsidR="007539DD">
        <w:fldChar w:fldCharType="separate"/>
      </w:r>
      <w:r w:rsidR="007539DD">
        <w:t>9</w:t>
      </w:r>
      <w:r w:rsidR="007539DD">
        <w:fldChar w:fldCharType="end"/>
      </w:r>
    </w:p>
    <w:p w14:paraId="311807A4" w14:textId="099731AC" w:rsidR="007539DD" w:rsidRDefault="001F1D0D">
      <w:pPr>
        <w:pStyle w:val="TOC3"/>
        <w:tabs>
          <w:tab w:val="left" w:pos="1166"/>
        </w:tabs>
        <w:rPr>
          <w:rFonts w:asciiTheme="minorHAnsi" w:eastAsiaTheme="minorEastAsia" w:hAnsiTheme="minorHAnsi" w:cstheme="minorBidi"/>
          <w:kern w:val="0"/>
          <w:szCs w:val="22"/>
        </w:rPr>
      </w:pPr>
      <w:r>
        <w:t>3</w:t>
      </w:r>
      <w:r w:rsidR="007539DD">
        <w:t>.1.1</w:t>
      </w:r>
      <w:r w:rsidR="007539DD">
        <w:rPr>
          <w:rFonts w:asciiTheme="minorHAnsi" w:eastAsiaTheme="minorEastAsia" w:hAnsiTheme="minorHAnsi" w:cstheme="minorBidi"/>
          <w:kern w:val="0"/>
          <w:szCs w:val="22"/>
        </w:rPr>
        <w:tab/>
      </w:r>
      <w:r w:rsidR="00B97B90">
        <w:t>Weak Reset Token</w:t>
      </w:r>
      <w:r w:rsidR="007539DD">
        <w:tab/>
      </w:r>
      <w:r w:rsidR="007539DD">
        <w:fldChar w:fldCharType="begin"/>
      </w:r>
      <w:r w:rsidR="007539DD">
        <w:instrText xml:space="preserve"> PAGEREF _Toc469825129 \h </w:instrText>
      </w:r>
      <w:r w:rsidR="007539DD">
        <w:fldChar w:fldCharType="separate"/>
      </w:r>
      <w:r w:rsidR="007539DD">
        <w:t>9</w:t>
      </w:r>
      <w:r w:rsidR="007539DD">
        <w:fldChar w:fldCharType="end"/>
      </w:r>
    </w:p>
    <w:p w14:paraId="01E9EC35" w14:textId="176DB875" w:rsidR="007539DD" w:rsidRDefault="001F1D0D">
      <w:pPr>
        <w:pStyle w:val="TOC3"/>
        <w:tabs>
          <w:tab w:val="left" w:pos="1166"/>
        </w:tabs>
      </w:pPr>
      <w:r>
        <w:t>3</w:t>
      </w:r>
      <w:r w:rsidR="007539DD">
        <w:t>.1.2</w:t>
      </w:r>
      <w:r w:rsidR="007539DD">
        <w:rPr>
          <w:rFonts w:asciiTheme="minorHAnsi" w:eastAsiaTheme="minorEastAsia" w:hAnsiTheme="minorHAnsi" w:cstheme="minorBidi"/>
          <w:kern w:val="0"/>
          <w:szCs w:val="22"/>
        </w:rPr>
        <w:tab/>
      </w:r>
      <w:r w:rsidR="00B97B90">
        <w:t>Unlimited Withdrawals</w:t>
      </w:r>
      <w:r w:rsidR="007539DD">
        <w:tab/>
      </w:r>
      <w:r w:rsidR="007539DD">
        <w:fldChar w:fldCharType="begin"/>
      </w:r>
      <w:r w:rsidR="007539DD">
        <w:instrText xml:space="preserve"> PAGEREF _Toc469825130 \h </w:instrText>
      </w:r>
      <w:r w:rsidR="007539DD">
        <w:fldChar w:fldCharType="separate"/>
      </w:r>
      <w:r w:rsidR="007539DD">
        <w:t>9</w:t>
      </w:r>
      <w:r w:rsidR="007539DD">
        <w:fldChar w:fldCharType="end"/>
      </w:r>
    </w:p>
    <w:p w14:paraId="674A2237" w14:textId="16C5202F" w:rsidR="00B97B90" w:rsidRDefault="00B97B90" w:rsidP="00B97B90">
      <w:pPr>
        <w:pStyle w:val="TOC3"/>
        <w:tabs>
          <w:tab w:val="left" w:pos="1166"/>
        </w:tabs>
      </w:pPr>
      <w:r>
        <w:t>3.1.3</w:t>
      </w:r>
      <w:r>
        <w:rPr>
          <w:rFonts w:asciiTheme="minorHAnsi" w:eastAsiaTheme="minorEastAsia" w:hAnsiTheme="minorHAnsi" w:cstheme="minorBidi"/>
          <w:kern w:val="0"/>
          <w:szCs w:val="22"/>
        </w:rPr>
        <w:tab/>
      </w:r>
      <w:r>
        <w:t>Unlimited Deposits</w:t>
      </w:r>
      <w:r>
        <w:tab/>
      </w:r>
      <w:r>
        <w:fldChar w:fldCharType="begin"/>
      </w:r>
      <w:r>
        <w:instrText xml:space="preserve"> PAGEREF _Toc469825130 \h </w:instrText>
      </w:r>
      <w:r>
        <w:fldChar w:fldCharType="separate"/>
      </w:r>
      <w:r>
        <w:t>9</w:t>
      </w:r>
      <w:r>
        <w:fldChar w:fldCharType="end"/>
      </w:r>
    </w:p>
    <w:p w14:paraId="300CCA77" w14:textId="31225EAF" w:rsidR="00B97B90" w:rsidRPr="00B97B90" w:rsidRDefault="00B97B90" w:rsidP="00B97B90">
      <w:pPr>
        <w:pStyle w:val="TOC3"/>
        <w:tabs>
          <w:tab w:val="left" w:pos="1166"/>
        </w:tabs>
        <w:rPr>
          <w:rFonts w:asciiTheme="minorHAnsi" w:eastAsiaTheme="minorEastAsia" w:hAnsiTheme="minorHAnsi" w:cstheme="minorBidi"/>
          <w:kern w:val="0"/>
          <w:szCs w:val="22"/>
        </w:rPr>
      </w:pPr>
      <w:r>
        <w:t>3.1.4</w:t>
      </w:r>
      <w:r>
        <w:rPr>
          <w:rFonts w:asciiTheme="minorHAnsi" w:eastAsiaTheme="minorEastAsia" w:hAnsiTheme="minorHAnsi" w:cstheme="minorBidi"/>
          <w:kern w:val="0"/>
          <w:szCs w:val="22"/>
        </w:rPr>
        <w:tab/>
      </w:r>
      <w:r>
        <w:t>Reflected Cross Site Scripting (XSS)</w:t>
      </w:r>
      <w:r>
        <w:tab/>
      </w:r>
      <w:r>
        <w:fldChar w:fldCharType="begin"/>
      </w:r>
      <w:r>
        <w:instrText xml:space="preserve"> PAGEREF _Toc469825130 \h </w:instrText>
      </w:r>
      <w:r>
        <w:fldChar w:fldCharType="separate"/>
      </w:r>
      <w:r>
        <w:t>9</w:t>
      </w:r>
      <w:r>
        <w:fldChar w:fldCharType="end"/>
      </w:r>
    </w:p>
    <w:p w14:paraId="5EF9A961" w14:textId="396121AB" w:rsidR="00B97B90" w:rsidRPr="00B97B90" w:rsidRDefault="00B97B90" w:rsidP="00B97B90">
      <w:pPr>
        <w:pStyle w:val="TOC3"/>
        <w:tabs>
          <w:tab w:val="left" w:pos="1166"/>
        </w:tabs>
        <w:rPr>
          <w:rFonts w:asciiTheme="minorHAnsi" w:eastAsiaTheme="minorEastAsia" w:hAnsiTheme="minorHAnsi" w:cstheme="minorBidi"/>
          <w:kern w:val="0"/>
          <w:szCs w:val="22"/>
        </w:rPr>
      </w:pPr>
      <w:r>
        <w:t>3.1.</w:t>
      </w:r>
      <w:r w:rsidR="004645AE">
        <w:t>5</w:t>
      </w:r>
      <w:r>
        <w:rPr>
          <w:rFonts w:asciiTheme="minorHAnsi" w:eastAsiaTheme="minorEastAsia" w:hAnsiTheme="minorHAnsi" w:cstheme="minorBidi"/>
          <w:kern w:val="0"/>
          <w:szCs w:val="22"/>
        </w:rPr>
        <w:tab/>
      </w:r>
      <w:r>
        <w:t>Local File Inclusion</w:t>
      </w:r>
      <w:r>
        <w:tab/>
      </w:r>
      <w:r>
        <w:fldChar w:fldCharType="begin"/>
      </w:r>
      <w:r>
        <w:instrText xml:space="preserve"> PAGEREF _Toc469825130 \h </w:instrText>
      </w:r>
      <w:r>
        <w:fldChar w:fldCharType="separate"/>
      </w:r>
      <w:r>
        <w:t>9</w:t>
      </w:r>
      <w:r>
        <w:fldChar w:fldCharType="end"/>
      </w:r>
    </w:p>
    <w:p w14:paraId="061767A0" w14:textId="1F53E551" w:rsidR="007539DD" w:rsidRDefault="001F1D0D">
      <w:pPr>
        <w:pStyle w:val="TOC2"/>
        <w:tabs>
          <w:tab w:val="left" w:pos="1166"/>
        </w:tabs>
        <w:rPr>
          <w:rFonts w:asciiTheme="minorHAnsi" w:eastAsiaTheme="minorEastAsia" w:hAnsiTheme="minorHAnsi" w:cstheme="minorBidi"/>
          <w:kern w:val="0"/>
          <w:szCs w:val="22"/>
        </w:rPr>
      </w:pPr>
      <w:r>
        <w:t>3</w:t>
      </w:r>
      <w:r w:rsidR="007539DD">
        <w:t>.2</w:t>
      </w:r>
      <w:r w:rsidR="007539DD">
        <w:rPr>
          <w:rFonts w:asciiTheme="minorHAnsi" w:eastAsiaTheme="minorEastAsia" w:hAnsiTheme="minorHAnsi" w:cstheme="minorBidi"/>
          <w:kern w:val="0"/>
          <w:szCs w:val="22"/>
        </w:rPr>
        <w:tab/>
      </w:r>
      <w:r w:rsidR="007539DD" w:rsidRPr="00D7455C">
        <w:rPr>
          <w:color w:val="FF6600"/>
        </w:rPr>
        <w:t>Medium</w:t>
      </w:r>
      <w:r w:rsidR="007539DD">
        <w:t xml:space="preserve"> Priority Risks</w:t>
      </w:r>
      <w:r w:rsidR="007539DD">
        <w:tab/>
      </w:r>
      <w:r w:rsidR="007539DD">
        <w:fldChar w:fldCharType="begin"/>
      </w:r>
      <w:r w:rsidR="007539DD">
        <w:instrText xml:space="preserve"> PAGEREF _Toc469825131 \h </w:instrText>
      </w:r>
      <w:r w:rsidR="007539DD">
        <w:fldChar w:fldCharType="separate"/>
      </w:r>
      <w:r w:rsidR="007539DD">
        <w:t>10</w:t>
      </w:r>
      <w:r w:rsidR="007539DD">
        <w:fldChar w:fldCharType="end"/>
      </w:r>
    </w:p>
    <w:p w14:paraId="4AEF2BB6" w14:textId="467F68E5" w:rsidR="007539DD" w:rsidRDefault="001F1D0D">
      <w:pPr>
        <w:pStyle w:val="TOC3"/>
        <w:tabs>
          <w:tab w:val="left" w:pos="1166"/>
        </w:tabs>
      </w:pPr>
      <w:r>
        <w:t>3</w:t>
      </w:r>
      <w:r w:rsidR="007539DD">
        <w:t>.2.1</w:t>
      </w:r>
      <w:r w:rsidR="007539DD">
        <w:rPr>
          <w:rFonts w:asciiTheme="minorHAnsi" w:eastAsiaTheme="minorEastAsia" w:hAnsiTheme="minorHAnsi" w:cstheme="minorBidi"/>
          <w:kern w:val="0"/>
          <w:szCs w:val="22"/>
        </w:rPr>
        <w:tab/>
      </w:r>
      <w:r w:rsidR="002F5EA6" w:rsidRPr="002F5EA6">
        <w:t>Directory Browsing or Indexing</w:t>
      </w:r>
      <w:r w:rsidR="007539DD">
        <w:tab/>
      </w:r>
      <w:r w:rsidR="007539DD">
        <w:fldChar w:fldCharType="begin"/>
      </w:r>
      <w:r w:rsidR="007539DD">
        <w:instrText xml:space="preserve"> PAGEREF _Toc469825132 \h </w:instrText>
      </w:r>
      <w:r w:rsidR="007539DD">
        <w:fldChar w:fldCharType="separate"/>
      </w:r>
      <w:r w:rsidR="007539DD">
        <w:t>10</w:t>
      </w:r>
      <w:r w:rsidR="007539DD">
        <w:fldChar w:fldCharType="end"/>
      </w:r>
    </w:p>
    <w:p w14:paraId="20E7ED90" w14:textId="1BDF97A8" w:rsidR="002F5EA6" w:rsidRPr="002F5EA6" w:rsidRDefault="002F5EA6" w:rsidP="002F5EA6">
      <w:pPr>
        <w:pStyle w:val="TOC3"/>
        <w:tabs>
          <w:tab w:val="left" w:pos="1166"/>
        </w:tabs>
        <w:rPr>
          <w:rFonts w:asciiTheme="minorHAnsi" w:eastAsiaTheme="minorEastAsia" w:hAnsiTheme="minorHAnsi" w:cstheme="minorBidi"/>
          <w:kern w:val="0"/>
          <w:szCs w:val="22"/>
        </w:rPr>
      </w:pPr>
      <w:r>
        <w:t>3.2.</w:t>
      </w:r>
      <w:r>
        <w:t>2</w:t>
      </w:r>
      <w:r>
        <w:rPr>
          <w:rFonts w:asciiTheme="minorHAnsi" w:eastAsiaTheme="minorEastAsia" w:hAnsiTheme="minorHAnsi" w:cstheme="minorBidi"/>
          <w:kern w:val="0"/>
          <w:szCs w:val="22"/>
        </w:rPr>
        <w:tab/>
      </w:r>
      <w:r>
        <w:t>PHP Info</w:t>
      </w:r>
      <w:r>
        <w:tab/>
      </w:r>
      <w:r>
        <w:fldChar w:fldCharType="begin"/>
      </w:r>
      <w:r>
        <w:instrText xml:space="preserve"> PAGEREF _Toc469825132 \h </w:instrText>
      </w:r>
      <w:r>
        <w:fldChar w:fldCharType="separate"/>
      </w:r>
      <w:r>
        <w:t>10</w:t>
      </w:r>
      <w:r>
        <w:fldChar w:fldCharType="end"/>
      </w:r>
    </w:p>
    <w:p w14:paraId="661BCEB4" w14:textId="2C59962E" w:rsidR="002F5EA6" w:rsidRPr="002F5EA6" w:rsidRDefault="002F5EA6" w:rsidP="002F5EA6">
      <w:pPr>
        <w:pStyle w:val="TOC3"/>
        <w:tabs>
          <w:tab w:val="left" w:pos="1166"/>
        </w:tabs>
        <w:rPr>
          <w:rFonts w:asciiTheme="minorHAnsi" w:eastAsiaTheme="minorEastAsia" w:hAnsiTheme="minorHAnsi" w:cstheme="minorBidi"/>
          <w:kern w:val="0"/>
          <w:szCs w:val="22"/>
        </w:rPr>
      </w:pPr>
      <w:r>
        <w:t>3.2.1</w:t>
      </w:r>
      <w:r>
        <w:rPr>
          <w:rFonts w:asciiTheme="minorHAnsi" w:eastAsiaTheme="minorEastAsia" w:hAnsiTheme="minorHAnsi" w:cstheme="minorBidi"/>
          <w:kern w:val="0"/>
          <w:szCs w:val="22"/>
        </w:rPr>
        <w:tab/>
      </w:r>
      <w:r w:rsidRPr="002F5EA6">
        <w:t>X-Frame-Options header not set</w:t>
      </w:r>
      <w:r>
        <w:tab/>
      </w:r>
      <w:r>
        <w:fldChar w:fldCharType="begin"/>
      </w:r>
      <w:r>
        <w:instrText xml:space="preserve"> PAGEREF _Toc469825132 \h </w:instrText>
      </w:r>
      <w:r>
        <w:fldChar w:fldCharType="separate"/>
      </w:r>
      <w:r>
        <w:t>10</w:t>
      </w:r>
      <w:r>
        <w:fldChar w:fldCharType="end"/>
      </w:r>
    </w:p>
    <w:p w14:paraId="546CB3A2" w14:textId="7FB5BBFD" w:rsidR="007539DD" w:rsidRDefault="001F1D0D">
      <w:pPr>
        <w:pStyle w:val="TOC2"/>
        <w:tabs>
          <w:tab w:val="left" w:pos="1166"/>
        </w:tabs>
      </w:pPr>
      <w:r>
        <w:t>3</w:t>
      </w:r>
      <w:r w:rsidR="007539DD">
        <w:t>.3</w:t>
      </w:r>
      <w:r w:rsidR="007539DD">
        <w:rPr>
          <w:rFonts w:asciiTheme="minorHAnsi" w:eastAsiaTheme="minorEastAsia" w:hAnsiTheme="minorHAnsi" w:cstheme="minorBidi"/>
          <w:kern w:val="0"/>
          <w:szCs w:val="22"/>
        </w:rPr>
        <w:tab/>
      </w:r>
      <w:r w:rsidR="007539DD" w:rsidRPr="00D7455C">
        <w:rPr>
          <w:color w:val="008000"/>
        </w:rPr>
        <w:t>Low</w:t>
      </w:r>
      <w:r w:rsidR="007539DD">
        <w:t xml:space="preserve"> Priority Risks</w:t>
      </w:r>
      <w:r w:rsidR="007539DD">
        <w:tab/>
      </w:r>
      <w:r w:rsidR="007539DD">
        <w:fldChar w:fldCharType="begin"/>
      </w:r>
      <w:r w:rsidR="007539DD">
        <w:instrText xml:space="preserve"> PAGEREF _Toc469825133 \h </w:instrText>
      </w:r>
      <w:r w:rsidR="007539DD">
        <w:fldChar w:fldCharType="separate"/>
      </w:r>
      <w:r w:rsidR="007539DD">
        <w:t>11</w:t>
      </w:r>
      <w:r w:rsidR="007539DD">
        <w:fldChar w:fldCharType="end"/>
      </w:r>
    </w:p>
    <w:p w14:paraId="79F9D3B7" w14:textId="0134EE96" w:rsidR="00464BAB" w:rsidRDefault="00464BAB" w:rsidP="00464BAB">
      <w:pPr>
        <w:pStyle w:val="TOC3"/>
        <w:tabs>
          <w:tab w:val="left" w:pos="1166"/>
        </w:tabs>
        <w:rPr>
          <w:rFonts w:asciiTheme="minorHAnsi" w:eastAsiaTheme="minorEastAsia" w:hAnsiTheme="minorHAnsi" w:cstheme="minorBidi"/>
          <w:kern w:val="0"/>
          <w:szCs w:val="22"/>
        </w:rPr>
      </w:pPr>
      <w:r>
        <w:t>3.</w:t>
      </w:r>
      <w:r>
        <w:t>3</w:t>
      </w:r>
      <w:r>
        <w:t>.1</w:t>
      </w:r>
      <w:r>
        <w:rPr>
          <w:rFonts w:asciiTheme="minorHAnsi" w:eastAsiaTheme="minorEastAsia" w:hAnsiTheme="minorHAnsi" w:cstheme="minorBidi"/>
          <w:kern w:val="0"/>
          <w:szCs w:val="22"/>
        </w:rPr>
        <w:tab/>
      </w:r>
      <w:r w:rsidRPr="00464BAB">
        <w:t>HTTPOnly Flag not set</w:t>
      </w:r>
      <w:r>
        <w:tab/>
      </w:r>
      <w:r>
        <w:fldChar w:fldCharType="begin"/>
      </w:r>
      <w:r>
        <w:instrText xml:space="preserve"> PAGEREF _Toc469825132 \h </w:instrText>
      </w:r>
      <w:r>
        <w:fldChar w:fldCharType="separate"/>
      </w:r>
      <w:r>
        <w:t>10</w:t>
      </w:r>
      <w:r>
        <w:fldChar w:fldCharType="end"/>
      </w:r>
    </w:p>
    <w:p w14:paraId="64210600" w14:textId="65F62C32" w:rsidR="00E303E8" w:rsidRDefault="001F1D0D" w:rsidP="009B712E">
      <w:pPr>
        <w:pStyle w:val="TOC3"/>
        <w:tabs>
          <w:tab w:val="left" w:pos="1166"/>
        </w:tabs>
      </w:pPr>
      <w:r>
        <w:t>3</w:t>
      </w:r>
      <w:r w:rsidR="007539DD">
        <w:t>.</w:t>
      </w:r>
      <w:r w:rsidR="00464BAB">
        <w:t>3</w:t>
      </w:r>
      <w:r w:rsidR="007539DD">
        <w:t>.</w:t>
      </w:r>
      <w:r w:rsidR="00464BAB">
        <w:t>2</w:t>
      </w:r>
      <w:r w:rsidR="007539DD">
        <w:rPr>
          <w:rFonts w:asciiTheme="minorHAnsi" w:eastAsiaTheme="minorEastAsia" w:hAnsiTheme="minorHAnsi" w:cstheme="minorBidi"/>
          <w:kern w:val="0"/>
          <w:szCs w:val="22"/>
        </w:rPr>
        <w:tab/>
      </w:r>
      <w:r w:rsidR="00464BAB" w:rsidRPr="00464BAB">
        <w:t>X-Content-Type-Options Header is missing</w:t>
      </w:r>
      <w:r w:rsidR="007539DD">
        <w:tab/>
      </w:r>
      <w:r w:rsidR="007539DD">
        <w:fldChar w:fldCharType="begin"/>
      </w:r>
      <w:r w:rsidR="007539DD">
        <w:instrText xml:space="preserve"> PAGEREF _Toc469825134 \h </w:instrText>
      </w:r>
      <w:r w:rsidR="007539DD">
        <w:fldChar w:fldCharType="separate"/>
      </w:r>
      <w:r w:rsidR="007539DD">
        <w:t>1</w:t>
      </w:r>
      <w:r w:rsidR="007539DD">
        <w:t>1</w:t>
      </w:r>
      <w:r w:rsidR="007539DD">
        <w:fldChar w:fldCharType="end"/>
      </w:r>
      <w:r w:rsidR="00065386">
        <w:fldChar w:fldCharType="end"/>
      </w:r>
    </w:p>
    <w:p w14:paraId="23BD13A1" w14:textId="77777777" w:rsidR="002F5EA6" w:rsidRPr="002F5EA6" w:rsidRDefault="002F5EA6" w:rsidP="002F5EA6">
      <w:pPr>
        <w:rPr>
          <w:rFonts w:eastAsiaTheme="minorEastAsia"/>
        </w:rPr>
      </w:pPr>
    </w:p>
    <w:p w14:paraId="61F019D2" w14:textId="77777777" w:rsidR="00065386" w:rsidRDefault="00E303E8" w:rsidP="00E303E8">
      <w:pPr>
        <w:spacing w:after="160" w:line="259" w:lineRule="auto"/>
        <w:rPr>
          <w:rFonts w:cs="Arial"/>
          <w:noProof/>
          <w:kern w:val="24"/>
        </w:rPr>
      </w:pPr>
      <w:r>
        <w:rPr>
          <w:rFonts w:cs="Arial"/>
          <w:noProof/>
          <w:kern w:val="24"/>
        </w:rPr>
        <w:br w:type="page"/>
      </w:r>
    </w:p>
    <w:p w14:paraId="531B75BD" w14:textId="77777777" w:rsidR="00065386" w:rsidRPr="001D67C4" w:rsidRDefault="00065386" w:rsidP="009F50C9">
      <w:pPr>
        <w:pStyle w:val="Heading1"/>
        <w:numPr>
          <w:ilvl w:val="0"/>
          <w:numId w:val="0"/>
        </w:numPr>
        <w:ind w:left="1080" w:hanging="1080"/>
        <w:rPr>
          <w:i/>
          <w:spacing w:val="-5"/>
          <w:sz w:val="22"/>
        </w:rPr>
      </w:pPr>
      <w:bookmarkStart w:id="8" w:name="_Toc96504218"/>
      <w:bookmarkStart w:id="9" w:name="_Toc191530271"/>
      <w:bookmarkStart w:id="10" w:name="_Toc133722637"/>
      <w:bookmarkStart w:id="11" w:name="_Toc135380097"/>
      <w:bookmarkStart w:id="12" w:name="_Ref135550886"/>
      <w:bookmarkStart w:id="13" w:name="_Toc141526532"/>
      <w:bookmarkStart w:id="14" w:name="_Toc146626952"/>
      <w:bookmarkStart w:id="15" w:name="_Toc147908525"/>
      <w:bookmarkStart w:id="16" w:name="_Toc148434486"/>
      <w:bookmarkStart w:id="17" w:name="_Toc148495012"/>
      <w:bookmarkStart w:id="18" w:name="_Toc148496423"/>
      <w:bookmarkStart w:id="19" w:name="_Toc148498918"/>
      <w:bookmarkStart w:id="20" w:name="_Toc461598545"/>
      <w:bookmarkStart w:id="21" w:name="_Toc78689963"/>
      <w:bookmarkStart w:id="22" w:name="_Toc121018922"/>
      <w:bookmarkStart w:id="23" w:name="_Toc132442593"/>
      <w:bookmarkEnd w:id="0"/>
      <w:bookmarkEnd w:id="1"/>
      <w:bookmarkEnd w:id="2"/>
      <w:bookmarkEnd w:id="3"/>
      <w:bookmarkEnd w:id="4"/>
      <w:bookmarkEnd w:id="5"/>
      <w:bookmarkEnd w:id="6"/>
      <w:bookmarkEnd w:id="7"/>
      <w:r>
        <w:lastRenderedPageBreak/>
        <w:t>Document Revision History</w:t>
      </w:r>
      <w:bookmarkEnd w:id="8"/>
      <w:bookmarkEnd w:id="9"/>
    </w:p>
    <w:tbl>
      <w:tblPr>
        <w:tblW w:w="9270" w:type="dxa"/>
        <w:tblInd w:w="18" w:type="dxa"/>
        <w:tblBorders>
          <w:top w:val="single" w:sz="2" w:space="0" w:color="000000"/>
          <w:bottom w:val="single" w:sz="2" w:space="0" w:color="000000"/>
          <w:insideH w:val="single" w:sz="2" w:space="0" w:color="000000"/>
        </w:tblBorders>
        <w:tblLayout w:type="fixed"/>
        <w:tblLook w:val="00A0" w:firstRow="1" w:lastRow="0" w:firstColumn="1" w:lastColumn="0" w:noHBand="0" w:noVBand="0"/>
      </w:tblPr>
      <w:tblGrid>
        <w:gridCol w:w="900"/>
        <w:gridCol w:w="5569"/>
        <w:gridCol w:w="1134"/>
        <w:gridCol w:w="1667"/>
      </w:tblGrid>
      <w:tr w:rsidR="00065386" w14:paraId="0CC9A177" w14:textId="77777777" w:rsidTr="00C506C3">
        <w:trPr>
          <w:tblHeader/>
        </w:trPr>
        <w:tc>
          <w:tcPr>
            <w:tcW w:w="900" w:type="dxa"/>
            <w:tcBorders>
              <w:top w:val="nil"/>
              <w:bottom w:val="single" w:sz="12" w:space="0" w:color="000000"/>
            </w:tcBorders>
            <w:shd w:val="clear" w:color="auto" w:fill="E6E6E6"/>
          </w:tcPr>
          <w:p w14:paraId="5F80B571" w14:textId="77777777" w:rsidR="00065386" w:rsidRDefault="00065386" w:rsidP="00C506C3">
            <w:pPr>
              <w:pStyle w:val="TableHeading"/>
            </w:pPr>
            <w:r>
              <w:t>Version</w:t>
            </w:r>
          </w:p>
        </w:tc>
        <w:tc>
          <w:tcPr>
            <w:tcW w:w="5569" w:type="dxa"/>
            <w:tcBorders>
              <w:top w:val="nil"/>
              <w:bottom w:val="single" w:sz="12" w:space="0" w:color="000000"/>
            </w:tcBorders>
            <w:shd w:val="clear" w:color="auto" w:fill="E6E6E6"/>
          </w:tcPr>
          <w:p w14:paraId="67BD8B76" w14:textId="77777777" w:rsidR="00065386" w:rsidRDefault="00065386" w:rsidP="00C506C3">
            <w:pPr>
              <w:pStyle w:val="TableHeading"/>
            </w:pPr>
            <w:r>
              <w:t>Modification</w:t>
            </w:r>
          </w:p>
        </w:tc>
        <w:tc>
          <w:tcPr>
            <w:tcW w:w="1134" w:type="dxa"/>
            <w:tcBorders>
              <w:top w:val="nil"/>
              <w:bottom w:val="single" w:sz="12" w:space="0" w:color="000000"/>
            </w:tcBorders>
            <w:shd w:val="clear" w:color="auto" w:fill="E6E6E6"/>
          </w:tcPr>
          <w:p w14:paraId="6D9C1EC8" w14:textId="77777777" w:rsidR="00065386" w:rsidRDefault="00065386" w:rsidP="00C506C3">
            <w:pPr>
              <w:pStyle w:val="TableHeading"/>
            </w:pPr>
            <w:r>
              <w:t>Date</w:t>
            </w:r>
          </w:p>
        </w:tc>
        <w:tc>
          <w:tcPr>
            <w:tcW w:w="1667" w:type="dxa"/>
            <w:tcBorders>
              <w:top w:val="nil"/>
              <w:bottom w:val="single" w:sz="12" w:space="0" w:color="000000"/>
            </w:tcBorders>
            <w:shd w:val="clear" w:color="auto" w:fill="E6E6E6"/>
          </w:tcPr>
          <w:p w14:paraId="1955D499" w14:textId="77777777" w:rsidR="00065386" w:rsidRDefault="00065386" w:rsidP="00C506C3">
            <w:pPr>
              <w:pStyle w:val="TableHeading"/>
            </w:pPr>
            <w:r>
              <w:t>Author</w:t>
            </w:r>
          </w:p>
        </w:tc>
      </w:tr>
      <w:tr w:rsidR="00065386" w:rsidRPr="00D277C7" w14:paraId="35465363" w14:textId="77777777" w:rsidTr="00C506C3">
        <w:trPr>
          <w:trHeight w:val="320"/>
        </w:trPr>
        <w:tc>
          <w:tcPr>
            <w:tcW w:w="900" w:type="dxa"/>
            <w:tcBorders>
              <w:bottom w:val="single" w:sz="2" w:space="0" w:color="000000"/>
            </w:tcBorders>
          </w:tcPr>
          <w:p w14:paraId="2E440855" w14:textId="77777777" w:rsidR="00065386" w:rsidRPr="00D6617C" w:rsidRDefault="00065386" w:rsidP="00C506C3">
            <w:pPr>
              <w:pStyle w:val="TableText"/>
            </w:pPr>
            <w:r>
              <w:t>0.1</w:t>
            </w:r>
          </w:p>
        </w:tc>
        <w:tc>
          <w:tcPr>
            <w:tcW w:w="5569" w:type="dxa"/>
            <w:tcBorders>
              <w:bottom w:val="single" w:sz="2" w:space="0" w:color="000000"/>
            </w:tcBorders>
          </w:tcPr>
          <w:p w14:paraId="03005DE7" w14:textId="77777777" w:rsidR="00065386" w:rsidRPr="00816AD5" w:rsidRDefault="00065386" w:rsidP="00C506C3">
            <w:pPr>
              <w:pStyle w:val="TableText"/>
            </w:pPr>
            <w:r w:rsidRPr="00816AD5">
              <w:t>Initial document</w:t>
            </w:r>
          </w:p>
        </w:tc>
        <w:tc>
          <w:tcPr>
            <w:tcW w:w="1134" w:type="dxa"/>
            <w:tcBorders>
              <w:bottom w:val="single" w:sz="2" w:space="0" w:color="000000"/>
            </w:tcBorders>
          </w:tcPr>
          <w:p w14:paraId="401F2329" w14:textId="77777777" w:rsidR="00065386" w:rsidRPr="00816AD5" w:rsidRDefault="00E303E8" w:rsidP="00C506C3">
            <w:pPr>
              <w:pStyle w:val="TableText"/>
            </w:pPr>
            <w:r>
              <w:fldChar w:fldCharType="begin"/>
            </w:r>
            <w:r>
              <w:instrText xml:space="preserve"> DATE  \@ "M/d/yy"  \* MERGEFORMAT </w:instrText>
            </w:r>
            <w:r>
              <w:fldChar w:fldCharType="separate"/>
            </w:r>
            <w:r w:rsidR="001B4DB4">
              <w:rPr>
                <w:noProof/>
              </w:rPr>
              <w:t>4/24/19</w:t>
            </w:r>
            <w:r>
              <w:fldChar w:fldCharType="end"/>
            </w:r>
          </w:p>
        </w:tc>
        <w:tc>
          <w:tcPr>
            <w:tcW w:w="1667" w:type="dxa"/>
            <w:tcBorders>
              <w:bottom w:val="single" w:sz="2" w:space="0" w:color="000000"/>
            </w:tcBorders>
          </w:tcPr>
          <w:p w14:paraId="0594B73D" w14:textId="77777777" w:rsidR="00065386" w:rsidRPr="00816AD5" w:rsidRDefault="007F0DB5" w:rsidP="00C506C3">
            <w:pPr>
              <w:pStyle w:val="TableText"/>
            </w:pPr>
            <w:fldSimple w:instr=" DOCPROPERTY  Author  \* MERGEFORMAT ">
              <w:r w:rsidR="00E303E8">
                <w:t>cesics</w:t>
              </w:r>
            </w:fldSimple>
          </w:p>
        </w:tc>
      </w:tr>
      <w:tr w:rsidR="00065386" w:rsidRPr="00D277C7" w14:paraId="35EEC6F9" w14:textId="77777777" w:rsidTr="00C506C3">
        <w:trPr>
          <w:trHeight w:val="320"/>
        </w:trPr>
        <w:tc>
          <w:tcPr>
            <w:tcW w:w="900" w:type="dxa"/>
            <w:tcBorders>
              <w:bottom w:val="single" w:sz="2" w:space="0" w:color="000000"/>
            </w:tcBorders>
          </w:tcPr>
          <w:p w14:paraId="65F9C797" w14:textId="37A0F87A" w:rsidR="00065386" w:rsidRPr="00D277C7" w:rsidRDefault="009630B5" w:rsidP="00C506C3">
            <w:pPr>
              <w:pStyle w:val="TableText"/>
              <w:rPr>
                <w:color w:val="000000"/>
              </w:rPr>
            </w:pPr>
            <w:r>
              <w:rPr>
                <w:color w:val="000000"/>
              </w:rPr>
              <w:t>0.2</w:t>
            </w:r>
          </w:p>
        </w:tc>
        <w:tc>
          <w:tcPr>
            <w:tcW w:w="5569" w:type="dxa"/>
            <w:tcBorders>
              <w:bottom w:val="single" w:sz="2" w:space="0" w:color="000000"/>
            </w:tcBorders>
          </w:tcPr>
          <w:p w14:paraId="3A6AE8C3" w14:textId="1220611B" w:rsidR="00065386" w:rsidRPr="00D277C7" w:rsidRDefault="00EE4FF6" w:rsidP="00C506C3">
            <w:pPr>
              <w:pStyle w:val="TableText"/>
              <w:rPr>
                <w:color w:val="000000"/>
              </w:rPr>
            </w:pPr>
            <w:r>
              <w:rPr>
                <w:color w:val="000000"/>
              </w:rPr>
              <w:t>Added findings</w:t>
            </w:r>
          </w:p>
        </w:tc>
        <w:tc>
          <w:tcPr>
            <w:tcW w:w="1134" w:type="dxa"/>
            <w:tcBorders>
              <w:bottom w:val="single" w:sz="2" w:space="0" w:color="000000"/>
            </w:tcBorders>
          </w:tcPr>
          <w:p w14:paraId="327052D0" w14:textId="4EC1272E" w:rsidR="00065386" w:rsidRPr="00D277C7" w:rsidRDefault="00EE4FF6" w:rsidP="00C506C3">
            <w:pPr>
              <w:pStyle w:val="TableText"/>
              <w:rPr>
                <w:color w:val="000000"/>
              </w:rPr>
            </w:pPr>
            <w:r>
              <w:rPr>
                <w:color w:val="000000"/>
              </w:rPr>
              <w:t>4/24/19</w:t>
            </w:r>
          </w:p>
        </w:tc>
        <w:tc>
          <w:tcPr>
            <w:tcW w:w="1667" w:type="dxa"/>
            <w:tcBorders>
              <w:bottom w:val="single" w:sz="2" w:space="0" w:color="000000"/>
            </w:tcBorders>
          </w:tcPr>
          <w:p w14:paraId="1A25C477" w14:textId="058BB0BD" w:rsidR="00065386" w:rsidRPr="00D277C7" w:rsidRDefault="00EE4FF6" w:rsidP="00C506C3">
            <w:pPr>
              <w:pStyle w:val="TableText"/>
              <w:rPr>
                <w:color w:val="000000"/>
              </w:rPr>
            </w:pPr>
            <w:r>
              <w:rPr>
                <w:color w:val="000000"/>
              </w:rPr>
              <w:t>Smayan Daruka</w:t>
            </w:r>
          </w:p>
        </w:tc>
      </w:tr>
      <w:tr w:rsidR="00065386" w:rsidRPr="00D277C7" w14:paraId="14B562C2" w14:textId="77777777" w:rsidTr="00C506C3">
        <w:trPr>
          <w:trHeight w:val="320"/>
        </w:trPr>
        <w:tc>
          <w:tcPr>
            <w:tcW w:w="900" w:type="dxa"/>
            <w:tcBorders>
              <w:top w:val="single" w:sz="2" w:space="0" w:color="000000"/>
              <w:bottom w:val="single" w:sz="12" w:space="0" w:color="000000"/>
            </w:tcBorders>
          </w:tcPr>
          <w:p w14:paraId="24540BB6" w14:textId="77777777" w:rsidR="00065386" w:rsidRPr="00D277C7" w:rsidRDefault="00065386" w:rsidP="00C506C3">
            <w:pPr>
              <w:pStyle w:val="TableText"/>
              <w:rPr>
                <w:color w:val="000000"/>
              </w:rPr>
            </w:pPr>
          </w:p>
        </w:tc>
        <w:tc>
          <w:tcPr>
            <w:tcW w:w="5569" w:type="dxa"/>
            <w:tcBorders>
              <w:top w:val="single" w:sz="2" w:space="0" w:color="000000"/>
              <w:bottom w:val="single" w:sz="12" w:space="0" w:color="000000"/>
            </w:tcBorders>
          </w:tcPr>
          <w:p w14:paraId="47520302" w14:textId="77777777" w:rsidR="00065386" w:rsidRPr="00D277C7" w:rsidRDefault="00065386" w:rsidP="00C506C3">
            <w:pPr>
              <w:pStyle w:val="TableText"/>
              <w:rPr>
                <w:color w:val="000000"/>
              </w:rPr>
            </w:pPr>
          </w:p>
        </w:tc>
        <w:tc>
          <w:tcPr>
            <w:tcW w:w="1134" w:type="dxa"/>
            <w:tcBorders>
              <w:top w:val="single" w:sz="2" w:space="0" w:color="000000"/>
              <w:bottom w:val="single" w:sz="12" w:space="0" w:color="000000"/>
            </w:tcBorders>
          </w:tcPr>
          <w:p w14:paraId="304A3EEA" w14:textId="77777777" w:rsidR="00065386" w:rsidRPr="00D277C7" w:rsidRDefault="00065386" w:rsidP="00C506C3">
            <w:pPr>
              <w:pStyle w:val="TableText"/>
              <w:rPr>
                <w:color w:val="000000"/>
              </w:rPr>
            </w:pPr>
          </w:p>
        </w:tc>
        <w:tc>
          <w:tcPr>
            <w:tcW w:w="1667" w:type="dxa"/>
            <w:tcBorders>
              <w:top w:val="single" w:sz="2" w:space="0" w:color="000000"/>
              <w:bottom w:val="single" w:sz="12" w:space="0" w:color="000000"/>
            </w:tcBorders>
          </w:tcPr>
          <w:p w14:paraId="2B5C7305" w14:textId="77777777" w:rsidR="00065386" w:rsidRPr="00D277C7" w:rsidRDefault="00065386" w:rsidP="00C506C3">
            <w:pPr>
              <w:pStyle w:val="TableText"/>
              <w:rPr>
                <w:color w:val="000000"/>
              </w:rPr>
            </w:pPr>
          </w:p>
        </w:tc>
      </w:tr>
    </w:tbl>
    <w:p w14:paraId="0D9A5B16" w14:textId="77777777" w:rsidR="00065386" w:rsidRDefault="00065386" w:rsidP="00065386">
      <w:pPr>
        <w:rPr>
          <w:color w:val="000000"/>
        </w:rPr>
      </w:pPr>
    </w:p>
    <w:p w14:paraId="75A50DB7" w14:textId="77777777" w:rsidR="009F50C9" w:rsidRPr="00397493" w:rsidRDefault="009F50C9" w:rsidP="009F50C9">
      <w:pPr>
        <w:pStyle w:val="BodyText"/>
        <w:ind w:left="0"/>
      </w:pPr>
      <w:bookmarkStart w:id="24" w:name="_Ref302126011"/>
      <w:bookmarkStart w:id="25" w:name="_Ref302126316"/>
      <w:bookmarkStart w:id="26" w:name="_Ref302126317"/>
      <w:bookmarkStart w:id="27" w:name="_Toc201246551"/>
      <w:bookmarkEnd w:id="10"/>
      <w:bookmarkEnd w:id="11"/>
      <w:bookmarkEnd w:id="12"/>
      <w:bookmarkEnd w:id="13"/>
      <w:bookmarkEnd w:id="14"/>
      <w:bookmarkEnd w:id="15"/>
      <w:bookmarkEnd w:id="16"/>
      <w:bookmarkEnd w:id="17"/>
      <w:bookmarkEnd w:id="18"/>
      <w:bookmarkEnd w:id="19"/>
    </w:p>
    <w:p w14:paraId="580C248F" w14:textId="77777777" w:rsidR="00E303E8" w:rsidRPr="00E303E8" w:rsidRDefault="00E303E8" w:rsidP="00E303E8"/>
    <w:p w14:paraId="64E35E2F" w14:textId="77777777" w:rsidR="00E303E8" w:rsidRPr="00E303E8" w:rsidRDefault="00E303E8" w:rsidP="00E303E8"/>
    <w:p w14:paraId="01A121EC" w14:textId="77777777" w:rsidR="00E303E8" w:rsidRPr="00E303E8" w:rsidRDefault="00E303E8" w:rsidP="00E303E8"/>
    <w:p w14:paraId="1D9EFCFB" w14:textId="77777777" w:rsidR="00E303E8" w:rsidRPr="00E303E8" w:rsidRDefault="00E303E8" w:rsidP="00E303E8"/>
    <w:p w14:paraId="775BDD08" w14:textId="77777777" w:rsidR="00E303E8" w:rsidRPr="00E303E8" w:rsidRDefault="00E303E8" w:rsidP="00E303E8"/>
    <w:p w14:paraId="1A3B7BED" w14:textId="77777777" w:rsidR="00E303E8" w:rsidRDefault="00E303E8" w:rsidP="00E303E8"/>
    <w:p w14:paraId="3106E072" w14:textId="78F41EDD" w:rsidR="004227F0" w:rsidRDefault="004227F0" w:rsidP="004227F0">
      <w:pPr>
        <w:pStyle w:val="Heading1"/>
        <w:pageBreakBefore/>
      </w:pPr>
      <w:r>
        <w:lastRenderedPageBreak/>
        <w:t>Executive Summary</w:t>
      </w:r>
    </w:p>
    <w:p w14:paraId="020DCD9F" w14:textId="77777777" w:rsidR="00B71A25" w:rsidRDefault="00B71A25" w:rsidP="004227F0">
      <w:pPr>
        <w:tabs>
          <w:tab w:val="left" w:pos="1290"/>
        </w:tabs>
      </w:pPr>
    </w:p>
    <w:p w14:paraId="4A42EF4B" w14:textId="471DE9D2" w:rsidR="00DE6185" w:rsidRDefault="00DE6185" w:rsidP="004227F0">
      <w:pPr>
        <w:tabs>
          <w:tab w:val="left" w:pos="1290"/>
        </w:tabs>
      </w:pPr>
      <w:r>
        <w:t>The goal behind this penetration test was to determine vulnerabilities in the Bank of CSEC web application.</w:t>
      </w:r>
      <w:r w:rsidR="003C745A">
        <w:t xml:space="preserve"> This project spanned over a period of 24 hours from April 24 to April 25. </w:t>
      </w:r>
      <w:r w:rsidR="0037789A">
        <w:t>After performing a careful analysis of the web application using various tools at my disposal, such as OWASP ZAP and sqlmap to name a few, I found quite a few vulnerabilities that require attention.</w:t>
      </w:r>
      <w:r w:rsidR="00B17107">
        <w:t xml:space="preserve"> I used a risk level matrix to accurately determine the risk of all vulnerabilities and determine which ones require immediate attention.</w:t>
      </w:r>
    </w:p>
    <w:p w14:paraId="61A0091C" w14:textId="6DFBAD46" w:rsidR="00A51733" w:rsidRDefault="00A51733" w:rsidP="004227F0">
      <w:pPr>
        <w:tabs>
          <w:tab w:val="left" w:pos="1290"/>
        </w:tabs>
      </w:pPr>
    </w:p>
    <w:p w14:paraId="6B33397C" w14:textId="4416FEA1" w:rsidR="00A51733" w:rsidRDefault="00A51733" w:rsidP="004227F0">
      <w:pPr>
        <w:tabs>
          <w:tab w:val="left" w:pos="1290"/>
        </w:tabs>
      </w:pPr>
      <w:r>
        <w:t>My final report is continued below and hope that my findings are helpful in creating a more secure environment for the bank’s customers.</w:t>
      </w:r>
    </w:p>
    <w:p w14:paraId="3A4B519F" w14:textId="3DAF4633" w:rsidR="004645AE" w:rsidRDefault="00065386" w:rsidP="004645AE">
      <w:pPr>
        <w:pStyle w:val="Heading1"/>
        <w:pageBreakBefore/>
      </w:pPr>
      <w:bookmarkStart w:id="28" w:name="_Ref355859754"/>
      <w:bookmarkStart w:id="29" w:name="_Toc469825123"/>
      <w:r w:rsidRPr="00F72E62">
        <w:lastRenderedPageBreak/>
        <w:t>Overview</w:t>
      </w:r>
      <w:bookmarkEnd w:id="24"/>
      <w:bookmarkEnd w:id="25"/>
      <w:bookmarkEnd w:id="26"/>
      <w:bookmarkEnd w:id="27"/>
      <w:bookmarkEnd w:id="28"/>
      <w:bookmarkEnd w:id="29"/>
    </w:p>
    <w:p w14:paraId="4A8B5EA0" w14:textId="77777777" w:rsidR="00065386" w:rsidRPr="00F72E62" w:rsidRDefault="00065386" w:rsidP="00065386">
      <w:pPr>
        <w:pStyle w:val="HeadingUnnumbered"/>
      </w:pPr>
      <w:r w:rsidRPr="00F72E62">
        <w:t>Risk Level Methodology</w:t>
      </w:r>
    </w:p>
    <w:p w14:paraId="5FBA032E" w14:textId="77777777" w:rsidR="00065386" w:rsidRPr="00F72E62" w:rsidRDefault="00065386" w:rsidP="00065386">
      <w:pPr>
        <w:pStyle w:val="BodyText"/>
      </w:pPr>
      <w:r w:rsidRPr="00F72E62">
        <w:t xml:space="preserve">Once </w:t>
      </w:r>
      <w:r>
        <w:t xml:space="preserve">the </w:t>
      </w:r>
      <w:r w:rsidRPr="00F72E62">
        <w:t xml:space="preserve">technical risks have been identified, they are prioritized based on severity, determined by its </w:t>
      </w:r>
      <w:r>
        <w:t>risk</w:t>
      </w:r>
      <w:r w:rsidRPr="00F72E62">
        <w:t xml:space="preserve"> and impact on business goals. </w:t>
      </w:r>
    </w:p>
    <w:p w14:paraId="7E18DA7E" w14:textId="7888E5C6" w:rsidR="00065386" w:rsidRDefault="00065386" w:rsidP="00065386">
      <w:pPr>
        <w:pStyle w:val="BodyText"/>
      </w:pPr>
      <w:r w:rsidRPr="00F72E62">
        <w:t xml:space="preserve">The risk value represents the danger that the technical risk poses to </w:t>
      </w:r>
      <w:r>
        <w:t xml:space="preserve">the </w:t>
      </w:r>
      <w:r w:rsidR="00C5770F">
        <w:t>Bank of CSEC</w:t>
      </w:r>
      <w:r w:rsidR="008C5926">
        <w:t xml:space="preserve"> </w:t>
      </w:r>
      <w:r>
        <w:t>infrastructure</w:t>
      </w:r>
      <w:r w:rsidRPr="00F72E62">
        <w:t xml:space="preserve"> and is calculated using the table below.</w:t>
      </w:r>
    </w:p>
    <w:p w14:paraId="1A830B5D" w14:textId="77777777" w:rsidR="00065386" w:rsidRPr="00F72E62" w:rsidRDefault="00065386" w:rsidP="00065386">
      <w:pPr>
        <w:pStyle w:val="BodyText"/>
      </w:pPr>
    </w:p>
    <w:tbl>
      <w:tblPr>
        <w:tblW w:w="0" w:type="auto"/>
        <w:tblInd w:w="1908" w:type="dxa"/>
        <w:tblLayout w:type="fixed"/>
        <w:tblLook w:val="01E0" w:firstRow="1" w:lastRow="1" w:firstColumn="1" w:lastColumn="1" w:noHBand="0" w:noVBand="0"/>
      </w:tblPr>
      <w:tblGrid>
        <w:gridCol w:w="630"/>
        <w:gridCol w:w="1260"/>
        <w:gridCol w:w="1530"/>
        <w:gridCol w:w="1350"/>
        <w:gridCol w:w="1350"/>
      </w:tblGrid>
      <w:tr w:rsidR="00065386" w:rsidRPr="00F72E62" w14:paraId="761DE829" w14:textId="77777777" w:rsidTr="00F47A46">
        <w:trPr>
          <w:trHeight w:val="342"/>
        </w:trPr>
        <w:tc>
          <w:tcPr>
            <w:tcW w:w="1890" w:type="dxa"/>
            <w:gridSpan w:val="2"/>
            <w:vMerge w:val="restart"/>
            <w:tcBorders>
              <w:right w:val="single" w:sz="4" w:space="0" w:color="auto"/>
            </w:tcBorders>
            <w:shd w:val="clear" w:color="auto" w:fill="auto"/>
            <w:vAlign w:val="bottom"/>
          </w:tcPr>
          <w:p w14:paraId="30579E5E" w14:textId="77777777" w:rsidR="00065386" w:rsidRPr="00F72E62" w:rsidRDefault="00065386" w:rsidP="00C506C3">
            <w:pPr>
              <w:pStyle w:val="BodyText"/>
              <w:keepNext/>
              <w:spacing w:before="0"/>
              <w:ind w:left="0"/>
              <w:jc w:val="center"/>
              <w:rPr>
                <w:rFonts w:ascii="Arial" w:hAnsi="Arial" w:cs="Arial"/>
                <w:b/>
                <w:sz w:val="24"/>
              </w:rPr>
            </w:pPr>
          </w:p>
        </w:tc>
        <w:tc>
          <w:tcPr>
            <w:tcW w:w="4230" w:type="dxa"/>
            <w:gridSpan w:val="3"/>
            <w:tcBorders>
              <w:top w:val="single" w:sz="4" w:space="0" w:color="auto"/>
              <w:left w:val="single" w:sz="4" w:space="0" w:color="auto"/>
              <w:bottom w:val="single" w:sz="4" w:space="0" w:color="auto"/>
              <w:right w:val="single" w:sz="4" w:space="0" w:color="auto"/>
            </w:tcBorders>
            <w:shd w:val="clear" w:color="auto" w:fill="CCCCCC"/>
            <w:vAlign w:val="bottom"/>
          </w:tcPr>
          <w:p w14:paraId="2C633CBD" w14:textId="77777777" w:rsidR="00065386" w:rsidRPr="00523FB3" w:rsidRDefault="00065386" w:rsidP="00C506C3">
            <w:pPr>
              <w:pStyle w:val="BodyText"/>
              <w:keepNext/>
              <w:spacing w:before="0"/>
              <w:ind w:left="0"/>
              <w:jc w:val="center"/>
              <w:rPr>
                <w:rFonts w:ascii="Arial" w:hAnsi="Arial" w:cs="Arial"/>
                <w:b/>
                <w:sz w:val="24"/>
              </w:rPr>
            </w:pPr>
            <w:r w:rsidRPr="00523FB3">
              <w:rPr>
                <w:rFonts w:ascii="Arial" w:hAnsi="Arial" w:cs="Arial"/>
                <w:b/>
                <w:sz w:val="24"/>
              </w:rPr>
              <w:t>Impact</w:t>
            </w:r>
          </w:p>
        </w:tc>
      </w:tr>
      <w:tr w:rsidR="00065386" w:rsidRPr="00F72E62" w14:paraId="67CA73CA" w14:textId="77777777" w:rsidTr="00F47A46">
        <w:trPr>
          <w:trHeight w:val="453"/>
        </w:trPr>
        <w:tc>
          <w:tcPr>
            <w:tcW w:w="1890" w:type="dxa"/>
            <w:gridSpan w:val="2"/>
            <w:vMerge/>
            <w:tcBorders>
              <w:right w:val="single" w:sz="4" w:space="0" w:color="auto"/>
            </w:tcBorders>
            <w:shd w:val="clear" w:color="auto" w:fill="auto"/>
          </w:tcPr>
          <w:p w14:paraId="7460745D" w14:textId="77777777" w:rsidR="00065386" w:rsidRPr="00F72E62" w:rsidRDefault="00065386" w:rsidP="00C506C3">
            <w:pPr>
              <w:pStyle w:val="BodyText"/>
              <w:keepNext/>
              <w:spacing w:before="0"/>
              <w:ind w:left="0"/>
              <w:rPr>
                <w:rFonts w:cs="Tahoma"/>
                <w:szCs w:val="16"/>
              </w:rPr>
            </w:pPr>
          </w:p>
        </w:tc>
        <w:tc>
          <w:tcPr>
            <w:tcW w:w="1530" w:type="dxa"/>
            <w:tcBorders>
              <w:top w:val="single" w:sz="4" w:space="0" w:color="auto"/>
              <w:left w:val="single" w:sz="4" w:space="0" w:color="auto"/>
              <w:bottom w:val="single" w:sz="4" w:space="0" w:color="auto"/>
            </w:tcBorders>
            <w:shd w:val="clear" w:color="auto" w:fill="E6E6E6"/>
            <w:vAlign w:val="bottom"/>
          </w:tcPr>
          <w:p w14:paraId="335CFD36" w14:textId="77777777" w:rsidR="00065386" w:rsidRPr="00CA459E" w:rsidRDefault="00065386" w:rsidP="00C506C3">
            <w:pPr>
              <w:pStyle w:val="BodyText"/>
              <w:keepNext/>
              <w:spacing w:before="0"/>
              <w:ind w:left="0"/>
              <w:jc w:val="center"/>
              <w:rPr>
                <w:rFonts w:ascii="Arial" w:hAnsi="Arial" w:cs="Arial"/>
                <w:b/>
                <w:color w:val="008000"/>
                <w:szCs w:val="16"/>
              </w:rPr>
            </w:pPr>
            <w:r w:rsidRPr="00CA459E">
              <w:rPr>
                <w:rFonts w:ascii="Arial" w:hAnsi="Arial" w:cs="Arial"/>
                <w:b/>
                <w:color w:val="008000"/>
                <w:szCs w:val="16"/>
              </w:rPr>
              <w:t>Low</w:t>
            </w:r>
          </w:p>
        </w:tc>
        <w:tc>
          <w:tcPr>
            <w:tcW w:w="1350" w:type="dxa"/>
            <w:tcBorders>
              <w:top w:val="single" w:sz="4" w:space="0" w:color="auto"/>
              <w:bottom w:val="single" w:sz="4" w:space="0" w:color="auto"/>
            </w:tcBorders>
            <w:shd w:val="clear" w:color="auto" w:fill="E6E6E6"/>
            <w:vAlign w:val="bottom"/>
          </w:tcPr>
          <w:p w14:paraId="116AC9FA" w14:textId="77777777" w:rsidR="00065386" w:rsidRPr="00CA459E" w:rsidRDefault="00065386" w:rsidP="00C506C3">
            <w:pPr>
              <w:pStyle w:val="BodyText"/>
              <w:keepNext/>
              <w:spacing w:before="0"/>
              <w:ind w:left="0"/>
              <w:jc w:val="center"/>
              <w:rPr>
                <w:rFonts w:ascii="Arial" w:hAnsi="Arial" w:cs="Arial"/>
                <w:b/>
                <w:color w:val="FF6600"/>
                <w:szCs w:val="16"/>
              </w:rPr>
            </w:pPr>
            <w:r w:rsidRPr="00CA459E">
              <w:rPr>
                <w:rFonts w:ascii="Arial" w:hAnsi="Arial" w:cs="Arial"/>
                <w:b/>
                <w:color w:val="FF6600"/>
                <w:szCs w:val="16"/>
              </w:rPr>
              <w:t>Medium</w:t>
            </w:r>
          </w:p>
        </w:tc>
        <w:tc>
          <w:tcPr>
            <w:tcW w:w="1350" w:type="dxa"/>
            <w:tcBorders>
              <w:top w:val="single" w:sz="4" w:space="0" w:color="auto"/>
              <w:bottom w:val="single" w:sz="4" w:space="0" w:color="auto"/>
              <w:right w:val="single" w:sz="4" w:space="0" w:color="auto"/>
            </w:tcBorders>
            <w:shd w:val="clear" w:color="auto" w:fill="E6E6E6"/>
            <w:vAlign w:val="bottom"/>
          </w:tcPr>
          <w:p w14:paraId="48D328A1" w14:textId="77777777" w:rsidR="00065386" w:rsidRPr="00CA459E" w:rsidRDefault="00065386" w:rsidP="00C506C3">
            <w:pPr>
              <w:pStyle w:val="BodyText"/>
              <w:keepNext/>
              <w:spacing w:before="0"/>
              <w:ind w:left="0"/>
              <w:jc w:val="center"/>
              <w:rPr>
                <w:rFonts w:ascii="Arial" w:hAnsi="Arial" w:cs="Arial"/>
                <w:b/>
                <w:color w:val="FF0000"/>
                <w:szCs w:val="16"/>
              </w:rPr>
            </w:pPr>
            <w:r w:rsidRPr="00CA459E">
              <w:rPr>
                <w:rFonts w:ascii="Arial" w:hAnsi="Arial" w:cs="Arial"/>
                <w:b/>
                <w:color w:val="FF0000"/>
                <w:szCs w:val="16"/>
              </w:rPr>
              <w:t>High</w:t>
            </w:r>
          </w:p>
        </w:tc>
      </w:tr>
      <w:tr w:rsidR="00065386" w:rsidRPr="00F72E62" w14:paraId="386B445B" w14:textId="77777777" w:rsidTr="000A5AAD">
        <w:trPr>
          <w:trHeight w:val="518"/>
        </w:trPr>
        <w:tc>
          <w:tcPr>
            <w:tcW w:w="630" w:type="dxa"/>
            <w:vMerge w:val="restart"/>
            <w:tcBorders>
              <w:top w:val="single" w:sz="4" w:space="0" w:color="auto"/>
              <w:left w:val="single" w:sz="4" w:space="0" w:color="auto"/>
              <w:bottom w:val="single" w:sz="4" w:space="0" w:color="auto"/>
              <w:right w:val="single" w:sz="4" w:space="0" w:color="auto"/>
            </w:tcBorders>
            <w:shd w:val="clear" w:color="auto" w:fill="CCCCCC"/>
            <w:textDirection w:val="btLr"/>
          </w:tcPr>
          <w:p w14:paraId="5CC8FB46" w14:textId="77777777" w:rsidR="00065386" w:rsidRPr="00F72E62" w:rsidRDefault="00065386" w:rsidP="00C506C3">
            <w:pPr>
              <w:pStyle w:val="BodyText"/>
              <w:keepNext/>
              <w:spacing w:after="240"/>
              <w:ind w:left="0"/>
              <w:jc w:val="center"/>
              <w:rPr>
                <w:rFonts w:ascii="Arial" w:hAnsi="Arial" w:cs="Tahoma"/>
                <w:b/>
                <w:color w:val="000080"/>
                <w:sz w:val="24"/>
              </w:rPr>
            </w:pPr>
            <w:r w:rsidRPr="00F72E62">
              <w:rPr>
                <w:rFonts w:ascii="Arial" w:hAnsi="Arial" w:cs="Tahoma"/>
                <w:b/>
                <w:color w:val="000080"/>
                <w:sz w:val="24"/>
              </w:rPr>
              <w:t>Likelihood</w:t>
            </w:r>
          </w:p>
        </w:tc>
        <w:tc>
          <w:tcPr>
            <w:tcW w:w="1260" w:type="dxa"/>
            <w:tcBorders>
              <w:top w:val="single" w:sz="4" w:space="0" w:color="auto"/>
              <w:left w:val="single" w:sz="4" w:space="0" w:color="auto"/>
              <w:right w:val="single" w:sz="4" w:space="0" w:color="auto"/>
            </w:tcBorders>
            <w:shd w:val="clear" w:color="auto" w:fill="E6E6E6"/>
            <w:vAlign w:val="center"/>
          </w:tcPr>
          <w:p w14:paraId="255CA60A" w14:textId="77777777" w:rsidR="00065386" w:rsidRPr="00CA459E" w:rsidRDefault="00065386" w:rsidP="00C506C3">
            <w:pPr>
              <w:pStyle w:val="BodyText"/>
              <w:keepNext/>
              <w:spacing w:before="0"/>
              <w:ind w:left="0"/>
              <w:jc w:val="right"/>
              <w:rPr>
                <w:rFonts w:ascii="Arial" w:hAnsi="Arial" w:cs="Tahoma"/>
                <w:b/>
                <w:color w:val="FF0000"/>
                <w:szCs w:val="16"/>
              </w:rPr>
            </w:pPr>
            <w:r w:rsidRPr="00CA459E">
              <w:rPr>
                <w:rFonts w:ascii="Arial" w:hAnsi="Arial" w:cs="Tahoma"/>
                <w:b/>
                <w:color w:val="FF0000"/>
                <w:szCs w:val="16"/>
              </w:rPr>
              <w:t>High</w:t>
            </w:r>
          </w:p>
        </w:tc>
        <w:tc>
          <w:tcPr>
            <w:tcW w:w="1530" w:type="dxa"/>
            <w:tcBorders>
              <w:top w:val="single" w:sz="4" w:space="0" w:color="auto"/>
              <w:left w:val="single" w:sz="4" w:space="0" w:color="auto"/>
              <w:bottom w:val="single" w:sz="4" w:space="0" w:color="auto"/>
              <w:right w:val="single" w:sz="4" w:space="0" w:color="auto"/>
            </w:tcBorders>
            <w:vAlign w:val="center"/>
          </w:tcPr>
          <w:p w14:paraId="6E5A9FE7" w14:textId="77777777" w:rsidR="00065386" w:rsidRPr="00CA459E" w:rsidRDefault="00065386" w:rsidP="00C506C3">
            <w:pPr>
              <w:pStyle w:val="BodyText"/>
              <w:keepNext/>
              <w:spacing w:before="0"/>
              <w:ind w:left="0"/>
              <w:jc w:val="center"/>
              <w:rPr>
                <w:rFonts w:ascii="Arial" w:hAnsi="Arial" w:cs="Arial"/>
                <w:b/>
                <w:color w:val="008000"/>
                <w:szCs w:val="16"/>
              </w:rPr>
            </w:pPr>
            <w:r w:rsidRPr="00CA459E">
              <w:rPr>
                <w:rFonts w:ascii="Arial" w:hAnsi="Arial" w:cs="Arial"/>
                <w:b/>
                <w:color w:val="008000"/>
                <w:szCs w:val="16"/>
              </w:rPr>
              <w:t>Low</w:t>
            </w:r>
          </w:p>
        </w:tc>
        <w:tc>
          <w:tcPr>
            <w:tcW w:w="1350" w:type="dxa"/>
            <w:tcBorders>
              <w:top w:val="single" w:sz="4" w:space="0" w:color="auto"/>
              <w:left w:val="single" w:sz="4" w:space="0" w:color="auto"/>
              <w:bottom w:val="single" w:sz="4" w:space="0" w:color="auto"/>
              <w:right w:val="single" w:sz="4" w:space="0" w:color="auto"/>
            </w:tcBorders>
            <w:vAlign w:val="center"/>
          </w:tcPr>
          <w:p w14:paraId="25B54BB1" w14:textId="77777777" w:rsidR="00065386" w:rsidRPr="00CA459E" w:rsidRDefault="00065386" w:rsidP="00C506C3">
            <w:pPr>
              <w:pStyle w:val="BodyText"/>
              <w:keepNext/>
              <w:spacing w:before="0"/>
              <w:ind w:left="0"/>
              <w:jc w:val="center"/>
              <w:rPr>
                <w:rFonts w:ascii="Arial" w:hAnsi="Arial" w:cs="Arial"/>
                <w:b/>
                <w:color w:val="FF6600"/>
                <w:szCs w:val="16"/>
              </w:rPr>
            </w:pPr>
            <w:r w:rsidRPr="00CA459E">
              <w:rPr>
                <w:rFonts w:ascii="Arial" w:hAnsi="Arial" w:cs="Arial"/>
                <w:b/>
                <w:color w:val="FF6600"/>
                <w:szCs w:val="16"/>
              </w:rPr>
              <w:t>Medium</w:t>
            </w:r>
          </w:p>
        </w:tc>
        <w:tc>
          <w:tcPr>
            <w:tcW w:w="1350" w:type="dxa"/>
            <w:tcBorders>
              <w:top w:val="single" w:sz="4" w:space="0" w:color="auto"/>
              <w:left w:val="single" w:sz="4" w:space="0" w:color="auto"/>
              <w:bottom w:val="single" w:sz="4" w:space="0" w:color="auto"/>
              <w:right w:val="single" w:sz="4" w:space="0" w:color="auto"/>
            </w:tcBorders>
            <w:vAlign w:val="center"/>
          </w:tcPr>
          <w:p w14:paraId="372598FF" w14:textId="77777777" w:rsidR="00065386" w:rsidRPr="00CA459E" w:rsidRDefault="00065386" w:rsidP="00C506C3">
            <w:pPr>
              <w:pStyle w:val="BodyText"/>
              <w:keepNext/>
              <w:spacing w:before="0"/>
              <w:ind w:left="0"/>
              <w:jc w:val="center"/>
              <w:rPr>
                <w:rFonts w:ascii="Arial" w:hAnsi="Arial" w:cs="Arial"/>
                <w:b/>
                <w:color w:val="FF0000"/>
                <w:szCs w:val="16"/>
              </w:rPr>
            </w:pPr>
            <w:r w:rsidRPr="00CA459E">
              <w:rPr>
                <w:rFonts w:ascii="Arial" w:hAnsi="Arial" w:cs="Arial"/>
                <w:b/>
                <w:color w:val="FF0000"/>
                <w:szCs w:val="16"/>
              </w:rPr>
              <w:t>High</w:t>
            </w:r>
          </w:p>
        </w:tc>
      </w:tr>
      <w:tr w:rsidR="00065386" w:rsidRPr="00F72E62" w14:paraId="471D014D" w14:textId="77777777" w:rsidTr="000A5AAD">
        <w:trPr>
          <w:trHeight w:val="512"/>
        </w:trPr>
        <w:tc>
          <w:tcPr>
            <w:tcW w:w="630" w:type="dxa"/>
            <w:vMerge/>
            <w:tcBorders>
              <w:top w:val="single" w:sz="4" w:space="0" w:color="auto"/>
              <w:left w:val="single" w:sz="4" w:space="0" w:color="auto"/>
              <w:bottom w:val="single" w:sz="4" w:space="0" w:color="auto"/>
              <w:right w:val="single" w:sz="4" w:space="0" w:color="auto"/>
            </w:tcBorders>
            <w:shd w:val="clear" w:color="auto" w:fill="CCCCCC"/>
          </w:tcPr>
          <w:p w14:paraId="062A291C" w14:textId="77777777" w:rsidR="00065386" w:rsidRPr="00F72E62" w:rsidRDefault="00065386" w:rsidP="00C506C3">
            <w:pPr>
              <w:pStyle w:val="BodyText"/>
              <w:keepNext/>
              <w:spacing w:after="240"/>
              <w:ind w:left="0"/>
              <w:rPr>
                <w:rFonts w:cs="Tahoma"/>
                <w:szCs w:val="16"/>
              </w:rPr>
            </w:pPr>
          </w:p>
        </w:tc>
        <w:tc>
          <w:tcPr>
            <w:tcW w:w="1260" w:type="dxa"/>
            <w:tcBorders>
              <w:left w:val="single" w:sz="4" w:space="0" w:color="auto"/>
              <w:right w:val="single" w:sz="4" w:space="0" w:color="auto"/>
            </w:tcBorders>
            <w:shd w:val="clear" w:color="auto" w:fill="E6E6E6"/>
            <w:vAlign w:val="center"/>
          </w:tcPr>
          <w:p w14:paraId="1A77C6AE" w14:textId="77777777" w:rsidR="00065386" w:rsidRPr="00CA459E" w:rsidRDefault="00065386" w:rsidP="00C506C3">
            <w:pPr>
              <w:pStyle w:val="BodyText"/>
              <w:keepNext/>
              <w:spacing w:before="0"/>
              <w:ind w:left="0"/>
              <w:jc w:val="right"/>
              <w:rPr>
                <w:rFonts w:ascii="Arial" w:hAnsi="Arial" w:cs="Tahoma"/>
                <w:b/>
                <w:color w:val="FF6600"/>
                <w:szCs w:val="16"/>
              </w:rPr>
            </w:pPr>
            <w:r w:rsidRPr="00CA459E">
              <w:rPr>
                <w:rFonts w:ascii="Arial" w:hAnsi="Arial" w:cs="Tahoma"/>
                <w:b/>
                <w:color w:val="FF6600"/>
                <w:szCs w:val="16"/>
              </w:rPr>
              <w:t>Medium</w:t>
            </w:r>
          </w:p>
        </w:tc>
        <w:tc>
          <w:tcPr>
            <w:tcW w:w="1530" w:type="dxa"/>
            <w:tcBorders>
              <w:top w:val="single" w:sz="4" w:space="0" w:color="auto"/>
              <w:left w:val="single" w:sz="4" w:space="0" w:color="auto"/>
              <w:bottom w:val="single" w:sz="4" w:space="0" w:color="auto"/>
              <w:right w:val="single" w:sz="4" w:space="0" w:color="auto"/>
            </w:tcBorders>
            <w:vAlign w:val="center"/>
          </w:tcPr>
          <w:p w14:paraId="000DBAD6" w14:textId="77777777" w:rsidR="00065386" w:rsidRPr="00CA459E" w:rsidRDefault="00065386" w:rsidP="00C506C3">
            <w:pPr>
              <w:pStyle w:val="BodyText"/>
              <w:keepNext/>
              <w:spacing w:before="0"/>
              <w:ind w:left="0"/>
              <w:jc w:val="center"/>
              <w:rPr>
                <w:rFonts w:ascii="Arial" w:hAnsi="Arial" w:cs="Arial"/>
                <w:b/>
                <w:color w:val="008000"/>
                <w:szCs w:val="16"/>
              </w:rPr>
            </w:pPr>
            <w:r w:rsidRPr="00CA459E">
              <w:rPr>
                <w:rFonts w:ascii="Arial" w:hAnsi="Arial" w:cs="Arial"/>
                <w:b/>
                <w:color w:val="008000"/>
                <w:szCs w:val="16"/>
              </w:rPr>
              <w:t>Low</w:t>
            </w:r>
          </w:p>
        </w:tc>
        <w:tc>
          <w:tcPr>
            <w:tcW w:w="1350" w:type="dxa"/>
            <w:tcBorders>
              <w:top w:val="single" w:sz="4" w:space="0" w:color="auto"/>
              <w:left w:val="single" w:sz="4" w:space="0" w:color="auto"/>
              <w:bottom w:val="single" w:sz="4" w:space="0" w:color="auto"/>
              <w:right w:val="single" w:sz="4" w:space="0" w:color="auto"/>
            </w:tcBorders>
            <w:vAlign w:val="center"/>
          </w:tcPr>
          <w:p w14:paraId="29C54B02" w14:textId="77777777" w:rsidR="00065386" w:rsidRPr="00912479" w:rsidRDefault="00065386" w:rsidP="00C506C3">
            <w:pPr>
              <w:pStyle w:val="BodyText"/>
              <w:keepNext/>
              <w:spacing w:before="0"/>
              <w:ind w:left="0"/>
              <w:jc w:val="center"/>
              <w:rPr>
                <w:rFonts w:ascii="Arial" w:hAnsi="Arial" w:cs="Arial"/>
                <w:b/>
                <w:color w:val="FF6600"/>
                <w:szCs w:val="16"/>
              </w:rPr>
            </w:pPr>
            <w:r w:rsidRPr="00912479">
              <w:rPr>
                <w:rFonts w:ascii="Arial" w:hAnsi="Arial" w:cs="Arial"/>
                <w:b/>
                <w:color w:val="FF6600"/>
                <w:szCs w:val="16"/>
              </w:rPr>
              <w:t>Medium</w:t>
            </w:r>
          </w:p>
        </w:tc>
        <w:tc>
          <w:tcPr>
            <w:tcW w:w="1350" w:type="dxa"/>
            <w:tcBorders>
              <w:top w:val="single" w:sz="4" w:space="0" w:color="auto"/>
              <w:left w:val="single" w:sz="4" w:space="0" w:color="auto"/>
              <w:bottom w:val="single" w:sz="4" w:space="0" w:color="auto"/>
              <w:right w:val="single" w:sz="4" w:space="0" w:color="auto"/>
            </w:tcBorders>
            <w:vAlign w:val="center"/>
          </w:tcPr>
          <w:p w14:paraId="10DB461A" w14:textId="77777777" w:rsidR="00065386" w:rsidRPr="00CA459E" w:rsidRDefault="00065386" w:rsidP="00C506C3">
            <w:pPr>
              <w:pStyle w:val="BodyText"/>
              <w:keepNext/>
              <w:spacing w:before="0"/>
              <w:ind w:left="0"/>
              <w:jc w:val="center"/>
              <w:rPr>
                <w:rFonts w:ascii="Arial" w:hAnsi="Arial" w:cs="Arial"/>
                <w:b/>
                <w:color w:val="FF6600"/>
                <w:szCs w:val="16"/>
              </w:rPr>
            </w:pPr>
            <w:r w:rsidRPr="00CA459E">
              <w:rPr>
                <w:rFonts w:ascii="Arial" w:hAnsi="Arial" w:cs="Arial"/>
                <w:b/>
                <w:color w:val="FF6600"/>
                <w:szCs w:val="16"/>
              </w:rPr>
              <w:t>Medium</w:t>
            </w:r>
          </w:p>
        </w:tc>
      </w:tr>
      <w:tr w:rsidR="00065386" w:rsidRPr="00F72E62" w14:paraId="4CD029B5" w14:textId="77777777" w:rsidTr="000A5AAD">
        <w:trPr>
          <w:trHeight w:val="518"/>
        </w:trPr>
        <w:tc>
          <w:tcPr>
            <w:tcW w:w="630" w:type="dxa"/>
            <w:vMerge/>
            <w:tcBorders>
              <w:top w:val="single" w:sz="4" w:space="0" w:color="auto"/>
              <w:left w:val="single" w:sz="4" w:space="0" w:color="auto"/>
              <w:bottom w:val="single" w:sz="4" w:space="0" w:color="auto"/>
              <w:right w:val="single" w:sz="4" w:space="0" w:color="auto"/>
            </w:tcBorders>
            <w:shd w:val="clear" w:color="auto" w:fill="CCCCCC"/>
          </w:tcPr>
          <w:p w14:paraId="3EC7C71B" w14:textId="77777777" w:rsidR="00065386" w:rsidRPr="00F72E62" w:rsidRDefault="00065386" w:rsidP="00C506C3">
            <w:pPr>
              <w:pStyle w:val="BodyText"/>
              <w:keepNext/>
              <w:spacing w:after="240"/>
              <w:ind w:left="0"/>
              <w:rPr>
                <w:rFonts w:cs="Tahoma"/>
                <w:szCs w:val="16"/>
              </w:rPr>
            </w:pPr>
          </w:p>
        </w:tc>
        <w:tc>
          <w:tcPr>
            <w:tcW w:w="1260" w:type="dxa"/>
            <w:tcBorders>
              <w:left w:val="single" w:sz="4" w:space="0" w:color="auto"/>
              <w:bottom w:val="single" w:sz="4" w:space="0" w:color="auto"/>
              <w:right w:val="single" w:sz="4" w:space="0" w:color="auto"/>
            </w:tcBorders>
            <w:shd w:val="clear" w:color="auto" w:fill="E6E6E6"/>
            <w:vAlign w:val="center"/>
          </w:tcPr>
          <w:p w14:paraId="112E3260" w14:textId="77777777" w:rsidR="00065386" w:rsidRPr="00CA459E" w:rsidRDefault="00065386" w:rsidP="00C506C3">
            <w:pPr>
              <w:pStyle w:val="BodyText"/>
              <w:keepNext/>
              <w:spacing w:before="0"/>
              <w:ind w:left="0"/>
              <w:jc w:val="right"/>
              <w:rPr>
                <w:rFonts w:ascii="Arial" w:hAnsi="Arial" w:cs="Tahoma"/>
                <w:b/>
                <w:color w:val="008000"/>
                <w:szCs w:val="16"/>
              </w:rPr>
            </w:pPr>
            <w:r w:rsidRPr="00CA459E">
              <w:rPr>
                <w:rFonts w:ascii="Arial" w:hAnsi="Arial" w:cs="Tahoma"/>
                <w:b/>
                <w:color w:val="008000"/>
                <w:szCs w:val="16"/>
              </w:rPr>
              <w:t>Low</w:t>
            </w:r>
          </w:p>
        </w:tc>
        <w:tc>
          <w:tcPr>
            <w:tcW w:w="1530" w:type="dxa"/>
            <w:tcBorders>
              <w:top w:val="single" w:sz="4" w:space="0" w:color="auto"/>
              <w:left w:val="single" w:sz="4" w:space="0" w:color="auto"/>
              <w:bottom w:val="single" w:sz="4" w:space="0" w:color="auto"/>
              <w:right w:val="single" w:sz="4" w:space="0" w:color="auto"/>
            </w:tcBorders>
            <w:vAlign w:val="center"/>
          </w:tcPr>
          <w:p w14:paraId="344F3F01" w14:textId="77777777" w:rsidR="00065386" w:rsidRPr="00912479" w:rsidRDefault="00065386" w:rsidP="00C506C3">
            <w:pPr>
              <w:pStyle w:val="BodyText"/>
              <w:keepNext/>
              <w:spacing w:before="0"/>
              <w:ind w:left="0"/>
              <w:jc w:val="center"/>
              <w:rPr>
                <w:rFonts w:ascii="Arial" w:hAnsi="Arial" w:cs="Arial"/>
                <w:b/>
                <w:color w:val="008000"/>
                <w:szCs w:val="16"/>
              </w:rPr>
            </w:pPr>
            <w:r w:rsidRPr="00912479">
              <w:rPr>
                <w:rFonts w:ascii="Arial" w:hAnsi="Arial" w:cs="Arial"/>
                <w:b/>
                <w:color w:val="008000"/>
                <w:szCs w:val="16"/>
              </w:rPr>
              <w:t>Low</w:t>
            </w:r>
          </w:p>
        </w:tc>
        <w:tc>
          <w:tcPr>
            <w:tcW w:w="1350" w:type="dxa"/>
            <w:tcBorders>
              <w:top w:val="single" w:sz="4" w:space="0" w:color="auto"/>
              <w:left w:val="single" w:sz="4" w:space="0" w:color="auto"/>
              <w:bottom w:val="single" w:sz="4" w:space="0" w:color="auto"/>
              <w:right w:val="single" w:sz="4" w:space="0" w:color="auto"/>
            </w:tcBorders>
            <w:vAlign w:val="center"/>
          </w:tcPr>
          <w:p w14:paraId="5F30D0B2" w14:textId="77777777" w:rsidR="00065386" w:rsidRPr="00CA459E" w:rsidRDefault="00065386" w:rsidP="00C506C3">
            <w:pPr>
              <w:pStyle w:val="BodyText"/>
              <w:keepNext/>
              <w:spacing w:before="0"/>
              <w:ind w:left="0"/>
              <w:jc w:val="center"/>
              <w:rPr>
                <w:rFonts w:ascii="Arial" w:hAnsi="Arial" w:cs="Arial"/>
                <w:b/>
                <w:color w:val="008000"/>
                <w:szCs w:val="16"/>
              </w:rPr>
            </w:pPr>
            <w:r w:rsidRPr="00CA459E">
              <w:rPr>
                <w:rFonts w:ascii="Arial" w:hAnsi="Arial" w:cs="Arial"/>
                <w:b/>
                <w:color w:val="008000"/>
                <w:szCs w:val="16"/>
              </w:rPr>
              <w:t>Low</w:t>
            </w:r>
          </w:p>
        </w:tc>
        <w:tc>
          <w:tcPr>
            <w:tcW w:w="1350" w:type="dxa"/>
            <w:tcBorders>
              <w:top w:val="single" w:sz="4" w:space="0" w:color="auto"/>
              <w:left w:val="single" w:sz="4" w:space="0" w:color="auto"/>
              <w:bottom w:val="single" w:sz="4" w:space="0" w:color="auto"/>
              <w:right w:val="single" w:sz="4" w:space="0" w:color="auto"/>
            </w:tcBorders>
            <w:vAlign w:val="center"/>
          </w:tcPr>
          <w:p w14:paraId="6EC31381" w14:textId="77777777" w:rsidR="00065386" w:rsidRPr="00CA459E" w:rsidRDefault="00065386" w:rsidP="00C506C3">
            <w:pPr>
              <w:pStyle w:val="BodyText"/>
              <w:keepNext/>
              <w:spacing w:before="0"/>
              <w:ind w:left="0"/>
              <w:jc w:val="center"/>
              <w:rPr>
                <w:rFonts w:ascii="Arial" w:hAnsi="Arial" w:cs="Arial"/>
                <w:b/>
                <w:color w:val="008000"/>
                <w:szCs w:val="16"/>
              </w:rPr>
            </w:pPr>
            <w:r w:rsidRPr="00CA459E">
              <w:rPr>
                <w:rFonts w:ascii="Arial" w:hAnsi="Arial" w:cs="Arial"/>
                <w:b/>
                <w:color w:val="008000"/>
                <w:szCs w:val="16"/>
              </w:rPr>
              <w:t>Low</w:t>
            </w:r>
          </w:p>
        </w:tc>
      </w:tr>
    </w:tbl>
    <w:p w14:paraId="68DCE9AE" w14:textId="77777777" w:rsidR="00065386" w:rsidRDefault="00065386" w:rsidP="00065386">
      <w:pPr>
        <w:pStyle w:val="Caption"/>
        <w:ind w:left="2160"/>
        <w:jc w:val="center"/>
        <w:rPr>
          <w:sz w:val="20"/>
          <w:szCs w:val="20"/>
        </w:rPr>
      </w:pPr>
    </w:p>
    <w:p w14:paraId="7DFDABBF" w14:textId="77777777" w:rsidR="00065386" w:rsidRPr="0077553E" w:rsidRDefault="00065386" w:rsidP="00065386">
      <w:pPr>
        <w:pStyle w:val="Caption"/>
        <w:ind w:left="2160"/>
        <w:jc w:val="center"/>
        <w:rPr>
          <w:sz w:val="20"/>
          <w:szCs w:val="20"/>
        </w:rPr>
      </w:pPr>
      <w:bookmarkStart w:id="30" w:name="_Toc201246544"/>
      <w:r w:rsidRPr="0077553E">
        <w:rPr>
          <w:sz w:val="20"/>
          <w:szCs w:val="20"/>
        </w:rPr>
        <w:t xml:space="preserve">Table </w:t>
      </w:r>
      <w:r w:rsidR="00E14727">
        <w:rPr>
          <w:sz w:val="20"/>
          <w:szCs w:val="20"/>
        </w:rPr>
        <w:fldChar w:fldCharType="begin"/>
      </w:r>
      <w:r w:rsidR="00E14727">
        <w:rPr>
          <w:sz w:val="20"/>
          <w:szCs w:val="20"/>
        </w:rPr>
        <w:instrText xml:space="preserve"> SEQ Table \* ARABIC </w:instrText>
      </w:r>
      <w:r w:rsidR="00E14727">
        <w:rPr>
          <w:sz w:val="20"/>
          <w:szCs w:val="20"/>
        </w:rPr>
        <w:fldChar w:fldCharType="separate"/>
      </w:r>
      <w:r w:rsidR="00E14727">
        <w:rPr>
          <w:noProof/>
          <w:sz w:val="20"/>
          <w:szCs w:val="20"/>
        </w:rPr>
        <w:t>1</w:t>
      </w:r>
      <w:r w:rsidR="00E14727">
        <w:rPr>
          <w:sz w:val="20"/>
          <w:szCs w:val="20"/>
        </w:rPr>
        <w:fldChar w:fldCharType="end"/>
      </w:r>
      <w:r w:rsidRPr="0077553E">
        <w:rPr>
          <w:sz w:val="20"/>
          <w:szCs w:val="20"/>
        </w:rPr>
        <w:t>: Risk Level Matrix</w:t>
      </w:r>
      <w:bookmarkEnd w:id="30"/>
    </w:p>
    <w:p w14:paraId="07B2C20A" w14:textId="77777777" w:rsidR="00065386" w:rsidRDefault="00065386" w:rsidP="00065386">
      <w:pPr>
        <w:pStyle w:val="BodyText"/>
      </w:pPr>
    </w:p>
    <w:p w14:paraId="6FCAB2A7" w14:textId="77777777" w:rsidR="006600BD" w:rsidRDefault="006600BD" w:rsidP="00065386">
      <w:pPr>
        <w:pStyle w:val="BodyText"/>
      </w:pPr>
    </w:p>
    <w:p w14:paraId="4E349346" w14:textId="77777777" w:rsidR="00065386" w:rsidRPr="00F72E62" w:rsidRDefault="00065386" w:rsidP="00065386">
      <w:pPr>
        <w:pStyle w:val="BodyText"/>
      </w:pPr>
      <w:r w:rsidRPr="00F72E62">
        <w:t>The risk</w:t>
      </w:r>
      <w:r>
        <w:t xml:space="preserve"> rating helps drive the mitigation planning based on the following guiding principles:</w:t>
      </w:r>
      <w:r w:rsidRPr="00F72E62">
        <w:t xml:space="preserve"> </w:t>
      </w:r>
    </w:p>
    <w:p w14:paraId="5202BFC4" w14:textId="77777777" w:rsidR="00065386" w:rsidRPr="00273922" w:rsidRDefault="00065386" w:rsidP="00065386">
      <w:pPr>
        <w:pStyle w:val="Bullet1"/>
        <w:tabs>
          <w:tab w:val="clear" w:pos="360"/>
          <w:tab w:val="num" w:pos="1440"/>
        </w:tabs>
        <w:ind w:left="1440" w:hanging="360"/>
      </w:pPr>
      <w:r w:rsidRPr="00912479">
        <w:rPr>
          <w:b/>
          <w:color w:val="FF0000"/>
        </w:rPr>
        <w:t>High</w:t>
      </w:r>
      <w:r w:rsidRPr="00273922">
        <w:t>: Mitigation should be scheduled as soon as possible.</w:t>
      </w:r>
    </w:p>
    <w:p w14:paraId="4E83AC27" w14:textId="4ED357A0" w:rsidR="00065386" w:rsidRPr="00273922" w:rsidRDefault="00065386" w:rsidP="00065386">
      <w:pPr>
        <w:pStyle w:val="Bullet1"/>
        <w:tabs>
          <w:tab w:val="clear" w:pos="360"/>
          <w:tab w:val="num" w:pos="1440"/>
        </w:tabs>
        <w:ind w:left="1440" w:hanging="360"/>
      </w:pPr>
      <w:r w:rsidRPr="00912479">
        <w:rPr>
          <w:b/>
          <w:color w:val="FF6600"/>
        </w:rPr>
        <w:t>Medium</w:t>
      </w:r>
      <w:r w:rsidRPr="00273922">
        <w:t xml:space="preserve">: </w:t>
      </w:r>
      <w:r w:rsidR="00222CCC">
        <w:t>Bank of CSEC</w:t>
      </w:r>
      <w:r w:rsidR="008C5926">
        <w:t xml:space="preserve"> </w:t>
      </w:r>
      <w:r>
        <w:t>s</w:t>
      </w:r>
      <w:r w:rsidRPr="00273922">
        <w:t>hould develop a timeline to remediate or accept the risk on a case by case basis.</w:t>
      </w:r>
    </w:p>
    <w:p w14:paraId="16D03B6A" w14:textId="406F15B5" w:rsidR="00065386" w:rsidRPr="004516BA" w:rsidRDefault="00065386" w:rsidP="007D76DF">
      <w:pPr>
        <w:pStyle w:val="Bullet1"/>
        <w:tabs>
          <w:tab w:val="clear" w:pos="360"/>
          <w:tab w:val="num" w:pos="1440"/>
        </w:tabs>
        <w:ind w:left="1440" w:hanging="360"/>
      </w:pPr>
      <w:r w:rsidRPr="00912479">
        <w:rPr>
          <w:b/>
          <w:color w:val="008000"/>
        </w:rPr>
        <w:t>Low</w:t>
      </w:r>
      <w:r w:rsidRPr="00273922">
        <w:t>: The</w:t>
      </w:r>
      <w:r>
        <w:t xml:space="preserve"> </w:t>
      </w:r>
      <w:r w:rsidR="00222CCC">
        <w:t xml:space="preserve">Bank of CSEC </w:t>
      </w:r>
      <w:r w:rsidRPr="00273922">
        <w:t>team may decide to accept the risk or remediate.</w:t>
      </w:r>
      <w:bookmarkStart w:id="31" w:name="_Ref319058328"/>
      <w:bookmarkStart w:id="32" w:name="_Ref319058329"/>
      <w:bookmarkStart w:id="33" w:name="_Toc201246552"/>
      <w:r>
        <w:br w:type="page"/>
      </w:r>
      <w:bookmarkStart w:id="34" w:name="_Toc121018942"/>
      <w:bookmarkStart w:id="35" w:name="_Toc122234572"/>
      <w:bookmarkStart w:id="36" w:name="_Toc141526548"/>
      <w:bookmarkStart w:id="37" w:name="_Toc146626981"/>
      <w:bookmarkStart w:id="38" w:name="_Toc147908563"/>
      <w:bookmarkStart w:id="39" w:name="_Toc148434492"/>
      <w:bookmarkStart w:id="40" w:name="_Toc148495019"/>
      <w:bookmarkStart w:id="41" w:name="_Toc148496430"/>
      <w:bookmarkStart w:id="42" w:name="_Toc148498925"/>
      <w:bookmarkStart w:id="43" w:name="_Ref302126356"/>
      <w:bookmarkStart w:id="44" w:name="_Ref302126357"/>
      <w:bookmarkStart w:id="45" w:name="_Ref319058359"/>
      <w:bookmarkStart w:id="46" w:name="_Ref319058360"/>
      <w:bookmarkStart w:id="47" w:name="_Toc201246597"/>
      <w:bookmarkEnd w:id="20"/>
      <w:bookmarkEnd w:id="21"/>
      <w:bookmarkEnd w:id="22"/>
      <w:bookmarkEnd w:id="23"/>
      <w:bookmarkEnd w:id="31"/>
      <w:bookmarkEnd w:id="32"/>
      <w:bookmarkEnd w:id="33"/>
    </w:p>
    <w:p w14:paraId="4D840103" w14:textId="77777777" w:rsidR="00065386" w:rsidRPr="0059467F" w:rsidRDefault="00065386" w:rsidP="00065386">
      <w:pPr>
        <w:pStyle w:val="Heading1"/>
      </w:pPr>
      <w:bookmarkStart w:id="48" w:name="_Toc148434502"/>
      <w:bookmarkStart w:id="49" w:name="_Toc148495029"/>
      <w:bookmarkStart w:id="50" w:name="_Toc148496440"/>
      <w:bookmarkStart w:id="51" w:name="_Toc148498935"/>
      <w:bookmarkStart w:id="52" w:name="_Ref148607957"/>
      <w:bookmarkStart w:id="53" w:name="_Ref319058389"/>
      <w:bookmarkStart w:id="54" w:name="_Ref319058390"/>
      <w:bookmarkStart w:id="55" w:name="_Toc201246614"/>
      <w:bookmarkStart w:id="56" w:name="_Ref355782720"/>
      <w:bookmarkStart w:id="57" w:name="_Ref355858996"/>
      <w:bookmarkStart w:id="58" w:name="_Ref355858997"/>
      <w:bookmarkStart w:id="59" w:name="_Toc469825127"/>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59467F">
        <w:lastRenderedPageBreak/>
        <w:t xml:space="preserve">Technical </w:t>
      </w:r>
      <w:bookmarkEnd w:id="48"/>
      <w:bookmarkEnd w:id="49"/>
      <w:bookmarkEnd w:id="50"/>
      <w:bookmarkEnd w:id="51"/>
      <w:r w:rsidRPr="0059467F">
        <w:t>Risks</w:t>
      </w:r>
      <w:bookmarkEnd w:id="52"/>
      <w:bookmarkEnd w:id="53"/>
      <w:bookmarkEnd w:id="54"/>
      <w:bookmarkEnd w:id="55"/>
      <w:bookmarkEnd w:id="56"/>
      <w:bookmarkEnd w:id="57"/>
      <w:bookmarkEnd w:id="58"/>
      <w:bookmarkEnd w:id="59"/>
    </w:p>
    <w:p w14:paraId="5C27B012" w14:textId="5C7C1496" w:rsidR="00065386" w:rsidRDefault="00065386" w:rsidP="00065386">
      <w:pPr>
        <w:pStyle w:val="BodyText"/>
      </w:pPr>
      <w:r>
        <w:t xml:space="preserve">Technical risks result from an actual or potential vulnerability in the </w:t>
      </w:r>
      <w:fldSimple w:instr=" DOCPROPERTY  &quot;Application Name&quot;  \* MERGEFORMAT ">
        <w:r w:rsidR="00C5770F">
          <w:t>Bank of CSEC</w:t>
        </w:r>
        <w:r w:rsidR="00C74C9F">
          <w:t xml:space="preserve"> Application</w:t>
        </w:r>
      </w:fldSimple>
      <w:r>
        <w:t xml:space="preserve">. </w:t>
      </w:r>
      <w:r w:rsidRPr="00C666EF">
        <w:t xml:space="preserve">Technical </w:t>
      </w:r>
      <w:r>
        <w:t xml:space="preserve">risks are summarized in the following table </w:t>
      </w:r>
      <w:r w:rsidRPr="00C666EF" w:rsidDel="00C348A9">
        <w:t>along with</w:t>
      </w:r>
      <w:r w:rsidRPr="00C666EF">
        <w:t xml:space="preserve"> an evaluation of the likelihood, impact and calculated risk value. The risk ratings in </w:t>
      </w:r>
      <w:r>
        <w:t xml:space="preserve">the table below </w:t>
      </w:r>
      <w:r w:rsidRPr="00C666EF">
        <w:t>are based on the National Institute of Standards and Technology Risk Management Guide (see Section</w:t>
      </w:r>
      <w:r>
        <w:t xml:space="preserve"> </w:t>
      </w:r>
      <w:r>
        <w:fldChar w:fldCharType="begin"/>
      </w:r>
      <w:r>
        <w:instrText xml:space="preserve"> REF _Ref355859754 \r \h </w:instrText>
      </w:r>
      <w:r>
        <w:fldChar w:fldCharType="separate"/>
      </w:r>
      <w:r>
        <w:t>2</w:t>
      </w:r>
      <w:r>
        <w:fldChar w:fldCharType="end"/>
      </w:r>
      <w:r w:rsidRPr="00C666EF">
        <w:t>).</w:t>
      </w:r>
    </w:p>
    <w:p w14:paraId="799A9686" w14:textId="77777777" w:rsidR="00771538" w:rsidRPr="00C874B3" w:rsidRDefault="00771538" w:rsidP="00065386">
      <w:pPr>
        <w:pStyle w:val="BodyText"/>
        <w:rPr>
          <w:rFonts w:ascii="Times New Roman" w:hAnsi="Times New Roman"/>
          <w:kern w:val="0"/>
          <w:sz w:val="24"/>
        </w:rPr>
      </w:pPr>
    </w:p>
    <w:tbl>
      <w:tblPr>
        <w:tblW w:w="0" w:type="auto"/>
        <w:jc w:val="center"/>
        <w:tblLook w:val="0000" w:firstRow="0" w:lastRow="0" w:firstColumn="0" w:lastColumn="0" w:noHBand="0" w:noVBand="0"/>
      </w:tblPr>
      <w:tblGrid>
        <w:gridCol w:w="7"/>
        <w:gridCol w:w="630"/>
        <w:gridCol w:w="2613"/>
        <w:gridCol w:w="533"/>
        <w:gridCol w:w="533"/>
        <w:gridCol w:w="533"/>
      </w:tblGrid>
      <w:tr w:rsidR="00C74C9F" w:rsidRPr="00695059" w14:paraId="4D4AAADD" w14:textId="77777777" w:rsidTr="00E14727">
        <w:trPr>
          <w:cantSplit/>
          <w:trHeight w:val="1295"/>
          <w:jc w:val="center"/>
        </w:trPr>
        <w:tc>
          <w:tcPr>
            <w:tcW w:w="637" w:type="dxa"/>
            <w:gridSpan w:val="2"/>
            <w:tcBorders>
              <w:top w:val="single" w:sz="4" w:space="0" w:color="auto"/>
              <w:left w:val="single" w:sz="4" w:space="0" w:color="auto"/>
              <w:bottom w:val="single" w:sz="4" w:space="0" w:color="auto"/>
            </w:tcBorders>
            <w:shd w:val="clear" w:color="auto" w:fill="F4B083" w:themeFill="accent2" w:themeFillTint="99"/>
          </w:tcPr>
          <w:p w14:paraId="3A8D99C7" w14:textId="77777777" w:rsidR="00C74C9F" w:rsidRPr="00695059" w:rsidRDefault="00C74C9F" w:rsidP="00C506C3">
            <w:pPr>
              <w:spacing w:line="360" w:lineRule="auto"/>
              <w:jc w:val="center"/>
              <w:rPr>
                <w:rFonts w:ascii="Arial" w:hAnsi="Arial" w:cs="Arial"/>
                <w:b/>
                <w:bCs/>
                <w:kern w:val="0"/>
                <w:sz w:val="18"/>
                <w:szCs w:val="18"/>
              </w:rPr>
            </w:pPr>
            <w:bookmarkStart w:id="60" w:name="_Ref302317092"/>
            <w:bookmarkStart w:id="61" w:name="_Toc134807077"/>
            <w:bookmarkEnd w:id="61"/>
          </w:p>
        </w:tc>
        <w:tc>
          <w:tcPr>
            <w:tcW w:w="2613" w:type="dxa"/>
            <w:tcBorders>
              <w:top w:val="single" w:sz="4" w:space="0" w:color="auto"/>
              <w:bottom w:val="single" w:sz="4" w:space="0" w:color="auto"/>
              <w:right w:val="single" w:sz="4" w:space="0" w:color="auto"/>
            </w:tcBorders>
            <w:shd w:val="clear" w:color="auto" w:fill="F4B083" w:themeFill="accent2" w:themeFillTint="99"/>
            <w:vAlign w:val="bottom"/>
          </w:tcPr>
          <w:p w14:paraId="65512DF3" w14:textId="77777777" w:rsidR="00C74C9F" w:rsidRPr="00695059" w:rsidRDefault="00C74C9F" w:rsidP="00C506C3">
            <w:pPr>
              <w:spacing w:line="360" w:lineRule="auto"/>
              <w:rPr>
                <w:rFonts w:ascii="Arial" w:hAnsi="Arial" w:cs="Arial"/>
                <w:b/>
                <w:bCs/>
                <w:kern w:val="0"/>
                <w:sz w:val="18"/>
                <w:szCs w:val="18"/>
              </w:rPr>
            </w:pPr>
            <w:r w:rsidRPr="00695059">
              <w:rPr>
                <w:rFonts w:ascii="Arial" w:hAnsi="Arial" w:cs="Arial"/>
                <w:b/>
                <w:bCs/>
                <w:kern w:val="0"/>
                <w:sz w:val="18"/>
                <w:szCs w:val="18"/>
              </w:rPr>
              <w:t>Technical Risk</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noWrap/>
            <w:textDirection w:val="btLr"/>
          </w:tcPr>
          <w:p w14:paraId="765CA821" w14:textId="77777777" w:rsidR="00C74C9F" w:rsidRPr="00695059" w:rsidRDefault="00C74C9F" w:rsidP="00C506C3">
            <w:pPr>
              <w:spacing w:line="360" w:lineRule="auto"/>
              <w:jc w:val="center"/>
              <w:rPr>
                <w:rFonts w:ascii="Arial" w:hAnsi="Arial" w:cs="Arial"/>
                <w:b/>
                <w:bCs/>
                <w:kern w:val="0"/>
                <w:sz w:val="18"/>
                <w:szCs w:val="18"/>
              </w:rPr>
            </w:pPr>
            <w:r w:rsidRPr="00695059">
              <w:rPr>
                <w:rFonts w:ascii="Arial" w:hAnsi="Arial" w:cs="Arial"/>
                <w:b/>
                <w:bCs/>
                <w:kern w:val="0"/>
                <w:sz w:val="18"/>
                <w:szCs w:val="18"/>
              </w:rPr>
              <w:t>Likelihood</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noWrap/>
            <w:textDirection w:val="btLr"/>
          </w:tcPr>
          <w:p w14:paraId="5BAAE68F" w14:textId="77777777" w:rsidR="00C74C9F" w:rsidRPr="00695059" w:rsidRDefault="00C74C9F" w:rsidP="00C506C3">
            <w:pPr>
              <w:spacing w:line="360" w:lineRule="auto"/>
              <w:jc w:val="center"/>
              <w:rPr>
                <w:rFonts w:ascii="Arial" w:hAnsi="Arial" w:cs="Arial"/>
                <w:b/>
                <w:bCs/>
                <w:kern w:val="0"/>
                <w:sz w:val="18"/>
                <w:szCs w:val="18"/>
              </w:rPr>
            </w:pPr>
            <w:r w:rsidRPr="00695059">
              <w:rPr>
                <w:rFonts w:ascii="Arial" w:hAnsi="Arial" w:cs="Arial"/>
                <w:b/>
                <w:bCs/>
                <w:kern w:val="0"/>
                <w:sz w:val="18"/>
                <w:szCs w:val="18"/>
              </w:rPr>
              <w:t>Impact</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noWrap/>
            <w:textDirection w:val="btLr"/>
          </w:tcPr>
          <w:p w14:paraId="465BDD6E" w14:textId="77777777" w:rsidR="00C74C9F" w:rsidRPr="00695059" w:rsidRDefault="00C74C9F" w:rsidP="00C506C3">
            <w:pPr>
              <w:spacing w:line="360" w:lineRule="auto"/>
              <w:jc w:val="center"/>
              <w:rPr>
                <w:rFonts w:ascii="Arial" w:hAnsi="Arial" w:cs="Arial"/>
                <w:b/>
                <w:bCs/>
                <w:kern w:val="0"/>
                <w:sz w:val="18"/>
                <w:szCs w:val="18"/>
              </w:rPr>
            </w:pPr>
            <w:r w:rsidRPr="00695059">
              <w:rPr>
                <w:rFonts w:ascii="Arial" w:hAnsi="Arial" w:cs="Arial"/>
                <w:b/>
                <w:bCs/>
                <w:kern w:val="0"/>
                <w:sz w:val="18"/>
                <w:szCs w:val="18"/>
              </w:rPr>
              <w:t>Risk Severity</w:t>
            </w:r>
          </w:p>
        </w:tc>
      </w:tr>
      <w:tr w:rsidR="00C74C9F" w:rsidRPr="00695059" w14:paraId="0BF75D07" w14:textId="77777777" w:rsidTr="00E14727">
        <w:trPr>
          <w:gridBefore w:val="1"/>
          <w:wBefore w:w="7" w:type="dxa"/>
          <w:cantSplit/>
          <w:trHeight w:val="20"/>
          <w:jc w:val="center"/>
        </w:trPr>
        <w:tc>
          <w:tcPr>
            <w:tcW w:w="630" w:type="dxa"/>
            <w:tcBorders>
              <w:top w:val="single" w:sz="4" w:space="0" w:color="auto"/>
              <w:left w:val="single" w:sz="4" w:space="0" w:color="auto"/>
              <w:bottom w:val="single" w:sz="8" w:space="0" w:color="969696"/>
              <w:right w:val="nil"/>
            </w:tcBorders>
          </w:tcPr>
          <w:p w14:paraId="4489BB53" w14:textId="0F9DFE7D" w:rsidR="00C74C9F" w:rsidRPr="00ED2CDB" w:rsidRDefault="003F03F9" w:rsidP="00C506C3">
            <w:pPr>
              <w:pStyle w:val="TableText"/>
            </w:pPr>
            <w:r>
              <w:fldChar w:fldCharType="begin"/>
            </w:r>
            <w:r>
              <w:instrText xml:space="preserve"> REF _Ref458973323 \r \h </w:instrText>
            </w:r>
            <w:r>
              <w:fldChar w:fldCharType="separate"/>
            </w:r>
            <w:r w:rsidR="0071274B">
              <w:t>3</w:t>
            </w:r>
            <w:r>
              <w:t>.1.1</w:t>
            </w:r>
            <w:r>
              <w:fldChar w:fldCharType="end"/>
            </w:r>
          </w:p>
        </w:tc>
        <w:tc>
          <w:tcPr>
            <w:tcW w:w="2613" w:type="dxa"/>
            <w:tcBorders>
              <w:top w:val="single" w:sz="4" w:space="0" w:color="auto"/>
              <w:left w:val="nil"/>
              <w:bottom w:val="single" w:sz="8" w:space="0" w:color="969696"/>
              <w:right w:val="nil"/>
            </w:tcBorders>
            <w:shd w:val="clear" w:color="auto" w:fill="auto"/>
          </w:tcPr>
          <w:p w14:paraId="72E42D3A" w14:textId="009F4976" w:rsidR="00C74C9F" w:rsidRPr="00ED2CDB" w:rsidRDefault="003F03F9" w:rsidP="003F03F9">
            <w:pPr>
              <w:pStyle w:val="TableText"/>
            </w:pPr>
            <w:r>
              <w:fldChar w:fldCharType="begin"/>
            </w:r>
            <w:r>
              <w:instrText xml:space="preserve"> REF _Ref458973323 \r \h </w:instrText>
            </w:r>
            <w:r>
              <w:fldChar w:fldCharType="end"/>
            </w:r>
            <w:r w:rsidR="00E27053">
              <w:t>Weak Reset Token</w:t>
            </w:r>
          </w:p>
        </w:tc>
        <w:tc>
          <w:tcPr>
            <w:tcW w:w="0" w:type="auto"/>
            <w:tcBorders>
              <w:top w:val="single" w:sz="4" w:space="0" w:color="auto"/>
              <w:left w:val="nil"/>
              <w:bottom w:val="single" w:sz="8" w:space="0" w:color="969696"/>
              <w:right w:val="nil"/>
            </w:tcBorders>
            <w:shd w:val="clear" w:color="auto" w:fill="auto"/>
          </w:tcPr>
          <w:p w14:paraId="36A7EE40" w14:textId="77777777" w:rsidR="00C74C9F" w:rsidRDefault="00C74C9F" w:rsidP="00C506C3">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4" w:space="0" w:color="auto"/>
              <w:left w:val="nil"/>
              <w:bottom w:val="single" w:sz="8" w:space="0" w:color="969696"/>
              <w:right w:val="nil"/>
            </w:tcBorders>
            <w:shd w:val="clear" w:color="auto" w:fill="auto"/>
          </w:tcPr>
          <w:p w14:paraId="636BE18B" w14:textId="77777777" w:rsidR="00C74C9F" w:rsidRDefault="00C74C9F" w:rsidP="00C506C3">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4" w:space="0" w:color="auto"/>
              <w:left w:val="nil"/>
              <w:bottom w:val="single" w:sz="8" w:space="0" w:color="969696"/>
              <w:right w:val="nil"/>
            </w:tcBorders>
            <w:shd w:val="clear" w:color="auto" w:fill="auto"/>
            <w:noWrap/>
          </w:tcPr>
          <w:p w14:paraId="3CB87899" w14:textId="77777777" w:rsidR="00C74C9F" w:rsidRDefault="00C74C9F" w:rsidP="00C506C3">
            <w:pPr>
              <w:jc w:val="center"/>
              <w:rPr>
                <w:rFonts w:ascii="Arial Narrow" w:hAnsi="Arial Narrow" w:cs="Arial"/>
                <w:color w:val="FF6600"/>
                <w:kern w:val="0"/>
                <w:sz w:val="18"/>
                <w:szCs w:val="18"/>
              </w:rPr>
            </w:pPr>
            <w:r w:rsidRPr="00A14F14">
              <w:rPr>
                <w:rFonts w:ascii="Arial Narrow" w:hAnsi="Arial Narrow" w:cs="Arial"/>
                <w:color w:val="FF0000"/>
                <w:kern w:val="0"/>
                <w:sz w:val="18"/>
                <w:szCs w:val="18"/>
              </w:rPr>
              <w:t>H</w:t>
            </w:r>
          </w:p>
        </w:tc>
      </w:tr>
      <w:tr w:rsidR="00C74C9F" w:rsidRPr="00695059" w14:paraId="150714DA" w14:textId="77777777" w:rsidTr="00E14727">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2BB8880C" w14:textId="3EA92B3F" w:rsidR="00C74C9F" w:rsidRPr="00ED2CDB" w:rsidRDefault="003F03F9" w:rsidP="00C506C3">
            <w:pPr>
              <w:pStyle w:val="TableText"/>
            </w:pPr>
            <w:r>
              <w:fldChar w:fldCharType="begin"/>
            </w:r>
            <w:r>
              <w:instrText xml:space="preserve"> REF _Ref458973339 \r \h </w:instrText>
            </w:r>
            <w:r w:rsidR="00E14727">
              <w:instrText xml:space="preserve"> \* MERGEFORMAT </w:instrText>
            </w:r>
            <w:r>
              <w:fldChar w:fldCharType="separate"/>
            </w:r>
            <w:r w:rsidR="0071274B">
              <w:t>3</w:t>
            </w:r>
            <w:r>
              <w:t>.1.2</w:t>
            </w:r>
            <w:r>
              <w:fldChar w:fldCharType="end"/>
            </w:r>
          </w:p>
        </w:tc>
        <w:tc>
          <w:tcPr>
            <w:tcW w:w="2613" w:type="dxa"/>
            <w:tcBorders>
              <w:top w:val="single" w:sz="8" w:space="0" w:color="969696"/>
              <w:left w:val="nil"/>
              <w:bottom w:val="single" w:sz="8" w:space="0" w:color="969696"/>
              <w:right w:val="nil"/>
            </w:tcBorders>
            <w:shd w:val="clear" w:color="auto" w:fill="auto"/>
          </w:tcPr>
          <w:p w14:paraId="6147F82B" w14:textId="6D51A462" w:rsidR="00C74C9F" w:rsidRPr="00ED2CDB" w:rsidRDefault="0071274B" w:rsidP="00C506C3">
            <w:pPr>
              <w:pStyle w:val="TableText"/>
            </w:pPr>
            <w:r>
              <w:t>Unlimited Withdrawals</w:t>
            </w:r>
          </w:p>
        </w:tc>
        <w:tc>
          <w:tcPr>
            <w:tcW w:w="0" w:type="auto"/>
            <w:tcBorders>
              <w:top w:val="single" w:sz="8" w:space="0" w:color="969696"/>
              <w:left w:val="nil"/>
              <w:bottom w:val="single" w:sz="8" w:space="0" w:color="969696"/>
              <w:right w:val="nil"/>
            </w:tcBorders>
            <w:shd w:val="clear" w:color="auto" w:fill="auto"/>
          </w:tcPr>
          <w:p w14:paraId="21087239" w14:textId="77777777" w:rsidR="00C74C9F" w:rsidRDefault="00C74C9F" w:rsidP="00C506C3">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tcPr>
          <w:p w14:paraId="5C12BE0F" w14:textId="77777777" w:rsidR="00C74C9F" w:rsidRDefault="00C74C9F" w:rsidP="00C506C3">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56123EFB" w14:textId="77777777" w:rsidR="00C74C9F" w:rsidRPr="00C726CC" w:rsidRDefault="00C74C9F" w:rsidP="00C506C3">
            <w:pPr>
              <w:jc w:val="center"/>
              <w:rPr>
                <w:rFonts w:ascii="Arial Narrow" w:hAnsi="Arial Narrow" w:cs="Arial"/>
                <w:color w:val="008000"/>
                <w:kern w:val="0"/>
                <w:sz w:val="18"/>
                <w:szCs w:val="18"/>
              </w:rPr>
            </w:pPr>
            <w:r w:rsidRPr="00A14F14">
              <w:rPr>
                <w:rFonts w:ascii="Arial Narrow" w:hAnsi="Arial Narrow" w:cs="Arial"/>
                <w:color w:val="FF0000"/>
                <w:kern w:val="0"/>
                <w:sz w:val="18"/>
                <w:szCs w:val="18"/>
              </w:rPr>
              <w:t>H</w:t>
            </w:r>
          </w:p>
        </w:tc>
      </w:tr>
      <w:tr w:rsidR="00BB4E9D" w:rsidRPr="00695059" w14:paraId="06FB4EF4" w14:textId="77777777" w:rsidTr="00E14727">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4BB7B7BA" w14:textId="0D4A3D6D" w:rsidR="00BB4E9D" w:rsidRPr="00ED2CDB" w:rsidRDefault="00BB4E9D" w:rsidP="00BB4E9D">
            <w:pPr>
              <w:pStyle w:val="TableText"/>
            </w:pPr>
            <w:r>
              <w:fldChar w:fldCharType="begin"/>
            </w:r>
            <w:r>
              <w:instrText xml:space="preserve"> REF _Ref458973358 \r \h </w:instrText>
            </w:r>
            <w:r>
              <w:fldChar w:fldCharType="separate"/>
            </w:r>
            <w:r>
              <w:t>3.1.3</w:t>
            </w:r>
            <w:r>
              <w:fldChar w:fldCharType="end"/>
            </w:r>
          </w:p>
        </w:tc>
        <w:tc>
          <w:tcPr>
            <w:tcW w:w="2613" w:type="dxa"/>
            <w:tcBorders>
              <w:top w:val="single" w:sz="8" w:space="0" w:color="969696"/>
              <w:left w:val="nil"/>
              <w:bottom w:val="single" w:sz="8" w:space="0" w:color="969696"/>
              <w:right w:val="nil"/>
            </w:tcBorders>
            <w:shd w:val="clear" w:color="auto" w:fill="auto"/>
          </w:tcPr>
          <w:p w14:paraId="62102DD0" w14:textId="06094C1B" w:rsidR="00BB4E9D" w:rsidRPr="00ED2CDB" w:rsidRDefault="00BB4E9D" w:rsidP="00BB4E9D">
            <w:pPr>
              <w:pStyle w:val="TableText"/>
            </w:pPr>
            <w:r>
              <w:t>Unlimited Deposits</w:t>
            </w:r>
          </w:p>
        </w:tc>
        <w:tc>
          <w:tcPr>
            <w:tcW w:w="0" w:type="auto"/>
            <w:tcBorders>
              <w:top w:val="single" w:sz="8" w:space="0" w:color="969696"/>
              <w:left w:val="nil"/>
              <w:bottom w:val="single" w:sz="8" w:space="0" w:color="969696"/>
              <w:right w:val="nil"/>
            </w:tcBorders>
            <w:shd w:val="clear" w:color="auto" w:fill="auto"/>
          </w:tcPr>
          <w:p w14:paraId="21BA7D33" w14:textId="652351B1"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tcPr>
          <w:p w14:paraId="0A61D1F1" w14:textId="3C0225EC"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65BFB7CE" w14:textId="70CE2CB6" w:rsidR="00BB4E9D" w:rsidRDefault="00BB4E9D" w:rsidP="00BB4E9D">
            <w:pPr>
              <w:jc w:val="center"/>
              <w:rPr>
                <w:rFonts w:ascii="Arial Narrow" w:hAnsi="Arial Narrow" w:cs="Arial"/>
                <w:color w:val="FF6600"/>
                <w:kern w:val="0"/>
                <w:sz w:val="18"/>
                <w:szCs w:val="18"/>
              </w:rPr>
            </w:pPr>
            <w:r w:rsidRPr="00A14F14">
              <w:rPr>
                <w:rFonts w:ascii="Arial Narrow" w:hAnsi="Arial Narrow" w:cs="Arial"/>
                <w:color w:val="FF0000"/>
                <w:kern w:val="0"/>
                <w:sz w:val="18"/>
                <w:szCs w:val="18"/>
              </w:rPr>
              <w:t>H</w:t>
            </w:r>
          </w:p>
        </w:tc>
      </w:tr>
      <w:tr w:rsidR="00BB4E9D" w:rsidRPr="00695059" w14:paraId="2FBF68C1" w14:textId="77777777" w:rsidTr="00E14727">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72109671" w14:textId="52B7C3A2" w:rsidR="00BB4E9D" w:rsidRPr="00ED2CDB" w:rsidRDefault="00BB4E9D" w:rsidP="00BB4E9D">
            <w:pPr>
              <w:pStyle w:val="TableText"/>
            </w:pPr>
            <w:r>
              <w:fldChar w:fldCharType="begin"/>
            </w:r>
            <w:r>
              <w:instrText xml:space="preserve"> REF _Ref458973369 \r \h </w:instrText>
            </w:r>
            <w:r>
              <w:fldChar w:fldCharType="separate"/>
            </w:r>
            <w:r>
              <w:t>3.1.4</w:t>
            </w:r>
            <w:r>
              <w:fldChar w:fldCharType="end"/>
            </w:r>
          </w:p>
        </w:tc>
        <w:tc>
          <w:tcPr>
            <w:tcW w:w="2613" w:type="dxa"/>
            <w:tcBorders>
              <w:top w:val="single" w:sz="8" w:space="0" w:color="969696"/>
              <w:left w:val="nil"/>
              <w:bottom w:val="single" w:sz="8" w:space="0" w:color="969696"/>
              <w:right w:val="nil"/>
            </w:tcBorders>
            <w:shd w:val="clear" w:color="auto" w:fill="auto"/>
          </w:tcPr>
          <w:p w14:paraId="016868E9" w14:textId="63A6BEEA" w:rsidR="00BB4E9D" w:rsidRPr="00ED2CDB" w:rsidRDefault="00BB4E9D" w:rsidP="00BB4E9D">
            <w:pPr>
              <w:pStyle w:val="TableText"/>
            </w:pPr>
            <w:r>
              <w:t>Reflected Cross Site Scripting (XSS)</w:t>
            </w:r>
          </w:p>
        </w:tc>
        <w:tc>
          <w:tcPr>
            <w:tcW w:w="0" w:type="auto"/>
            <w:tcBorders>
              <w:top w:val="single" w:sz="8" w:space="0" w:color="969696"/>
              <w:left w:val="nil"/>
              <w:bottom w:val="single" w:sz="8" w:space="0" w:color="969696"/>
              <w:right w:val="nil"/>
            </w:tcBorders>
            <w:shd w:val="clear" w:color="auto" w:fill="auto"/>
          </w:tcPr>
          <w:p w14:paraId="1D8D6FDD" w14:textId="4095411F"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tcPr>
          <w:p w14:paraId="5609341F" w14:textId="6FC333FC"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3A216F81" w14:textId="6C20BFFB" w:rsidR="00BB4E9D" w:rsidRDefault="00BB4E9D" w:rsidP="00BB4E9D">
            <w:pPr>
              <w:jc w:val="center"/>
              <w:rPr>
                <w:rFonts w:ascii="Arial Narrow" w:hAnsi="Arial Narrow" w:cs="Arial"/>
                <w:color w:val="FF6600"/>
                <w:kern w:val="0"/>
                <w:sz w:val="18"/>
                <w:szCs w:val="18"/>
              </w:rPr>
            </w:pPr>
            <w:r w:rsidRPr="00A14F14">
              <w:rPr>
                <w:rFonts w:ascii="Arial Narrow" w:hAnsi="Arial Narrow" w:cs="Arial"/>
                <w:color w:val="FF0000"/>
                <w:kern w:val="0"/>
                <w:sz w:val="18"/>
                <w:szCs w:val="18"/>
              </w:rPr>
              <w:t>H</w:t>
            </w:r>
          </w:p>
        </w:tc>
      </w:tr>
      <w:tr w:rsidR="00BB4E9D" w:rsidRPr="00695059" w14:paraId="2774BF35" w14:textId="77777777" w:rsidTr="00BB4E9D">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5D227320" w14:textId="2100CD56" w:rsidR="00BB4E9D" w:rsidRDefault="00BB4E9D" w:rsidP="00BB4E9D">
            <w:pPr>
              <w:pStyle w:val="TableText"/>
            </w:pPr>
            <w:r>
              <w:fldChar w:fldCharType="begin"/>
            </w:r>
            <w:r>
              <w:instrText xml:space="preserve"> REF _Ref469824070 \r \h </w:instrText>
            </w:r>
            <w:r>
              <w:fldChar w:fldCharType="separate"/>
            </w:r>
            <w:r>
              <w:t>3.1.5</w:t>
            </w:r>
            <w:r>
              <w:fldChar w:fldCharType="end"/>
            </w:r>
          </w:p>
        </w:tc>
        <w:tc>
          <w:tcPr>
            <w:tcW w:w="2613" w:type="dxa"/>
            <w:tcBorders>
              <w:top w:val="single" w:sz="8" w:space="0" w:color="969696"/>
              <w:left w:val="nil"/>
              <w:bottom w:val="single" w:sz="8" w:space="0" w:color="969696"/>
              <w:right w:val="nil"/>
            </w:tcBorders>
            <w:shd w:val="clear" w:color="auto" w:fill="auto"/>
          </w:tcPr>
          <w:p w14:paraId="0DA7899D" w14:textId="3E613A7E" w:rsidR="00BB4E9D" w:rsidRDefault="00BB4E9D" w:rsidP="00BB4E9D">
            <w:pPr>
              <w:pStyle w:val="TableText"/>
            </w:pPr>
            <w:r>
              <w:t>Local File Inclusion (LFI)</w:t>
            </w:r>
          </w:p>
        </w:tc>
        <w:tc>
          <w:tcPr>
            <w:tcW w:w="0" w:type="auto"/>
            <w:tcBorders>
              <w:top w:val="single" w:sz="8" w:space="0" w:color="969696"/>
              <w:left w:val="nil"/>
              <w:bottom w:val="single" w:sz="8" w:space="0" w:color="969696"/>
              <w:right w:val="nil"/>
            </w:tcBorders>
            <w:shd w:val="clear" w:color="auto" w:fill="auto"/>
          </w:tcPr>
          <w:p w14:paraId="6F571098" w14:textId="10429349"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tcPr>
          <w:p w14:paraId="7A2478C6" w14:textId="0EAD7475"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643A30F3" w14:textId="11CF9CDA" w:rsidR="00BB4E9D" w:rsidRPr="00BF29E2" w:rsidRDefault="00BB4E9D" w:rsidP="00BB4E9D">
            <w:pPr>
              <w:keepNext/>
              <w:jc w:val="center"/>
              <w:rPr>
                <w:rFonts w:ascii="Arial Narrow" w:hAnsi="Arial Narrow" w:cs="Arial"/>
                <w:color w:val="92D050"/>
                <w:kern w:val="0"/>
                <w:sz w:val="18"/>
                <w:szCs w:val="18"/>
              </w:rPr>
            </w:pPr>
            <w:r w:rsidRPr="00A14F14">
              <w:rPr>
                <w:rFonts w:ascii="Arial Narrow" w:hAnsi="Arial Narrow" w:cs="Arial"/>
                <w:color w:val="FF0000"/>
                <w:kern w:val="0"/>
                <w:sz w:val="18"/>
                <w:szCs w:val="18"/>
              </w:rPr>
              <w:t>H</w:t>
            </w:r>
          </w:p>
        </w:tc>
      </w:tr>
      <w:tr w:rsidR="00BB4E9D" w:rsidRPr="00695059" w14:paraId="4FAB9619" w14:textId="77777777" w:rsidTr="00BB4E9D">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62B71323" w14:textId="411061DD" w:rsidR="00BB4E9D" w:rsidRDefault="006E10C3" w:rsidP="00BB4E9D">
            <w:pPr>
              <w:pStyle w:val="TableText"/>
            </w:pPr>
            <w:r>
              <w:t>3.2.1</w:t>
            </w:r>
          </w:p>
        </w:tc>
        <w:tc>
          <w:tcPr>
            <w:tcW w:w="2613" w:type="dxa"/>
            <w:tcBorders>
              <w:top w:val="single" w:sz="8" w:space="0" w:color="969696"/>
              <w:left w:val="nil"/>
              <w:bottom w:val="single" w:sz="8" w:space="0" w:color="969696"/>
              <w:right w:val="nil"/>
            </w:tcBorders>
            <w:shd w:val="clear" w:color="auto" w:fill="auto"/>
          </w:tcPr>
          <w:p w14:paraId="2465FF42" w14:textId="44B2889C" w:rsidR="00BB4E9D" w:rsidRDefault="006E10C3" w:rsidP="00BB4E9D">
            <w:pPr>
              <w:pStyle w:val="TableText"/>
            </w:pPr>
            <w:r w:rsidRPr="006E10C3">
              <w:t>Directory Browsing or Indexing</w:t>
            </w:r>
          </w:p>
        </w:tc>
        <w:tc>
          <w:tcPr>
            <w:tcW w:w="0" w:type="auto"/>
            <w:tcBorders>
              <w:top w:val="single" w:sz="8" w:space="0" w:color="969696"/>
              <w:left w:val="nil"/>
              <w:bottom w:val="single" w:sz="8" w:space="0" w:color="969696"/>
              <w:right w:val="nil"/>
            </w:tcBorders>
            <w:shd w:val="clear" w:color="auto" w:fill="auto"/>
          </w:tcPr>
          <w:p w14:paraId="77FE3CC6" w14:textId="02B40827" w:rsidR="00BB4E9D" w:rsidRDefault="00BB4E9D" w:rsidP="00BB4E9D">
            <w:pPr>
              <w:jc w:val="center"/>
              <w:rPr>
                <w:rFonts w:ascii="Arial Narrow" w:hAnsi="Arial Narrow" w:cs="Arial"/>
                <w:kern w:val="0"/>
                <w:sz w:val="18"/>
                <w:szCs w:val="18"/>
              </w:rPr>
            </w:pPr>
            <w:r>
              <w:rPr>
                <w:rFonts w:ascii="Arial Narrow" w:hAnsi="Arial Narrow" w:cs="Arial"/>
                <w:kern w:val="0"/>
                <w:sz w:val="18"/>
                <w:szCs w:val="18"/>
              </w:rPr>
              <w:t>M</w:t>
            </w:r>
          </w:p>
        </w:tc>
        <w:tc>
          <w:tcPr>
            <w:tcW w:w="0" w:type="auto"/>
            <w:tcBorders>
              <w:top w:val="single" w:sz="8" w:space="0" w:color="969696"/>
              <w:left w:val="nil"/>
              <w:bottom w:val="single" w:sz="8" w:space="0" w:color="969696"/>
              <w:right w:val="nil"/>
            </w:tcBorders>
            <w:shd w:val="clear" w:color="auto" w:fill="auto"/>
          </w:tcPr>
          <w:p w14:paraId="6F6E61CD" w14:textId="60D4D78C" w:rsidR="00BB4E9D" w:rsidRDefault="006E10C3"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78AAE8A2" w14:textId="30568EAE" w:rsidR="00BB4E9D" w:rsidRPr="00592CCE" w:rsidRDefault="00BB4E9D" w:rsidP="00BB4E9D">
            <w:pPr>
              <w:keepNext/>
              <w:jc w:val="center"/>
              <w:rPr>
                <w:rFonts w:ascii="Arial Narrow" w:hAnsi="Arial Narrow" w:cs="Arial"/>
                <w:color w:val="5B9BD5" w:themeColor="accent1"/>
                <w:kern w:val="0"/>
                <w:sz w:val="18"/>
                <w:szCs w:val="18"/>
              </w:rPr>
            </w:pPr>
            <w:r>
              <w:rPr>
                <w:rFonts w:ascii="Arial Narrow" w:hAnsi="Arial Narrow" w:cs="Arial"/>
                <w:color w:val="FF6600"/>
                <w:kern w:val="0"/>
                <w:sz w:val="18"/>
                <w:szCs w:val="18"/>
              </w:rPr>
              <w:t>M</w:t>
            </w:r>
          </w:p>
        </w:tc>
      </w:tr>
      <w:tr w:rsidR="00BB4E9D" w:rsidRPr="00695059" w14:paraId="1DF75EFE" w14:textId="77777777" w:rsidTr="00BB4E9D">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5191EB12" w14:textId="5045F615" w:rsidR="00BB4E9D" w:rsidRDefault="006E10C3" w:rsidP="00BB4E9D">
            <w:pPr>
              <w:pStyle w:val="TableText"/>
            </w:pPr>
            <w:r>
              <w:t>3.2.2</w:t>
            </w:r>
          </w:p>
        </w:tc>
        <w:tc>
          <w:tcPr>
            <w:tcW w:w="2613" w:type="dxa"/>
            <w:tcBorders>
              <w:top w:val="single" w:sz="8" w:space="0" w:color="969696"/>
              <w:left w:val="nil"/>
              <w:bottom w:val="single" w:sz="8" w:space="0" w:color="969696"/>
              <w:right w:val="nil"/>
            </w:tcBorders>
            <w:shd w:val="clear" w:color="auto" w:fill="auto"/>
          </w:tcPr>
          <w:p w14:paraId="65F3E3E2" w14:textId="23C9328E" w:rsidR="00BB4E9D" w:rsidRDefault="006E10C3" w:rsidP="00BB4E9D">
            <w:pPr>
              <w:pStyle w:val="TableText"/>
            </w:pPr>
            <w:r w:rsidRPr="006E10C3">
              <w:t>PHP Info</w:t>
            </w:r>
          </w:p>
        </w:tc>
        <w:tc>
          <w:tcPr>
            <w:tcW w:w="0" w:type="auto"/>
            <w:tcBorders>
              <w:top w:val="single" w:sz="8" w:space="0" w:color="969696"/>
              <w:left w:val="nil"/>
              <w:bottom w:val="single" w:sz="8" w:space="0" w:color="969696"/>
              <w:right w:val="nil"/>
            </w:tcBorders>
            <w:shd w:val="clear" w:color="auto" w:fill="auto"/>
          </w:tcPr>
          <w:p w14:paraId="587A46D7" w14:textId="01AB937E" w:rsidR="00BB4E9D" w:rsidRDefault="006E10C3" w:rsidP="00BB4E9D">
            <w:pPr>
              <w:jc w:val="center"/>
              <w:rPr>
                <w:rFonts w:ascii="Arial Narrow" w:hAnsi="Arial Narrow" w:cs="Arial"/>
                <w:kern w:val="0"/>
                <w:sz w:val="18"/>
                <w:szCs w:val="18"/>
              </w:rPr>
            </w:pPr>
            <w:r>
              <w:rPr>
                <w:rFonts w:ascii="Arial Narrow" w:hAnsi="Arial Narrow" w:cs="Arial"/>
                <w:kern w:val="0"/>
                <w:sz w:val="18"/>
                <w:szCs w:val="18"/>
              </w:rPr>
              <w:t>M</w:t>
            </w:r>
          </w:p>
        </w:tc>
        <w:tc>
          <w:tcPr>
            <w:tcW w:w="0" w:type="auto"/>
            <w:tcBorders>
              <w:top w:val="single" w:sz="8" w:space="0" w:color="969696"/>
              <w:left w:val="nil"/>
              <w:bottom w:val="single" w:sz="8" w:space="0" w:color="969696"/>
              <w:right w:val="nil"/>
            </w:tcBorders>
            <w:shd w:val="clear" w:color="auto" w:fill="auto"/>
          </w:tcPr>
          <w:p w14:paraId="65FC9BF7" w14:textId="7E5B2181" w:rsidR="00BB4E9D" w:rsidRDefault="006E10C3" w:rsidP="00BB4E9D">
            <w:pPr>
              <w:jc w:val="center"/>
              <w:rPr>
                <w:rFonts w:ascii="Arial Narrow" w:hAnsi="Arial Narrow" w:cs="Arial"/>
                <w:kern w:val="0"/>
                <w:sz w:val="18"/>
                <w:szCs w:val="18"/>
              </w:rPr>
            </w:pPr>
            <w:r>
              <w:rPr>
                <w:rFonts w:ascii="Arial Narrow" w:hAnsi="Arial Narrow" w:cs="Arial"/>
                <w:kern w:val="0"/>
                <w:sz w:val="18"/>
                <w:szCs w:val="18"/>
              </w:rPr>
              <w:t>H</w:t>
            </w:r>
          </w:p>
        </w:tc>
        <w:tc>
          <w:tcPr>
            <w:tcW w:w="0" w:type="auto"/>
            <w:tcBorders>
              <w:top w:val="single" w:sz="8" w:space="0" w:color="969696"/>
              <w:left w:val="nil"/>
              <w:bottom w:val="single" w:sz="8" w:space="0" w:color="969696"/>
              <w:right w:val="nil"/>
            </w:tcBorders>
            <w:shd w:val="clear" w:color="auto" w:fill="auto"/>
            <w:noWrap/>
          </w:tcPr>
          <w:p w14:paraId="26F84838" w14:textId="056D19FC" w:rsidR="00BB4E9D" w:rsidRPr="00592CCE" w:rsidRDefault="006E10C3" w:rsidP="00BB4E9D">
            <w:pPr>
              <w:keepNext/>
              <w:jc w:val="center"/>
              <w:rPr>
                <w:rFonts w:ascii="Arial Narrow" w:hAnsi="Arial Narrow" w:cs="Arial"/>
                <w:color w:val="5B9BD5" w:themeColor="accent1"/>
                <w:kern w:val="0"/>
                <w:sz w:val="18"/>
                <w:szCs w:val="18"/>
              </w:rPr>
            </w:pPr>
            <w:r>
              <w:rPr>
                <w:rFonts w:ascii="Arial Narrow" w:hAnsi="Arial Narrow" w:cs="Arial"/>
                <w:color w:val="FF6600"/>
                <w:kern w:val="0"/>
                <w:sz w:val="18"/>
                <w:szCs w:val="18"/>
              </w:rPr>
              <w:t>M</w:t>
            </w:r>
          </w:p>
        </w:tc>
      </w:tr>
      <w:tr w:rsidR="006E10C3" w:rsidRPr="00695059" w14:paraId="02B070DB" w14:textId="77777777" w:rsidTr="00BB4E9D">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3092D9EF" w14:textId="23953114" w:rsidR="006E10C3" w:rsidRDefault="006E10C3" w:rsidP="006E10C3">
            <w:pPr>
              <w:pStyle w:val="TableText"/>
            </w:pPr>
            <w:r>
              <w:t>3.2.3</w:t>
            </w:r>
          </w:p>
        </w:tc>
        <w:tc>
          <w:tcPr>
            <w:tcW w:w="2613" w:type="dxa"/>
            <w:tcBorders>
              <w:top w:val="single" w:sz="8" w:space="0" w:color="969696"/>
              <w:left w:val="nil"/>
              <w:bottom w:val="single" w:sz="8" w:space="0" w:color="969696"/>
              <w:right w:val="nil"/>
            </w:tcBorders>
            <w:shd w:val="clear" w:color="auto" w:fill="auto"/>
          </w:tcPr>
          <w:p w14:paraId="0CBF8609" w14:textId="742BEB75" w:rsidR="006E10C3" w:rsidRDefault="006E10C3" w:rsidP="006E10C3">
            <w:pPr>
              <w:pStyle w:val="TableText"/>
            </w:pPr>
            <w:r w:rsidRPr="006E10C3">
              <w:t>X-Frame-Options header not set</w:t>
            </w:r>
          </w:p>
        </w:tc>
        <w:tc>
          <w:tcPr>
            <w:tcW w:w="0" w:type="auto"/>
            <w:tcBorders>
              <w:top w:val="single" w:sz="8" w:space="0" w:color="969696"/>
              <w:left w:val="nil"/>
              <w:bottom w:val="single" w:sz="8" w:space="0" w:color="969696"/>
              <w:right w:val="nil"/>
            </w:tcBorders>
            <w:shd w:val="clear" w:color="auto" w:fill="auto"/>
          </w:tcPr>
          <w:p w14:paraId="2A85C370" w14:textId="4377D36C" w:rsidR="006E10C3" w:rsidRDefault="006E10C3" w:rsidP="006E10C3">
            <w:pPr>
              <w:jc w:val="center"/>
              <w:rPr>
                <w:rFonts w:ascii="Arial Narrow" w:hAnsi="Arial Narrow" w:cs="Arial"/>
                <w:kern w:val="0"/>
                <w:sz w:val="18"/>
                <w:szCs w:val="18"/>
              </w:rPr>
            </w:pPr>
            <w:r>
              <w:rPr>
                <w:rFonts w:ascii="Arial Narrow" w:hAnsi="Arial Narrow" w:cs="Arial"/>
                <w:kern w:val="0"/>
                <w:sz w:val="18"/>
                <w:szCs w:val="18"/>
              </w:rPr>
              <w:t>M</w:t>
            </w:r>
          </w:p>
        </w:tc>
        <w:tc>
          <w:tcPr>
            <w:tcW w:w="0" w:type="auto"/>
            <w:tcBorders>
              <w:top w:val="single" w:sz="8" w:space="0" w:color="969696"/>
              <w:left w:val="nil"/>
              <w:bottom w:val="single" w:sz="8" w:space="0" w:color="969696"/>
              <w:right w:val="nil"/>
            </w:tcBorders>
            <w:shd w:val="clear" w:color="auto" w:fill="auto"/>
          </w:tcPr>
          <w:p w14:paraId="68A7740E" w14:textId="423F60C3" w:rsidR="006E10C3" w:rsidRDefault="006E10C3" w:rsidP="006E10C3">
            <w:pPr>
              <w:jc w:val="center"/>
              <w:rPr>
                <w:rFonts w:ascii="Arial Narrow" w:hAnsi="Arial Narrow" w:cs="Arial"/>
                <w:kern w:val="0"/>
                <w:sz w:val="18"/>
                <w:szCs w:val="18"/>
              </w:rPr>
            </w:pPr>
            <w:r>
              <w:rPr>
                <w:rFonts w:ascii="Arial Narrow" w:hAnsi="Arial Narrow" w:cs="Arial"/>
                <w:kern w:val="0"/>
                <w:sz w:val="18"/>
                <w:szCs w:val="18"/>
              </w:rPr>
              <w:t>M</w:t>
            </w:r>
          </w:p>
        </w:tc>
        <w:tc>
          <w:tcPr>
            <w:tcW w:w="0" w:type="auto"/>
            <w:tcBorders>
              <w:top w:val="single" w:sz="8" w:space="0" w:color="969696"/>
              <w:left w:val="nil"/>
              <w:bottom w:val="single" w:sz="8" w:space="0" w:color="969696"/>
              <w:right w:val="nil"/>
            </w:tcBorders>
            <w:shd w:val="clear" w:color="auto" w:fill="auto"/>
            <w:noWrap/>
          </w:tcPr>
          <w:p w14:paraId="7B1C2B27" w14:textId="5F90D900" w:rsidR="006E10C3" w:rsidRPr="00592CCE" w:rsidRDefault="006E10C3" w:rsidP="006E10C3">
            <w:pPr>
              <w:keepNext/>
              <w:jc w:val="center"/>
              <w:rPr>
                <w:rFonts w:ascii="Arial Narrow" w:hAnsi="Arial Narrow" w:cs="Arial"/>
                <w:color w:val="5B9BD5" w:themeColor="accent1"/>
                <w:kern w:val="0"/>
                <w:sz w:val="18"/>
                <w:szCs w:val="18"/>
              </w:rPr>
            </w:pPr>
            <w:r>
              <w:rPr>
                <w:rFonts w:ascii="Arial Narrow" w:hAnsi="Arial Narrow" w:cs="Arial"/>
                <w:color w:val="FF6600"/>
                <w:kern w:val="0"/>
                <w:sz w:val="18"/>
                <w:szCs w:val="18"/>
              </w:rPr>
              <w:t>M</w:t>
            </w:r>
          </w:p>
        </w:tc>
      </w:tr>
      <w:tr w:rsidR="00BB4E9D" w:rsidRPr="00695059" w14:paraId="28C573C5" w14:textId="77777777" w:rsidTr="00BB4E9D">
        <w:trPr>
          <w:gridBefore w:val="1"/>
          <w:wBefore w:w="7" w:type="dxa"/>
          <w:cantSplit/>
          <w:trHeight w:val="20"/>
          <w:jc w:val="center"/>
        </w:trPr>
        <w:tc>
          <w:tcPr>
            <w:tcW w:w="630" w:type="dxa"/>
            <w:tcBorders>
              <w:top w:val="single" w:sz="8" w:space="0" w:color="969696"/>
              <w:left w:val="single" w:sz="4" w:space="0" w:color="auto"/>
              <w:bottom w:val="single" w:sz="8" w:space="0" w:color="969696"/>
              <w:right w:val="nil"/>
            </w:tcBorders>
          </w:tcPr>
          <w:p w14:paraId="5DC0583B" w14:textId="0E12EF1B" w:rsidR="00BB4E9D" w:rsidRDefault="00630436" w:rsidP="00BB4E9D">
            <w:pPr>
              <w:pStyle w:val="TableText"/>
            </w:pPr>
            <w:r>
              <w:t>3.3.1</w:t>
            </w:r>
          </w:p>
        </w:tc>
        <w:tc>
          <w:tcPr>
            <w:tcW w:w="2613" w:type="dxa"/>
            <w:tcBorders>
              <w:top w:val="single" w:sz="8" w:space="0" w:color="969696"/>
              <w:left w:val="nil"/>
              <w:bottom w:val="single" w:sz="8" w:space="0" w:color="969696"/>
              <w:right w:val="nil"/>
            </w:tcBorders>
            <w:shd w:val="clear" w:color="auto" w:fill="auto"/>
          </w:tcPr>
          <w:p w14:paraId="3705C4B2" w14:textId="4259EAAB" w:rsidR="00BB4E9D" w:rsidRDefault="00630436" w:rsidP="00BB4E9D">
            <w:pPr>
              <w:pStyle w:val="TableText"/>
            </w:pPr>
            <w:r w:rsidRPr="00630436">
              <w:t>HTTPOnly Flag not set</w:t>
            </w:r>
          </w:p>
        </w:tc>
        <w:tc>
          <w:tcPr>
            <w:tcW w:w="0" w:type="auto"/>
            <w:tcBorders>
              <w:top w:val="single" w:sz="8" w:space="0" w:color="969696"/>
              <w:left w:val="nil"/>
              <w:bottom w:val="single" w:sz="8" w:space="0" w:color="969696"/>
              <w:right w:val="nil"/>
            </w:tcBorders>
            <w:shd w:val="clear" w:color="auto" w:fill="auto"/>
          </w:tcPr>
          <w:p w14:paraId="7357C4C4" w14:textId="674B637E" w:rsidR="00BB4E9D" w:rsidRDefault="00630436" w:rsidP="00BB4E9D">
            <w:pPr>
              <w:jc w:val="center"/>
              <w:rPr>
                <w:rFonts w:ascii="Arial Narrow" w:hAnsi="Arial Narrow" w:cs="Arial"/>
                <w:kern w:val="0"/>
                <w:sz w:val="18"/>
                <w:szCs w:val="18"/>
              </w:rPr>
            </w:pPr>
            <w:r>
              <w:rPr>
                <w:rFonts w:ascii="Arial Narrow" w:hAnsi="Arial Narrow" w:cs="Arial"/>
                <w:kern w:val="0"/>
                <w:sz w:val="18"/>
                <w:szCs w:val="18"/>
              </w:rPr>
              <w:t>L</w:t>
            </w:r>
          </w:p>
        </w:tc>
        <w:tc>
          <w:tcPr>
            <w:tcW w:w="0" w:type="auto"/>
            <w:tcBorders>
              <w:top w:val="single" w:sz="8" w:space="0" w:color="969696"/>
              <w:left w:val="nil"/>
              <w:bottom w:val="single" w:sz="8" w:space="0" w:color="969696"/>
              <w:right w:val="nil"/>
            </w:tcBorders>
            <w:shd w:val="clear" w:color="auto" w:fill="auto"/>
          </w:tcPr>
          <w:p w14:paraId="092486D2" w14:textId="4B6F8F73" w:rsidR="00BB4E9D" w:rsidRDefault="00630436" w:rsidP="00BB4E9D">
            <w:pPr>
              <w:jc w:val="center"/>
              <w:rPr>
                <w:rFonts w:ascii="Arial Narrow" w:hAnsi="Arial Narrow" w:cs="Arial"/>
                <w:kern w:val="0"/>
                <w:sz w:val="18"/>
                <w:szCs w:val="18"/>
              </w:rPr>
            </w:pPr>
            <w:r>
              <w:rPr>
                <w:rFonts w:ascii="Arial Narrow" w:hAnsi="Arial Narrow" w:cs="Arial"/>
                <w:kern w:val="0"/>
                <w:sz w:val="18"/>
                <w:szCs w:val="18"/>
              </w:rPr>
              <w:t>L</w:t>
            </w:r>
          </w:p>
        </w:tc>
        <w:tc>
          <w:tcPr>
            <w:tcW w:w="0" w:type="auto"/>
            <w:tcBorders>
              <w:top w:val="single" w:sz="8" w:space="0" w:color="969696"/>
              <w:left w:val="nil"/>
              <w:bottom w:val="single" w:sz="8" w:space="0" w:color="969696"/>
              <w:right w:val="nil"/>
            </w:tcBorders>
            <w:shd w:val="clear" w:color="auto" w:fill="auto"/>
            <w:noWrap/>
          </w:tcPr>
          <w:p w14:paraId="5954E441" w14:textId="6C531785" w:rsidR="00BB4E9D" w:rsidRPr="00592CCE" w:rsidRDefault="00630436" w:rsidP="00BB4E9D">
            <w:pPr>
              <w:keepNext/>
              <w:jc w:val="center"/>
              <w:rPr>
                <w:rFonts w:ascii="Arial Narrow" w:hAnsi="Arial Narrow" w:cs="Arial"/>
                <w:color w:val="5B9BD5" w:themeColor="accent1"/>
                <w:kern w:val="0"/>
                <w:sz w:val="18"/>
                <w:szCs w:val="18"/>
              </w:rPr>
            </w:pPr>
            <w:r w:rsidRPr="00630436">
              <w:rPr>
                <w:rFonts w:ascii="Arial Narrow" w:hAnsi="Arial Narrow" w:cs="Arial"/>
                <w:b/>
                <w:color w:val="70AD47" w:themeColor="accent6"/>
                <w:kern w:val="0"/>
                <w:sz w:val="18"/>
                <w:szCs w:val="18"/>
              </w:rPr>
              <w:t>L</w:t>
            </w:r>
          </w:p>
        </w:tc>
      </w:tr>
      <w:tr w:rsidR="00BB4E9D" w:rsidRPr="00695059" w14:paraId="3F98D66F" w14:textId="77777777" w:rsidTr="00E14727">
        <w:trPr>
          <w:gridBefore w:val="1"/>
          <w:wBefore w:w="7" w:type="dxa"/>
          <w:cantSplit/>
          <w:trHeight w:val="20"/>
          <w:jc w:val="center"/>
        </w:trPr>
        <w:tc>
          <w:tcPr>
            <w:tcW w:w="630" w:type="dxa"/>
            <w:tcBorders>
              <w:top w:val="single" w:sz="8" w:space="0" w:color="969696"/>
              <w:left w:val="single" w:sz="4" w:space="0" w:color="auto"/>
              <w:bottom w:val="single" w:sz="4" w:space="0" w:color="auto"/>
              <w:right w:val="nil"/>
            </w:tcBorders>
          </w:tcPr>
          <w:p w14:paraId="7A3DDA15" w14:textId="4A9B277B" w:rsidR="00BB4E9D" w:rsidRDefault="00630436" w:rsidP="00BB4E9D">
            <w:pPr>
              <w:pStyle w:val="TableText"/>
            </w:pPr>
            <w:r>
              <w:t>3.3.2</w:t>
            </w:r>
          </w:p>
        </w:tc>
        <w:tc>
          <w:tcPr>
            <w:tcW w:w="2613" w:type="dxa"/>
            <w:tcBorders>
              <w:top w:val="single" w:sz="8" w:space="0" w:color="969696"/>
              <w:left w:val="nil"/>
              <w:bottom w:val="single" w:sz="4" w:space="0" w:color="auto"/>
              <w:right w:val="nil"/>
            </w:tcBorders>
            <w:shd w:val="clear" w:color="auto" w:fill="auto"/>
          </w:tcPr>
          <w:p w14:paraId="31E45F7A" w14:textId="5212016B" w:rsidR="00BB4E9D" w:rsidRDefault="00630436" w:rsidP="00BB4E9D">
            <w:pPr>
              <w:pStyle w:val="TableText"/>
            </w:pPr>
            <w:r w:rsidRPr="00630436">
              <w:t>X-Content-Type-Options Header is missing</w:t>
            </w:r>
          </w:p>
        </w:tc>
        <w:tc>
          <w:tcPr>
            <w:tcW w:w="0" w:type="auto"/>
            <w:tcBorders>
              <w:top w:val="single" w:sz="8" w:space="0" w:color="969696"/>
              <w:left w:val="nil"/>
              <w:bottom w:val="single" w:sz="4" w:space="0" w:color="auto"/>
              <w:right w:val="nil"/>
            </w:tcBorders>
            <w:shd w:val="clear" w:color="auto" w:fill="auto"/>
          </w:tcPr>
          <w:p w14:paraId="212F8AF0" w14:textId="43721547" w:rsidR="00BB4E9D" w:rsidRDefault="00630436" w:rsidP="00BB4E9D">
            <w:pPr>
              <w:jc w:val="center"/>
              <w:rPr>
                <w:rFonts w:ascii="Arial Narrow" w:hAnsi="Arial Narrow" w:cs="Arial"/>
                <w:kern w:val="0"/>
                <w:sz w:val="18"/>
                <w:szCs w:val="18"/>
              </w:rPr>
            </w:pPr>
            <w:r>
              <w:rPr>
                <w:rFonts w:ascii="Arial Narrow" w:hAnsi="Arial Narrow" w:cs="Arial"/>
                <w:kern w:val="0"/>
                <w:sz w:val="18"/>
                <w:szCs w:val="18"/>
              </w:rPr>
              <w:t>L</w:t>
            </w:r>
          </w:p>
        </w:tc>
        <w:tc>
          <w:tcPr>
            <w:tcW w:w="0" w:type="auto"/>
            <w:tcBorders>
              <w:top w:val="single" w:sz="8" w:space="0" w:color="969696"/>
              <w:left w:val="nil"/>
              <w:bottom w:val="single" w:sz="4" w:space="0" w:color="auto"/>
              <w:right w:val="nil"/>
            </w:tcBorders>
            <w:shd w:val="clear" w:color="auto" w:fill="auto"/>
          </w:tcPr>
          <w:p w14:paraId="37F1D4D5" w14:textId="79453D18" w:rsidR="00BB4E9D" w:rsidRDefault="00630436" w:rsidP="00BB4E9D">
            <w:pPr>
              <w:jc w:val="center"/>
              <w:rPr>
                <w:rFonts w:ascii="Arial Narrow" w:hAnsi="Arial Narrow" w:cs="Arial"/>
                <w:kern w:val="0"/>
                <w:sz w:val="18"/>
                <w:szCs w:val="18"/>
              </w:rPr>
            </w:pPr>
            <w:r>
              <w:rPr>
                <w:rFonts w:ascii="Arial Narrow" w:hAnsi="Arial Narrow" w:cs="Arial"/>
                <w:kern w:val="0"/>
                <w:sz w:val="18"/>
                <w:szCs w:val="18"/>
              </w:rPr>
              <w:t>L</w:t>
            </w:r>
          </w:p>
        </w:tc>
        <w:tc>
          <w:tcPr>
            <w:tcW w:w="0" w:type="auto"/>
            <w:tcBorders>
              <w:top w:val="single" w:sz="8" w:space="0" w:color="969696"/>
              <w:left w:val="nil"/>
              <w:bottom w:val="single" w:sz="4" w:space="0" w:color="auto"/>
              <w:right w:val="nil"/>
            </w:tcBorders>
            <w:shd w:val="clear" w:color="auto" w:fill="auto"/>
            <w:noWrap/>
          </w:tcPr>
          <w:p w14:paraId="537EB955" w14:textId="1C4E8083" w:rsidR="00BB4E9D" w:rsidRPr="00592CCE" w:rsidRDefault="00630436" w:rsidP="00BB4E9D">
            <w:pPr>
              <w:keepNext/>
              <w:jc w:val="center"/>
              <w:rPr>
                <w:rFonts w:ascii="Arial Narrow" w:hAnsi="Arial Narrow" w:cs="Arial"/>
                <w:color w:val="5B9BD5" w:themeColor="accent1"/>
                <w:kern w:val="0"/>
                <w:sz w:val="18"/>
                <w:szCs w:val="18"/>
              </w:rPr>
            </w:pPr>
            <w:r w:rsidRPr="00630436">
              <w:rPr>
                <w:rFonts w:ascii="Arial Narrow" w:hAnsi="Arial Narrow" w:cs="Arial"/>
                <w:b/>
                <w:color w:val="70AD47" w:themeColor="accent6"/>
                <w:kern w:val="0"/>
                <w:sz w:val="18"/>
                <w:szCs w:val="18"/>
              </w:rPr>
              <w:t>L</w:t>
            </w:r>
          </w:p>
        </w:tc>
      </w:tr>
    </w:tbl>
    <w:p w14:paraId="44D8216E" w14:textId="77777777" w:rsidR="00E14727" w:rsidRDefault="00E14727" w:rsidP="00E14727">
      <w:pPr>
        <w:pStyle w:val="Caption"/>
        <w:jc w:val="center"/>
      </w:pPr>
      <w:bookmarkStart w:id="62" w:name="_Ref302126368"/>
      <w:bookmarkStart w:id="63" w:name="_Ref302126369"/>
      <w:bookmarkStart w:id="64" w:name="_Ref319058391"/>
      <w:bookmarkStart w:id="65" w:name="_Ref319058392"/>
      <w:bookmarkEnd w:id="60"/>
      <w:r>
        <w:t xml:space="preserve">Table </w:t>
      </w:r>
      <w:r w:rsidR="007F0DB5">
        <w:fldChar w:fldCharType="begin"/>
      </w:r>
      <w:r w:rsidR="007F0DB5">
        <w:instrText xml:space="preserve"> SEQ Table \* ARABIC </w:instrText>
      </w:r>
      <w:r w:rsidR="007F0DB5">
        <w:fldChar w:fldCharType="separate"/>
      </w:r>
      <w:r>
        <w:rPr>
          <w:noProof/>
        </w:rPr>
        <w:t>2</w:t>
      </w:r>
      <w:r w:rsidR="007F0DB5">
        <w:rPr>
          <w:noProof/>
        </w:rPr>
        <w:fldChar w:fldCharType="end"/>
      </w:r>
      <w:r>
        <w:t xml:space="preserve">: </w:t>
      </w:r>
      <w:r w:rsidRPr="00CD7941">
        <w:t>Technical Risks</w:t>
      </w:r>
    </w:p>
    <w:p w14:paraId="3287563F" w14:textId="6563A57D" w:rsidR="00065386" w:rsidRDefault="00065386" w:rsidP="00C2683D">
      <w:pPr>
        <w:pBdr>
          <w:right w:val="single" w:sz="4" w:space="4" w:color="auto"/>
        </w:pBdr>
        <w:rPr>
          <w:rFonts w:ascii="Arial" w:hAnsi="Arial"/>
          <w:b/>
          <w:color w:val="FF0000"/>
          <w:sz w:val="32"/>
        </w:rPr>
      </w:pPr>
      <w:r>
        <w:rPr>
          <w:color w:val="FF0000"/>
        </w:rPr>
        <w:br w:type="page"/>
      </w:r>
    </w:p>
    <w:p w14:paraId="0D048E33" w14:textId="77777777" w:rsidR="00065386" w:rsidRDefault="00065386" w:rsidP="00065386">
      <w:pPr>
        <w:pStyle w:val="Heading2"/>
      </w:pPr>
      <w:bookmarkStart w:id="66" w:name="_Toc201246615"/>
      <w:bookmarkStart w:id="67" w:name="_Ref355858998"/>
      <w:bookmarkStart w:id="68" w:name="_Ref355858999"/>
      <w:bookmarkStart w:id="69" w:name="_Toc469825128"/>
      <w:r w:rsidRPr="003A3540">
        <w:rPr>
          <w:color w:val="FF0000"/>
        </w:rPr>
        <w:lastRenderedPageBreak/>
        <w:t>High</w:t>
      </w:r>
      <w:r w:rsidRPr="003A3540">
        <w:t xml:space="preserve"> Priority </w:t>
      </w:r>
      <w:bookmarkEnd w:id="62"/>
      <w:bookmarkEnd w:id="63"/>
      <w:r>
        <w:t>Risks</w:t>
      </w:r>
      <w:bookmarkEnd w:id="64"/>
      <w:bookmarkEnd w:id="65"/>
      <w:bookmarkEnd w:id="66"/>
      <w:bookmarkEnd w:id="67"/>
      <w:bookmarkEnd w:id="68"/>
      <w:bookmarkEnd w:id="69"/>
    </w:p>
    <w:p w14:paraId="02CFEFCE" w14:textId="5408FD1C" w:rsidR="00065386" w:rsidRDefault="007F0DB5" w:rsidP="00065386">
      <w:pPr>
        <w:pStyle w:val="Heading3"/>
      </w:pPr>
      <w:r>
        <w:t>Weak Reset Token</w:t>
      </w:r>
    </w:p>
    <w:p w14:paraId="7E2F6AEE" w14:textId="1A46AA2E" w:rsidR="00065386" w:rsidRDefault="007F0DB5" w:rsidP="00065386">
      <w:pPr>
        <w:pStyle w:val="BodyText"/>
      </w:pPr>
      <w:r>
        <w:t xml:space="preserve">Weak reset tokens allow attackers to easily guess and enumerate tokens to reset passwords. The way it is setup right now, if an attacker knows </w:t>
      </w:r>
      <w:r w:rsidR="002A462F">
        <w:t>someone’s username, they can easily reset their password using the app’s functionality.</w:t>
      </w:r>
    </w:p>
    <w:p w14:paraId="7C261609" w14:textId="4E29A5E2" w:rsidR="00065386" w:rsidRDefault="00065386" w:rsidP="00065386">
      <w:pPr>
        <w:pStyle w:val="TopicParagraph"/>
      </w:pPr>
      <w:r>
        <w:t xml:space="preserve">Likelihood – </w:t>
      </w:r>
      <w:r w:rsidR="002A462F">
        <w:t>High</w:t>
      </w:r>
    </w:p>
    <w:p w14:paraId="5C28457D" w14:textId="225B98A5" w:rsidR="00065386" w:rsidRPr="00111417" w:rsidRDefault="002A462F" w:rsidP="00065386">
      <w:pPr>
        <w:pStyle w:val="BodyText"/>
      </w:pPr>
      <w:r>
        <w:t>It is very likely attackers will reset legitimate users’ passwords and impersonate them and steal their money.</w:t>
      </w:r>
    </w:p>
    <w:p w14:paraId="0FFEADBF" w14:textId="77777777" w:rsidR="00065386" w:rsidRDefault="00065386" w:rsidP="00065386">
      <w:pPr>
        <w:pStyle w:val="TopicParagraph"/>
      </w:pPr>
      <w:r>
        <w:t>Impact – High</w:t>
      </w:r>
    </w:p>
    <w:p w14:paraId="385C29FD" w14:textId="2C5ACCF0" w:rsidR="00B509ED" w:rsidRDefault="002A462F" w:rsidP="002A462F">
      <w:pPr>
        <w:pStyle w:val="BodyText"/>
      </w:pPr>
      <w:r>
        <w:t>This affects every single client of the bank since their password can be reset by anyone.</w:t>
      </w:r>
    </w:p>
    <w:p w14:paraId="3274DD71" w14:textId="77777777" w:rsidR="002A462F" w:rsidRPr="00B509ED" w:rsidRDefault="002A462F" w:rsidP="002A462F">
      <w:pPr>
        <w:pStyle w:val="BodyText"/>
      </w:pPr>
    </w:p>
    <w:p w14:paraId="42C3B231" w14:textId="77777777" w:rsidR="00B509ED" w:rsidRPr="00B509ED" w:rsidRDefault="00B509ED" w:rsidP="00C8264C">
      <w:pPr>
        <w:pStyle w:val="BodyText"/>
        <w:rPr>
          <w:b/>
          <w:sz w:val="24"/>
        </w:rPr>
      </w:pPr>
      <w:r w:rsidRPr="00B509ED">
        <w:rPr>
          <w:b/>
          <w:sz w:val="24"/>
        </w:rPr>
        <w:t>Steps to Reproduce</w:t>
      </w:r>
    </w:p>
    <w:p w14:paraId="6897CF20" w14:textId="6E5729DF" w:rsidR="00B509ED" w:rsidRDefault="00012201" w:rsidP="00B509ED">
      <w:pPr>
        <w:pStyle w:val="BodyText"/>
        <w:numPr>
          <w:ilvl w:val="0"/>
          <w:numId w:val="25"/>
        </w:numPr>
      </w:pPr>
      <w:r>
        <w:t xml:space="preserve">Go to the bank’s website: </w:t>
      </w:r>
      <w:hyperlink r:id="rId13" w:history="1">
        <w:r w:rsidR="00A166FD" w:rsidRPr="009A28F9">
          <w:rPr>
            <w:rStyle w:val="Hyperlink"/>
          </w:rPr>
          <w:t>http://1ab7f1513cf9716d1c224cb02ea14a8b206544.csec380practical.com/</w:t>
        </w:r>
      </w:hyperlink>
    </w:p>
    <w:p w14:paraId="22F1E9D9" w14:textId="07F8877F" w:rsidR="00B509ED" w:rsidRPr="00B509ED" w:rsidRDefault="0022738C" w:rsidP="00B509ED">
      <w:pPr>
        <w:pStyle w:val="BodyText"/>
        <w:numPr>
          <w:ilvl w:val="0"/>
          <w:numId w:val="25"/>
        </w:numPr>
      </w:pPr>
      <w:r>
        <w:t>Click on sign-in at top right.</w:t>
      </w:r>
    </w:p>
    <w:p w14:paraId="35A500E6" w14:textId="670BA1F4" w:rsidR="00B509ED" w:rsidRDefault="0022738C" w:rsidP="00B509ED">
      <w:pPr>
        <w:pStyle w:val="BodyText"/>
        <w:numPr>
          <w:ilvl w:val="0"/>
          <w:numId w:val="25"/>
        </w:numPr>
      </w:pPr>
      <w:r>
        <w:t>Click on the link to reset your password.</w:t>
      </w:r>
    </w:p>
    <w:p w14:paraId="06A42599" w14:textId="15C3115B" w:rsidR="0022738C" w:rsidRDefault="0022738C" w:rsidP="00B509ED">
      <w:pPr>
        <w:pStyle w:val="BodyText"/>
        <w:numPr>
          <w:ilvl w:val="0"/>
          <w:numId w:val="25"/>
        </w:numPr>
      </w:pPr>
      <w:r>
        <w:t>Enter the username for which you wish to reset the password. For example, enter admin.</w:t>
      </w:r>
    </w:p>
    <w:p w14:paraId="746F66BB" w14:textId="5D6AEC6B" w:rsidR="0022738C" w:rsidRDefault="0022738C" w:rsidP="00B509ED">
      <w:pPr>
        <w:pStyle w:val="BodyText"/>
        <w:numPr>
          <w:ilvl w:val="0"/>
          <w:numId w:val="25"/>
        </w:numPr>
      </w:pPr>
      <w:r>
        <w:t>Click on the link that is displayed on the page after.</w:t>
      </w:r>
    </w:p>
    <w:p w14:paraId="69FCAA8C" w14:textId="2C1F5F4B" w:rsidR="0022738C" w:rsidRPr="00B509ED" w:rsidRDefault="0022738C" w:rsidP="00B509ED">
      <w:pPr>
        <w:pStyle w:val="BodyText"/>
        <w:numPr>
          <w:ilvl w:val="0"/>
          <w:numId w:val="25"/>
        </w:numPr>
      </w:pPr>
      <w:r>
        <w:t>It resets the password and displays it on the screen in plain text effectively giving you complete access of the account.</w:t>
      </w:r>
    </w:p>
    <w:p w14:paraId="162053F2" w14:textId="77777777" w:rsidR="00065386" w:rsidRDefault="00065386" w:rsidP="00065386">
      <w:pPr>
        <w:pStyle w:val="TopicParagraph"/>
      </w:pPr>
      <w:r w:rsidRPr="002D0B99">
        <w:t>Mitigation</w:t>
      </w:r>
    </w:p>
    <w:p w14:paraId="71411CF7" w14:textId="325A78C0" w:rsidR="00C8264C" w:rsidRDefault="00DC35B0" w:rsidP="00C8264C">
      <w:pPr>
        <w:pStyle w:val="BodyText"/>
      </w:pPr>
      <w:bookmarkStart w:id="70" w:name="_Ref458973339"/>
      <w:r>
        <w:t>Ensure that the reset tokens or links are sent via email to the email address on file for the user. This will ensure that a third party cannot reset anyone’s password.</w:t>
      </w:r>
    </w:p>
    <w:p w14:paraId="53D73B8F" w14:textId="5A2048DF" w:rsidR="00595ECD" w:rsidRDefault="00595ECD" w:rsidP="00C8264C">
      <w:pPr>
        <w:pStyle w:val="BodyText"/>
      </w:pPr>
    </w:p>
    <w:p w14:paraId="239888A7" w14:textId="409F9963" w:rsidR="00595ECD" w:rsidRDefault="00595ECD" w:rsidP="00C8264C">
      <w:pPr>
        <w:pStyle w:val="BodyText"/>
      </w:pPr>
    </w:p>
    <w:p w14:paraId="45CC4135" w14:textId="0323A724" w:rsidR="00595ECD" w:rsidRDefault="00595ECD" w:rsidP="00C8264C">
      <w:pPr>
        <w:pStyle w:val="BodyText"/>
      </w:pPr>
    </w:p>
    <w:p w14:paraId="09CFB1B9" w14:textId="5B3C6F5B" w:rsidR="00595ECD" w:rsidRDefault="00595ECD" w:rsidP="00C8264C">
      <w:pPr>
        <w:pStyle w:val="BodyText"/>
      </w:pPr>
    </w:p>
    <w:p w14:paraId="3888EA46" w14:textId="4F2BF70D" w:rsidR="00595ECD" w:rsidRDefault="00595ECD" w:rsidP="00C8264C">
      <w:pPr>
        <w:pStyle w:val="BodyText"/>
      </w:pPr>
    </w:p>
    <w:p w14:paraId="151AD7BC" w14:textId="4347B095" w:rsidR="00595ECD" w:rsidRDefault="00595ECD" w:rsidP="00C8264C">
      <w:pPr>
        <w:pStyle w:val="BodyText"/>
      </w:pPr>
    </w:p>
    <w:p w14:paraId="304E12BB" w14:textId="45D97556" w:rsidR="00595ECD" w:rsidRDefault="00595ECD" w:rsidP="00C8264C">
      <w:pPr>
        <w:pStyle w:val="BodyText"/>
      </w:pPr>
    </w:p>
    <w:p w14:paraId="42772EF2" w14:textId="03D4458D" w:rsidR="00AD2C40" w:rsidRDefault="00AD2C40" w:rsidP="00C8264C">
      <w:pPr>
        <w:pStyle w:val="BodyText"/>
      </w:pPr>
    </w:p>
    <w:p w14:paraId="017CD5F8" w14:textId="2F35C249" w:rsidR="00AD2C40" w:rsidRDefault="00AD2C40" w:rsidP="00C8264C">
      <w:pPr>
        <w:pStyle w:val="BodyText"/>
      </w:pPr>
    </w:p>
    <w:p w14:paraId="3C6B341A" w14:textId="41F13D17" w:rsidR="00AD2C40" w:rsidRDefault="00AD2C40" w:rsidP="00C8264C">
      <w:pPr>
        <w:pStyle w:val="BodyText"/>
      </w:pPr>
    </w:p>
    <w:p w14:paraId="729C5857" w14:textId="32E36936" w:rsidR="00AD2C40" w:rsidRDefault="00FB03BD" w:rsidP="00AD2C40">
      <w:pPr>
        <w:pStyle w:val="Heading3"/>
      </w:pPr>
      <w:r>
        <w:lastRenderedPageBreak/>
        <w:t>Unlimited withdrawals</w:t>
      </w:r>
    </w:p>
    <w:p w14:paraId="72F60627" w14:textId="5A9E8A40" w:rsidR="00AD2C40" w:rsidRDefault="00FB03BD" w:rsidP="00AD2C40">
      <w:pPr>
        <w:pStyle w:val="BodyText"/>
      </w:pPr>
      <w:r>
        <w:t>Current functionality of the app allows an individual to use more money than they currently have in their account or have access to.</w:t>
      </w:r>
    </w:p>
    <w:p w14:paraId="6356EC71" w14:textId="77777777" w:rsidR="00AD2C40" w:rsidRDefault="00AD2C40" w:rsidP="00AD2C40">
      <w:pPr>
        <w:pStyle w:val="TopicParagraph"/>
      </w:pPr>
      <w:r>
        <w:t>Likelihood – High</w:t>
      </w:r>
    </w:p>
    <w:p w14:paraId="18B9A902" w14:textId="4F96D2B1" w:rsidR="00AD2C40" w:rsidRPr="00111417" w:rsidRDefault="00841DBB" w:rsidP="00AD2C40">
      <w:pPr>
        <w:pStyle w:val="BodyText"/>
      </w:pPr>
      <w:r>
        <w:t>It is very likely that users will overdraw on their accounts since there is nothing in place to stop them from doing so currently. Also, since their balance literally goes into the negative, that is a very serious security risk.</w:t>
      </w:r>
    </w:p>
    <w:p w14:paraId="2595722B" w14:textId="77777777" w:rsidR="00AD2C40" w:rsidRDefault="00AD2C40" w:rsidP="00AD2C40">
      <w:pPr>
        <w:pStyle w:val="TopicParagraph"/>
      </w:pPr>
      <w:r>
        <w:t>Impact – High</w:t>
      </w:r>
    </w:p>
    <w:p w14:paraId="2F39F5CA" w14:textId="79877DBA" w:rsidR="00AD2C40" w:rsidRPr="00B509ED" w:rsidRDefault="00841DBB" w:rsidP="00517418">
      <w:pPr>
        <w:pStyle w:val="BodyText"/>
      </w:pPr>
      <w:r>
        <w:t>This affects every user or client of the bank.</w:t>
      </w:r>
    </w:p>
    <w:p w14:paraId="5D9708D8" w14:textId="77777777" w:rsidR="00AD2C40" w:rsidRPr="00B509ED" w:rsidRDefault="00AD2C40" w:rsidP="00AD2C40">
      <w:pPr>
        <w:pStyle w:val="BodyText"/>
        <w:rPr>
          <w:b/>
          <w:sz w:val="24"/>
        </w:rPr>
      </w:pPr>
      <w:r w:rsidRPr="00B509ED">
        <w:rPr>
          <w:b/>
          <w:sz w:val="24"/>
        </w:rPr>
        <w:t>Steps to Reproduce</w:t>
      </w:r>
    </w:p>
    <w:p w14:paraId="063B24BB" w14:textId="4AE1283D" w:rsidR="00AD2C40" w:rsidRDefault="00841DBB" w:rsidP="00841DBB">
      <w:pPr>
        <w:pStyle w:val="BodyText"/>
        <w:numPr>
          <w:ilvl w:val="0"/>
          <w:numId w:val="29"/>
        </w:numPr>
      </w:pPr>
      <w:r>
        <w:t>Log into the bank’s website.</w:t>
      </w:r>
    </w:p>
    <w:p w14:paraId="44449A0F" w14:textId="4C479BA3" w:rsidR="00841DBB" w:rsidRDefault="00841DBB" w:rsidP="00841DBB">
      <w:pPr>
        <w:pStyle w:val="BodyText"/>
        <w:numPr>
          <w:ilvl w:val="0"/>
          <w:numId w:val="29"/>
        </w:numPr>
      </w:pPr>
      <w:r>
        <w:t>Click on pay bill.</w:t>
      </w:r>
    </w:p>
    <w:p w14:paraId="722A997F" w14:textId="1AEBFB46" w:rsidR="00841DBB" w:rsidRDefault="003C308E" w:rsidP="00841DBB">
      <w:pPr>
        <w:pStyle w:val="BodyText"/>
        <w:numPr>
          <w:ilvl w:val="0"/>
          <w:numId w:val="29"/>
        </w:numPr>
      </w:pPr>
      <w:r>
        <w:t>Enter any amount bigger than the current balance for proof of concept</w:t>
      </w:r>
    </w:p>
    <w:p w14:paraId="25FCE0BE" w14:textId="569BFB35" w:rsidR="00AD2C40" w:rsidRPr="00B509ED" w:rsidRDefault="003C308E" w:rsidP="00841DBB">
      <w:pPr>
        <w:pStyle w:val="BodyText"/>
        <w:numPr>
          <w:ilvl w:val="0"/>
          <w:numId w:val="29"/>
        </w:numPr>
      </w:pPr>
      <w:r>
        <w:t>After the transaction has happened, the bank balance goes into the negative.</w:t>
      </w:r>
    </w:p>
    <w:p w14:paraId="5AF312F6" w14:textId="77777777" w:rsidR="00AD2C40" w:rsidRDefault="00AD2C40" w:rsidP="00AD2C40">
      <w:pPr>
        <w:pStyle w:val="TopicParagraph"/>
      </w:pPr>
      <w:r w:rsidRPr="002D0B99">
        <w:t>Mitigation</w:t>
      </w:r>
    </w:p>
    <w:p w14:paraId="5EC16396" w14:textId="1AF48A2C" w:rsidR="00AD2C40" w:rsidRDefault="006D4599" w:rsidP="006D4599">
      <w:pPr>
        <w:pStyle w:val="BodyText"/>
      </w:pPr>
      <w:r>
        <w:t>Ensure that bank balances cannot go into the negative and not allow users to perform transactions that will overdraft their account.</w:t>
      </w:r>
    </w:p>
    <w:p w14:paraId="326577F4" w14:textId="50654A5A" w:rsidR="00DD418C" w:rsidRDefault="00DD418C" w:rsidP="006D4599">
      <w:pPr>
        <w:pStyle w:val="BodyText"/>
      </w:pPr>
    </w:p>
    <w:p w14:paraId="58E23888" w14:textId="6683F409" w:rsidR="00DD418C" w:rsidRDefault="00DD418C" w:rsidP="006D4599">
      <w:pPr>
        <w:pStyle w:val="BodyText"/>
      </w:pPr>
    </w:p>
    <w:p w14:paraId="6F35F860" w14:textId="38479FDE" w:rsidR="00DD418C" w:rsidRDefault="00DD418C" w:rsidP="006D4599">
      <w:pPr>
        <w:pStyle w:val="BodyText"/>
      </w:pPr>
    </w:p>
    <w:p w14:paraId="2ECCCE28" w14:textId="024557DF" w:rsidR="00DD418C" w:rsidRDefault="00DD418C" w:rsidP="006D4599">
      <w:pPr>
        <w:pStyle w:val="BodyText"/>
      </w:pPr>
    </w:p>
    <w:p w14:paraId="3948ABA0" w14:textId="6F973236" w:rsidR="00DD418C" w:rsidRDefault="00DD418C" w:rsidP="006D4599">
      <w:pPr>
        <w:pStyle w:val="BodyText"/>
      </w:pPr>
    </w:p>
    <w:p w14:paraId="166E2C05" w14:textId="04CE78A0" w:rsidR="00DD418C" w:rsidRDefault="00DD418C" w:rsidP="006D4599">
      <w:pPr>
        <w:pStyle w:val="BodyText"/>
      </w:pPr>
    </w:p>
    <w:p w14:paraId="7FF64AB1" w14:textId="53D5B12B" w:rsidR="00DD418C" w:rsidRDefault="00DD418C" w:rsidP="006D4599">
      <w:pPr>
        <w:pStyle w:val="BodyText"/>
      </w:pPr>
    </w:p>
    <w:p w14:paraId="47FA8F3E" w14:textId="2D8D4795" w:rsidR="00DD418C" w:rsidRDefault="00DD418C" w:rsidP="006D4599">
      <w:pPr>
        <w:pStyle w:val="BodyText"/>
      </w:pPr>
    </w:p>
    <w:p w14:paraId="1FFFFD9E" w14:textId="6F4CDE0E" w:rsidR="00DD418C" w:rsidRDefault="00DD418C" w:rsidP="006D4599">
      <w:pPr>
        <w:pStyle w:val="BodyText"/>
      </w:pPr>
    </w:p>
    <w:p w14:paraId="72EFB30E" w14:textId="5BEB8A83" w:rsidR="00DD418C" w:rsidRDefault="00DD418C" w:rsidP="006D4599">
      <w:pPr>
        <w:pStyle w:val="BodyText"/>
      </w:pPr>
    </w:p>
    <w:p w14:paraId="762DBD32" w14:textId="657A050F" w:rsidR="00DD418C" w:rsidRDefault="00DD418C" w:rsidP="006D4599">
      <w:pPr>
        <w:pStyle w:val="BodyText"/>
      </w:pPr>
    </w:p>
    <w:p w14:paraId="15210437" w14:textId="325EA5A3" w:rsidR="00DD418C" w:rsidRDefault="00DD418C" w:rsidP="006D4599">
      <w:pPr>
        <w:pStyle w:val="BodyText"/>
      </w:pPr>
    </w:p>
    <w:p w14:paraId="74053B20" w14:textId="5D84367D" w:rsidR="00DD418C" w:rsidRDefault="00DD418C" w:rsidP="006D4599">
      <w:pPr>
        <w:pStyle w:val="BodyText"/>
      </w:pPr>
    </w:p>
    <w:p w14:paraId="342B307A" w14:textId="0864C3AD" w:rsidR="00DD418C" w:rsidRDefault="00DD418C" w:rsidP="006D4599">
      <w:pPr>
        <w:pStyle w:val="BodyText"/>
      </w:pPr>
    </w:p>
    <w:p w14:paraId="1CB38064" w14:textId="77777777" w:rsidR="00DD418C" w:rsidRDefault="00DD418C" w:rsidP="006D4599">
      <w:pPr>
        <w:pStyle w:val="BodyText"/>
      </w:pPr>
    </w:p>
    <w:p w14:paraId="2DBC5777" w14:textId="77777777" w:rsidR="008C1EF2" w:rsidRDefault="008C1EF2" w:rsidP="008C1EF2">
      <w:pPr>
        <w:pStyle w:val="Heading3"/>
      </w:pPr>
      <w:r>
        <w:lastRenderedPageBreak/>
        <w:t>Unlimited deposits</w:t>
      </w:r>
    </w:p>
    <w:p w14:paraId="2D743EC2" w14:textId="582D751C" w:rsidR="008C1EF2" w:rsidRDefault="00517418" w:rsidP="008C1EF2">
      <w:pPr>
        <w:pStyle w:val="BodyText"/>
      </w:pPr>
      <w:r>
        <w:t>This vulnerability is very similar to the one above, but users can add an infinite amount of money to their account.</w:t>
      </w:r>
    </w:p>
    <w:p w14:paraId="5F9859BD" w14:textId="35EE0F7C" w:rsidR="008C1EF2" w:rsidRDefault="008C1EF2" w:rsidP="008C1EF2">
      <w:pPr>
        <w:pStyle w:val="TopicParagraph"/>
      </w:pPr>
      <w:r>
        <w:t xml:space="preserve">Likelihood – </w:t>
      </w:r>
      <w:r w:rsidR="00517418">
        <w:t>High</w:t>
      </w:r>
    </w:p>
    <w:p w14:paraId="72B78984" w14:textId="494BEBF2" w:rsidR="008C1EF2" w:rsidRPr="00111417" w:rsidRDefault="00C22FDA" w:rsidP="008C1EF2">
      <w:pPr>
        <w:pStyle w:val="BodyText"/>
      </w:pPr>
      <w:r>
        <w:t>There is a high likelihood of this being exploited because who does not like free money.</w:t>
      </w:r>
    </w:p>
    <w:p w14:paraId="06236F56" w14:textId="77777777" w:rsidR="008C1EF2" w:rsidRDefault="008C1EF2" w:rsidP="008C1EF2">
      <w:pPr>
        <w:pStyle w:val="TopicParagraph"/>
      </w:pPr>
      <w:r>
        <w:t>Impact – High</w:t>
      </w:r>
    </w:p>
    <w:p w14:paraId="1872FCC1" w14:textId="72FD6208" w:rsidR="008C1EF2" w:rsidRDefault="00C22FDA" w:rsidP="008C1EF2">
      <w:pPr>
        <w:pStyle w:val="BodyText"/>
        <w:spacing w:line="480" w:lineRule="auto"/>
      </w:pPr>
      <w:r>
        <w:t>This also affects every user of the bank.</w:t>
      </w:r>
    </w:p>
    <w:p w14:paraId="0E5728AC" w14:textId="77777777" w:rsidR="008C1EF2" w:rsidRPr="00B509ED" w:rsidRDefault="008C1EF2" w:rsidP="008C1EF2">
      <w:pPr>
        <w:pStyle w:val="BodyText"/>
        <w:rPr>
          <w:b/>
          <w:sz w:val="24"/>
        </w:rPr>
      </w:pPr>
      <w:r w:rsidRPr="00B509ED">
        <w:rPr>
          <w:b/>
          <w:sz w:val="24"/>
        </w:rPr>
        <w:t>Steps to Reproduce</w:t>
      </w:r>
    </w:p>
    <w:p w14:paraId="380FED5D" w14:textId="77777777" w:rsidR="00C22FDA" w:rsidRDefault="00C22FDA" w:rsidP="00C22FDA">
      <w:pPr>
        <w:pStyle w:val="BodyText"/>
        <w:numPr>
          <w:ilvl w:val="0"/>
          <w:numId w:val="30"/>
        </w:numPr>
      </w:pPr>
      <w:r>
        <w:t>Log into the bank’s website.</w:t>
      </w:r>
    </w:p>
    <w:p w14:paraId="5611E0C0" w14:textId="77777777" w:rsidR="00C22FDA" w:rsidRDefault="00C22FDA" w:rsidP="00C22FDA">
      <w:pPr>
        <w:pStyle w:val="BodyText"/>
        <w:numPr>
          <w:ilvl w:val="0"/>
          <w:numId w:val="30"/>
        </w:numPr>
      </w:pPr>
      <w:r>
        <w:t>Click on pay bill.</w:t>
      </w:r>
    </w:p>
    <w:p w14:paraId="06E80909" w14:textId="742E7E6C" w:rsidR="00C22FDA" w:rsidRDefault="00C22FDA" w:rsidP="00C22FDA">
      <w:pPr>
        <w:pStyle w:val="BodyText"/>
        <w:numPr>
          <w:ilvl w:val="0"/>
          <w:numId w:val="30"/>
        </w:numPr>
      </w:pPr>
      <w:r>
        <w:t>Enter any amount in negative, for instance -5000.</w:t>
      </w:r>
    </w:p>
    <w:p w14:paraId="0EAF453C" w14:textId="285DF039" w:rsidR="00C22FDA" w:rsidRPr="00B509ED" w:rsidRDefault="00C22FDA" w:rsidP="00C22FDA">
      <w:pPr>
        <w:pStyle w:val="BodyText"/>
        <w:numPr>
          <w:ilvl w:val="0"/>
          <w:numId w:val="30"/>
        </w:numPr>
      </w:pPr>
      <w:r>
        <w:t>After the transaction has happened, the bank balance goes up by the above amount.</w:t>
      </w:r>
    </w:p>
    <w:p w14:paraId="4BE7D695" w14:textId="77777777" w:rsidR="008C1EF2" w:rsidRDefault="008C1EF2" w:rsidP="008C1EF2">
      <w:pPr>
        <w:pStyle w:val="TopicParagraph"/>
      </w:pPr>
      <w:r w:rsidRPr="00E55BFA">
        <w:t>Mitigation</w:t>
      </w:r>
      <w:r>
        <w:t xml:space="preserve"> </w:t>
      </w:r>
    </w:p>
    <w:p w14:paraId="5B3D72F3" w14:textId="530B975C" w:rsidR="006716B2" w:rsidRDefault="00EB6B90" w:rsidP="009E70E2">
      <w:pPr>
        <w:pStyle w:val="BodyText"/>
      </w:pPr>
      <w:r>
        <w:t>Perform input validation to ensure that users cannot enter negative numbers in the pay bill section.</w:t>
      </w:r>
    </w:p>
    <w:p w14:paraId="7EBA96D5" w14:textId="2975F918" w:rsidR="009E70E2" w:rsidRDefault="009E70E2" w:rsidP="009E70E2">
      <w:pPr>
        <w:pStyle w:val="BodyText"/>
      </w:pPr>
    </w:p>
    <w:p w14:paraId="2DE1C88A" w14:textId="0F09B6D4" w:rsidR="00644BAB" w:rsidRDefault="00644BAB" w:rsidP="009E70E2">
      <w:pPr>
        <w:pStyle w:val="BodyText"/>
      </w:pPr>
    </w:p>
    <w:p w14:paraId="02B79453" w14:textId="14B12B5F" w:rsidR="00644BAB" w:rsidRDefault="00644BAB" w:rsidP="009E70E2">
      <w:pPr>
        <w:pStyle w:val="BodyText"/>
      </w:pPr>
    </w:p>
    <w:p w14:paraId="6BD9A264" w14:textId="189BCF12" w:rsidR="00644BAB" w:rsidRDefault="00644BAB" w:rsidP="009E70E2">
      <w:pPr>
        <w:pStyle w:val="BodyText"/>
      </w:pPr>
    </w:p>
    <w:p w14:paraId="2C63A41B" w14:textId="384E9841" w:rsidR="00644BAB" w:rsidRDefault="00644BAB" w:rsidP="009E70E2">
      <w:pPr>
        <w:pStyle w:val="BodyText"/>
      </w:pPr>
    </w:p>
    <w:p w14:paraId="3A33C56A" w14:textId="056B9785" w:rsidR="00644BAB" w:rsidRDefault="00644BAB" w:rsidP="009E70E2">
      <w:pPr>
        <w:pStyle w:val="BodyText"/>
      </w:pPr>
    </w:p>
    <w:p w14:paraId="0BA0784D" w14:textId="338D4675" w:rsidR="00644BAB" w:rsidRDefault="00644BAB" w:rsidP="009E70E2">
      <w:pPr>
        <w:pStyle w:val="BodyText"/>
      </w:pPr>
    </w:p>
    <w:p w14:paraId="4DD4B4D8" w14:textId="21F08CCA" w:rsidR="00644BAB" w:rsidRDefault="00644BAB" w:rsidP="009E70E2">
      <w:pPr>
        <w:pStyle w:val="BodyText"/>
      </w:pPr>
    </w:p>
    <w:p w14:paraId="2455F155" w14:textId="0824AA58" w:rsidR="00644BAB" w:rsidRDefault="00644BAB" w:rsidP="009E70E2">
      <w:pPr>
        <w:pStyle w:val="BodyText"/>
      </w:pPr>
    </w:p>
    <w:p w14:paraId="01A7B8EE" w14:textId="02A1037E" w:rsidR="00644BAB" w:rsidRDefault="00644BAB" w:rsidP="009E70E2">
      <w:pPr>
        <w:pStyle w:val="BodyText"/>
      </w:pPr>
    </w:p>
    <w:p w14:paraId="760FB251" w14:textId="65F4A940" w:rsidR="00644BAB" w:rsidRDefault="00644BAB" w:rsidP="009E70E2">
      <w:pPr>
        <w:pStyle w:val="BodyText"/>
      </w:pPr>
    </w:p>
    <w:p w14:paraId="760DDA48" w14:textId="0F02926F" w:rsidR="00644BAB" w:rsidRDefault="00644BAB" w:rsidP="009E70E2">
      <w:pPr>
        <w:pStyle w:val="BodyText"/>
      </w:pPr>
    </w:p>
    <w:p w14:paraId="70B863D8" w14:textId="6CE67FC7" w:rsidR="00644BAB" w:rsidRDefault="00644BAB" w:rsidP="009E70E2">
      <w:pPr>
        <w:pStyle w:val="BodyText"/>
      </w:pPr>
    </w:p>
    <w:p w14:paraId="61C0EEE6" w14:textId="60AFC14A" w:rsidR="00644BAB" w:rsidRDefault="00644BAB" w:rsidP="009E70E2">
      <w:pPr>
        <w:pStyle w:val="BodyText"/>
      </w:pPr>
    </w:p>
    <w:p w14:paraId="51971EBB" w14:textId="77777777" w:rsidR="00644BAB" w:rsidRPr="004C0A24" w:rsidRDefault="00644BAB" w:rsidP="009E70E2">
      <w:pPr>
        <w:pStyle w:val="BodyText"/>
      </w:pPr>
    </w:p>
    <w:bookmarkEnd w:id="70"/>
    <w:p w14:paraId="6A011674" w14:textId="3E2BF369" w:rsidR="00A74FC8" w:rsidRDefault="003E70F6" w:rsidP="00C8264C">
      <w:pPr>
        <w:pStyle w:val="Heading3"/>
      </w:pPr>
      <w:r>
        <w:lastRenderedPageBreak/>
        <w:t>Reflected Cross Site Scripting (XSS)</w:t>
      </w:r>
    </w:p>
    <w:p w14:paraId="46C7618B" w14:textId="24BA4C58" w:rsidR="00A74FC8" w:rsidRDefault="007F0DB5" w:rsidP="00A74FC8">
      <w:pPr>
        <w:pStyle w:val="BodyText"/>
      </w:pPr>
      <w:r>
        <w:t xml:space="preserve">Cross Site Scripting is often used to steal session cookies that allow an attacker to impersonate the victim. Reflected XSS is a non-persistent attack where the attacker’s payload </w:t>
      </w:r>
      <w:r w:rsidRPr="00C242F0">
        <w:t>has to be a part of the request that is sent to the web server</w:t>
      </w:r>
      <w:r>
        <w:t>.</w:t>
      </w:r>
      <w:r w:rsidR="00286D08">
        <w:t xml:space="preserve"> XSS allows an attacker to inject code in an input field.</w:t>
      </w:r>
    </w:p>
    <w:p w14:paraId="69F5DF92" w14:textId="1BEFA797" w:rsidR="00065386" w:rsidRDefault="00065386" w:rsidP="00065386">
      <w:pPr>
        <w:pStyle w:val="TopicParagraph"/>
      </w:pPr>
      <w:r>
        <w:t xml:space="preserve">Likelihood – </w:t>
      </w:r>
      <w:r w:rsidR="000B493A">
        <w:t>High</w:t>
      </w:r>
    </w:p>
    <w:p w14:paraId="188EC839" w14:textId="6F4B8BC2" w:rsidR="00C8264C" w:rsidRPr="00111417" w:rsidRDefault="006D3772" w:rsidP="00C8264C">
      <w:pPr>
        <w:pStyle w:val="BodyText"/>
      </w:pPr>
      <w:r>
        <w:t>The likelihood of this attack is a high since it allows an attacker to infect a large amount of people fairly easily.</w:t>
      </w:r>
    </w:p>
    <w:p w14:paraId="38A3E090" w14:textId="77777777" w:rsidR="00065386" w:rsidRDefault="00065386" w:rsidP="00065386">
      <w:pPr>
        <w:pStyle w:val="TopicParagraph"/>
      </w:pPr>
      <w:r>
        <w:t>Impact – High</w:t>
      </w:r>
    </w:p>
    <w:p w14:paraId="01EAD473" w14:textId="594FE245" w:rsidR="00065386" w:rsidRDefault="000B493A" w:rsidP="00B509ED">
      <w:pPr>
        <w:pStyle w:val="BodyText"/>
        <w:spacing w:line="480" w:lineRule="auto"/>
      </w:pPr>
      <w:r>
        <w:t xml:space="preserve">Attackers will be able to affect all users regardless of </w:t>
      </w:r>
      <w:r w:rsidR="007F13D8">
        <w:t>they are</w:t>
      </w:r>
      <w:r>
        <w:t xml:space="preserve">. </w:t>
      </w:r>
    </w:p>
    <w:p w14:paraId="28E4F4FA" w14:textId="77777777" w:rsidR="00B509ED" w:rsidRPr="00B509ED" w:rsidRDefault="00B509ED" w:rsidP="00B509ED">
      <w:pPr>
        <w:pStyle w:val="BodyText"/>
        <w:rPr>
          <w:b/>
          <w:sz w:val="24"/>
        </w:rPr>
      </w:pPr>
      <w:r w:rsidRPr="00B509ED">
        <w:rPr>
          <w:b/>
          <w:sz w:val="24"/>
        </w:rPr>
        <w:t>Steps to Reproduce</w:t>
      </w:r>
    </w:p>
    <w:p w14:paraId="7296F34F" w14:textId="63B90BC0" w:rsidR="00B509ED" w:rsidRPr="00B509ED" w:rsidRDefault="007F13D8" w:rsidP="00B509ED">
      <w:pPr>
        <w:pStyle w:val="BodyText"/>
        <w:numPr>
          <w:ilvl w:val="0"/>
          <w:numId w:val="26"/>
        </w:numPr>
      </w:pPr>
      <w:r>
        <w:t>Log into the website and click on contact us at top right.</w:t>
      </w:r>
    </w:p>
    <w:p w14:paraId="24012266" w14:textId="58A9685F" w:rsidR="00B509ED" w:rsidRDefault="007F13D8" w:rsidP="00B509ED">
      <w:pPr>
        <w:pStyle w:val="BodyText"/>
        <w:numPr>
          <w:ilvl w:val="0"/>
          <w:numId w:val="26"/>
        </w:numPr>
      </w:pPr>
      <w:r>
        <w:t>At the bottom of the page, click “here” to join the mailing list.</w:t>
      </w:r>
    </w:p>
    <w:p w14:paraId="7615F401" w14:textId="02DEC7B2" w:rsidR="007F13D8" w:rsidRDefault="000E4B7A" w:rsidP="00B509ED">
      <w:pPr>
        <w:pStyle w:val="BodyText"/>
        <w:numPr>
          <w:ilvl w:val="0"/>
          <w:numId w:val="26"/>
        </w:numPr>
      </w:pPr>
      <w:r>
        <w:t>At this point, we enter a regular email address to see what the functionality is to add an email to the mailing list. We see below that the email is sent as a parameter to “?email=”.</w:t>
      </w:r>
    </w:p>
    <w:p w14:paraId="3BF0C20C" w14:textId="1B09AE13" w:rsidR="000E4B7A" w:rsidRDefault="000E4B7A" w:rsidP="000E4B7A">
      <w:pPr>
        <w:pStyle w:val="BodyText"/>
      </w:pPr>
      <w:r>
        <w:rPr>
          <w:noProof/>
        </w:rPr>
        <w:drawing>
          <wp:inline distT="0" distB="0" distL="0" distR="0" wp14:anchorId="5D67D230" wp14:editId="1C1964F2">
            <wp:extent cx="5257800" cy="2407285"/>
            <wp:effectExtent l="0" t="0" r="0" b="571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S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407285"/>
                    </a:xfrm>
                    <a:prstGeom prst="rect">
                      <a:avLst/>
                    </a:prstGeom>
                  </pic:spPr>
                </pic:pic>
              </a:graphicData>
            </a:graphic>
          </wp:inline>
        </w:drawing>
      </w:r>
    </w:p>
    <w:p w14:paraId="48E8F357" w14:textId="77777777" w:rsidR="000E4B7A" w:rsidRPr="00B509ED" w:rsidRDefault="000E4B7A" w:rsidP="000E4B7A">
      <w:pPr>
        <w:pStyle w:val="BodyText"/>
      </w:pPr>
    </w:p>
    <w:p w14:paraId="5A9170E7" w14:textId="471A1668" w:rsidR="00B509ED" w:rsidRDefault="000E4B7A" w:rsidP="007F0DB5">
      <w:pPr>
        <w:pStyle w:val="BodyText"/>
        <w:numPr>
          <w:ilvl w:val="0"/>
          <w:numId w:val="26"/>
        </w:numPr>
      </w:pPr>
      <w:r>
        <w:t xml:space="preserve">We craft the link in the screenshot above </w:t>
      </w:r>
      <w:r w:rsidR="00535E99">
        <w:t>and inject script as shown in the screenshot below to exploit XSS.</w:t>
      </w:r>
    </w:p>
    <w:p w14:paraId="4ED22820" w14:textId="768CDC2E" w:rsidR="00535E99" w:rsidRPr="00111417" w:rsidRDefault="00535E99" w:rsidP="00535E99">
      <w:pPr>
        <w:pStyle w:val="BodyText"/>
      </w:pPr>
      <w:r>
        <w:rPr>
          <w:noProof/>
        </w:rPr>
        <w:lastRenderedPageBreak/>
        <w:drawing>
          <wp:inline distT="0" distB="0" distL="0" distR="0" wp14:anchorId="14E7B87D" wp14:editId="4098AB6C">
            <wp:extent cx="5257800" cy="1847850"/>
            <wp:effectExtent l="0" t="0" r="0" b="635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00" cy="1847850"/>
                    </a:xfrm>
                    <a:prstGeom prst="rect">
                      <a:avLst/>
                    </a:prstGeom>
                  </pic:spPr>
                </pic:pic>
              </a:graphicData>
            </a:graphic>
          </wp:inline>
        </w:drawing>
      </w:r>
    </w:p>
    <w:p w14:paraId="18A5438F" w14:textId="77777777" w:rsidR="00065386" w:rsidRDefault="00065386" w:rsidP="00065386">
      <w:pPr>
        <w:pStyle w:val="TopicParagraph"/>
      </w:pPr>
      <w:r w:rsidRPr="00E55BFA">
        <w:t>Mitigation</w:t>
      </w:r>
      <w:r>
        <w:t xml:space="preserve"> </w:t>
      </w:r>
    </w:p>
    <w:p w14:paraId="171D7F2C" w14:textId="38845A26" w:rsidR="00C8264C" w:rsidRDefault="00535E99" w:rsidP="00C8264C">
      <w:pPr>
        <w:pStyle w:val="BodyText"/>
      </w:pPr>
      <w:bookmarkStart w:id="71" w:name="_Ref302126372"/>
      <w:bookmarkStart w:id="72" w:name="_Ref319058393"/>
      <w:bookmarkStart w:id="73" w:name="_Ref319058394"/>
      <w:bookmarkStart w:id="74" w:name="_Toc201246622"/>
      <w:r>
        <w:t>In order to mitigate this vulnerability, we can implement multiple options:</w:t>
      </w:r>
    </w:p>
    <w:p w14:paraId="4883413D" w14:textId="55E6210F" w:rsidR="00535E99" w:rsidRDefault="00535E99" w:rsidP="00535E99">
      <w:pPr>
        <w:pStyle w:val="BodyText"/>
        <w:numPr>
          <w:ilvl w:val="0"/>
          <w:numId w:val="31"/>
        </w:numPr>
      </w:pPr>
      <w:r>
        <w:t>Only allow untrusted data in certain locations</w:t>
      </w:r>
    </w:p>
    <w:p w14:paraId="788F22F3" w14:textId="64323C6B" w:rsidR="00535E99" w:rsidRDefault="00535E99" w:rsidP="00535E99">
      <w:pPr>
        <w:pStyle w:val="BodyText"/>
        <w:numPr>
          <w:ilvl w:val="0"/>
          <w:numId w:val="31"/>
        </w:numPr>
      </w:pPr>
      <w:r>
        <w:t xml:space="preserve">Make sure to escape input before actually </w:t>
      </w:r>
      <w:r w:rsidR="00B6079F">
        <w:t>using it anywhere</w:t>
      </w:r>
    </w:p>
    <w:p w14:paraId="7644B440" w14:textId="33913548" w:rsidR="00B6079F" w:rsidRDefault="00B6079F" w:rsidP="00535E99">
      <w:pPr>
        <w:pStyle w:val="BodyText"/>
        <w:numPr>
          <w:ilvl w:val="0"/>
          <w:numId w:val="31"/>
        </w:numPr>
      </w:pPr>
      <w:r>
        <w:t>Try to avoid JavaScript input in URLs and validate to ensure that XSS cannot happen</w:t>
      </w:r>
    </w:p>
    <w:p w14:paraId="04F60B49" w14:textId="4C0E7389" w:rsidR="00535E99" w:rsidRDefault="00B6079F" w:rsidP="001253C7">
      <w:pPr>
        <w:pStyle w:val="BodyText"/>
        <w:numPr>
          <w:ilvl w:val="0"/>
          <w:numId w:val="31"/>
        </w:numPr>
      </w:pPr>
      <w:r>
        <w:t>Lastly, set the HTTPOnly cookie flag to ensure that sessions cannot be stolen since they cannot be viewed by JavaScript.</w:t>
      </w:r>
    </w:p>
    <w:p w14:paraId="36943D28" w14:textId="20FF93E2" w:rsidR="004C017B" w:rsidRDefault="004C017B" w:rsidP="00C733E3">
      <w:pPr>
        <w:pStyle w:val="BodyText"/>
        <w:ind w:left="0"/>
      </w:pPr>
    </w:p>
    <w:p w14:paraId="07D8F86E" w14:textId="2DF6EEF6" w:rsidR="00C733E3" w:rsidRDefault="00C733E3" w:rsidP="00C733E3">
      <w:pPr>
        <w:pStyle w:val="BodyText"/>
        <w:ind w:left="0"/>
      </w:pPr>
    </w:p>
    <w:p w14:paraId="753A24D0" w14:textId="025AC429" w:rsidR="00C733E3" w:rsidRDefault="00C733E3" w:rsidP="00C733E3">
      <w:pPr>
        <w:pStyle w:val="BodyText"/>
        <w:ind w:left="0"/>
      </w:pPr>
    </w:p>
    <w:p w14:paraId="6F23FF7B" w14:textId="0C0FF61D" w:rsidR="00C733E3" w:rsidRDefault="00C733E3" w:rsidP="00C733E3">
      <w:pPr>
        <w:pStyle w:val="BodyText"/>
        <w:ind w:left="0"/>
      </w:pPr>
    </w:p>
    <w:p w14:paraId="5B616939" w14:textId="74A5EE23" w:rsidR="00C733E3" w:rsidRDefault="00C733E3" w:rsidP="00C733E3">
      <w:pPr>
        <w:pStyle w:val="BodyText"/>
        <w:ind w:left="0"/>
      </w:pPr>
    </w:p>
    <w:p w14:paraId="1CADB54B" w14:textId="3A4AB848" w:rsidR="00C733E3" w:rsidRDefault="00C733E3" w:rsidP="00C733E3">
      <w:pPr>
        <w:pStyle w:val="BodyText"/>
        <w:ind w:left="0"/>
      </w:pPr>
    </w:p>
    <w:p w14:paraId="5F8C80DD" w14:textId="4181045A" w:rsidR="00C733E3" w:rsidRDefault="00C733E3" w:rsidP="00C733E3">
      <w:pPr>
        <w:pStyle w:val="BodyText"/>
        <w:ind w:left="0"/>
      </w:pPr>
    </w:p>
    <w:p w14:paraId="0D90D3E7" w14:textId="640868FF" w:rsidR="00C733E3" w:rsidRDefault="00C733E3" w:rsidP="00C733E3">
      <w:pPr>
        <w:pStyle w:val="BodyText"/>
        <w:ind w:left="0"/>
      </w:pPr>
    </w:p>
    <w:p w14:paraId="31B0E94C" w14:textId="5C0D6D5E" w:rsidR="00C733E3" w:rsidRDefault="00C733E3" w:rsidP="00C733E3">
      <w:pPr>
        <w:pStyle w:val="BodyText"/>
        <w:ind w:left="0"/>
      </w:pPr>
    </w:p>
    <w:p w14:paraId="0A299308" w14:textId="5648501E" w:rsidR="00C733E3" w:rsidRDefault="00C733E3" w:rsidP="00C733E3">
      <w:pPr>
        <w:pStyle w:val="BodyText"/>
        <w:ind w:left="0"/>
      </w:pPr>
    </w:p>
    <w:p w14:paraId="2F36734E" w14:textId="6CCE4FFE" w:rsidR="00C733E3" w:rsidRDefault="00C733E3" w:rsidP="00C733E3">
      <w:pPr>
        <w:pStyle w:val="BodyText"/>
        <w:ind w:left="0"/>
      </w:pPr>
    </w:p>
    <w:p w14:paraId="41DFAD39" w14:textId="06C57C0F" w:rsidR="00C733E3" w:rsidRDefault="00C733E3" w:rsidP="00C733E3">
      <w:pPr>
        <w:pStyle w:val="BodyText"/>
        <w:ind w:left="0"/>
      </w:pPr>
    </w:p>
    <w:p w14:paraId="6135103B" w14:textId="02FFF5BF" w:rsidR="00C733E3" w:rsidRDefault="00C733E3" w:rsidP="00C733E3">
      <w:pPr>
        <w:pStyle w:val="BodyText"/>
        <w:ind w:left="0"/>
      </w:pPr>
    </w:p>
    <w:p w14:paraId="144B310F" w14:textId="5D10E702" w:rsidR="00C733E3" w:rsidRDefault="00C733E3" w:rsidP="00C733E3">
      <w:pPr>
        <w:pStyle w:val="BodyText"/>
        <w:ind w:left="0"/>
      </w:pPr>
    </w:p>
    <w:p w14:paraId="6C7B1B87" w14:textId="77777777" w:rsidR="00C733E3" w:rsidRDefault="00C733E3" w:rsidP="00C733E3">
      <w:pPr>
        <w:pStyle w:val="BodyText"/>
        <w:ind w:left="0"/>
      </w:pPr>
    </w:p>
    <w:p w14:paraId="40F19E50" w14:textId="77777777" w:rsidR="004C017B" w:rsidRPr="004C0A24" w:rsidRDefault="004C017B" w:rsidP="004C017B">
      <w:pPr>
        <w:pStyle w:val="BodyText"/>
      </w:pPr>
    </w:p>
    <w:p w14:paraId="742AC6EA" w14:textId="6787FDFD" w:rsidR="00C733E3" w:rsidRDefault="00C733E3" w:rsidP="00C733E3">
      <w:pPr>
        <w:pStyle w:val="Heading3"/>
      </w:pPr>
      <w:r>
        <w:lastRenderedPageBreak/>
        <w:t>Local File Inclusion</w:t>
      </w:r>
      <w:r w:rsidR="00D12C5D">
        <w:t xml:space="preserve"> (LFI)</w:t>
      </w:r>
    </w:p>
    <w:p w14:paraId="281DE2BD" w14:textId="1B6313E4" w:rsidR="00C733E3" w:rsidRDefault="00FE4AB9" w:rsidP="00C733E3">
      <w:pPr>
        <w:pStyle w:val="BodyText"/>
      </w:pPr>
      <w:r>
        <w:t>This vulnerability allows an attacker to include a file and it usually occurs when the input is not properly validated.</w:t>
      </w:r>
      <w:r w:rsidR="00D12C5D">
        <w:t xml:space="preserve"> LFI allows an attacker to read contents of files stored locally on the machine and can even lead to code execution on the web server.</w:t>
      </w:r>
      <w:r>
        <w:t xml:space="preserve"> </w:t>
      </w:r>
    </w:p>
    <w:p w14:paraId="1D903D83" w14:textId="77777777" w:rsidR="00C733E3" w:rsidRDefault="00C733E3" w:rsidP="00C733E3">
      <w:pPr>
        <w:pStyle w:val="TopicParagraph"/>
      </w:pPr>
      <w:r>
        <w:t>Likelihood – High</w:t>
      </w:r>
    </w:p>
    <w:p w14:paraId="41947DB1" w14:textId="1B318337" w:rsidR="00C733E3" w:rsidRPr="00111417" w:rsidRDefault="00516B34" w:rsidP="00C733E3">
      <w:pPr>
        <w:pStyle w:val="BodyText"/>
      </w:pPr>
      <w:r>
        <w:t>There is a high likelihood that attackers will exploit this vulnerability to gain remote access to the machine or try and read confidential files off of the web server.</w:t>
      </w:r>
    </w:p>
    <w:p w14:paraId="78A6C47E" w14:textId="77777777" w:rsidR="00C733E3" w:rsidRDefault="00C733E3" w:rsidP="00C733E3">
      <w:pPr>
        <w:pStyle w:val="TopicParagraph"/>
      </w:pPr>
      <w:r>
        <w:t>Impact – High</w:t>
      </w:r>
    </w:p>
    <w:p w14:paraId="30CD03C5" w14:textId="152C279E" w:rsidR="00C733E3" w:rsidRDefault="00CD5859" w:rsidP="00CD5859">
      <w:pPr>
        <w:pStyle w:val="BodyText"/>
      </w:pPr>
      <w:r>
        <w:t>This vulnerability has a high impact since one can read highly important and confidential files and use that to further exploit the web application.</w:t>
      </w:r>
    </w:p>
    <w:p w14:paraId="441668EB" w14:textId="77777777" w:rsidR="00C733E3" w:rsidRPr="00B509ED" w:rsidRDefault="00C733E3" w:rsidP="00C733E3">
      <w:pPr>
        <w:pStyle w:val="BodyText"/>
        <w:rPr>
          <w:b/>
          <w:sz w:val="24"/>
        </w:rPr>
      </w:pPr>
      <w:r w:rsidRPr="00B509ED">
        <w:rPr>
          <w:b/>
          <w:sz w:val="24"/>
        </w:rPr>
        <w:t>Steps to Reproduce</w:t>
      </w:r>
    </w:p>
    <w:p w14:paraId="2AC3DCBC" w14:textId="66FA1874" w:rsidR="00C733E3" w:rsidRDefault="00C733E3" w:rsidP="003C35ED">
      <w:pPr>
        <w:pStyle w:val="BodyText"/>
        <w:numPr>
          <w:ilvl w:val="0"/>
          <w:numId w:val="32"/>
        </w:numPr>
      </w:pPr>
      <w:r>
        <w:t>Log into the bank’s website</w:t>
      </w:r>
      <w:r w:rsidR="00CE5193">
        <w:t xml:space="preserve"> as admin</w:t>
      </w:r>
      <w:r>
        <w:t>.</w:t>
      </w:r>
    </w:p>
    <w:p w14:paraId="36F7D836" w14:textId="755A92DF" w:rsidR="00C733E3" w:rsidRDefault="00CE5193" w:rsidP="003C35ED">
      <w:pPr>
        <w:pStyle w:val="BodyText"/>
        <w:numPr>
          <w:ilvl w:val="0"/>
          <w:numId w:val="32"/>
        </w:numPr>
      </w:pPr>
      <w:r>
        <w:t>Click on “Modify Page”.</w:t>
      </w:r>
    </w:p>
    <w:p w14:paraId="5D2E6722" w14:textId="3200F948" w:rsidR="00C733E3" w:rsidRDefault="00CE5193" w:rsidP="003C35ED">
      <w:pPr>
        <w:pStyle w:val="BodyText"/>
        <w:numPr>
          <w:ilvl w:val="0"/>
          <w:numId w:val="32"/>
        </w:numPr>
      </w:pPr>
      <w:r>
        <w:t>Select the “stock.php” page from the dropdown.</w:t>
      </w:r>
    </w:p>
    <w:p w14:paraId="6A681925" w14:textId="51B7B519" w:rsidR="00CE5193" w:rsidRDefault="00460395" w:rsidP="003C35ED">
      <w:pPr>
        <w:pStyle w:val="BodyText"/>
        <w:numPr>
          <w:ilvl w:val="0"/>
          <w:numId w:val="32"/>
        </w:numPr>
      </w:pPr>
      <w:r>
        <w:t>We see here that data is provided to the “date” parameter and all other requests are considered invalid.</w:t>
      </w:r>
    </w:p>
    <w:p w14:paraId="6871C7F4" w14:textId="348B7AD1" w:rsidR="00460395" w:rsidRDefault="00460395" w:rsidP="00460395">
      <w:pPr>
        <w:pStyle w:val="BodyText"/>
      </w:pPr>
      <w:r>
        <w:rPr>
          <w:noProof/>
        </w:rPr>
        <w:drawing>
          <wp:inline distT="0" distB="0" distL="0" distR="0" wp14:anchorId="65F36A22" wp14:editId="6FE201A8">
            <wp:extent cx="5257800" cy="26485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FI-1.png"/>
                    <pic:cNvPicPr/>
                  </pic:nvPicPr>
                  <pic:blipFill>
                    <a:blip r:embed="rId16">
                      <a:extLst>
                        <a:ext uri="{28A0092B-C50C-407E-A947-70E740481C1C}">
                          <a14:useLocalDpi xmlns:a14="http://schemas.microsoft.com/office/drawing/2010/main" val="0"/>
                        </a:ext>
                      </a:extLst>
                    </a:blip>
                    <a:stretch>
                      <a:fillRect/>
                    </a:stretch>
                  </pic:blipFill>
                  <pic:spPr>
                    <a:xfrm>
                      <a:off x="0" y="0"/>
                      <a:ext cx="5257800" cy="2648585"/>
                    </a:xfrm>
                    <a:prstGeom prst="rect">
                      <a:avLst/>
                    </a:prstGeom>
                  </pic:spPr>
                </pic:pic>
              </a:graphicData>
            </a:graphic>
          </wp:inline>
        </w:drawing>
      </w:r>
    </w:p>
    <w:p w14:paraId="39501843" w14:textId="07C77240" w:rsidR="00460395" w:rsidRDefault="00460395" w:rsidP="00460395">
      <w:pPr>
        <w:pStyle w:val="BodyText"/>
        <w:numPr>
          <w:ilvl w:val="0"/>
          <w:numId w:val="32"/>
        </w:numPr>
      </w:pPr>
      <w:r>
        <w:t>Now we send a crafted link to the “stock.php” page as shown in the screenshot below. I printed the contents of the /etc/</w:t>
      </w:r>
      <w:proofErr w:type="gramStart"/>
      <w:r>
        <w:t>passwd  file</w:t>
      </w:r>
      <w:proofErr w:type="gramEnd"/>
      <w:r>
        <w:t xml:space="preserve"> to enumerate all the usernames. One thing to keep in mind is to encode the characters as also shown below.</w:t>
      </w:r>
      <w:r w:rsidR="00CA7BC5">
        <w:t xml:space="preserve"> I replaced “/” with “%2</w:t>
      </w:r>
      <w:r w:rsidR="004B2EEA">
        <w:t>F</w:t>
      </w:r>
      <w:r w:rsidR="00CA7BC5">
        <w:t>”</w:t>
      </w:r>
      <w:r w:rsidR="004B2EEA">
        <w:t xml:space="preserve"> as is the hex representation</w:t>
      </w:r>
      <w:r w:rsidR="00CA7BC5">
        <w:t xml:space="preserve">. </w:t>
      </w:r>
    </w:p>
    <w:p w14:paraId="6D6520B1" w14:textId="5A302BF1" w:rsidR="00460395" w:rsidRPr="00B509ED" w:rsidRDefault="00460395" w:rsidP="00FE3EB2">
      <w:pPr>
        <w:pStyle w:val="BodyText"/>
      </w:pPr>
      <w:r>
        <w:rPr>
          <w:noProof/>
        </w:rPr>
        <w:lastRenderedPageBreak/>
        <w:drawing>
          <wp:inline distT="0" distB="0" distL="0" distR="0" wp14:anchorId="5FF5BC09" wp14:editId="0F377D12">
            <wp:extent cx="5171089" cy="937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I-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1089" cy="937260"/>
                    </a:xfrm>
                    <a:prstGeom prst="rect">
                      <a:avLst/>
                    </a:prstGeom>
                  </pic:spPr>
                </pic:pic>
              </a:graphicData>
            </a:graphic>
          </wp:inline>
        </w:drawing>
      </w:r>
    </w:p>
    <w:p w14:paraId="5FE4E820" w14:textId="77777777" w:rsidR="00C733E3" w:rsidRDefault="00C733E3" w:rsidP="00C733E3">
      <w:pPr>
        <w:pStyle w:val="TopicParagraph"/>
      </w:pPr>
      <w:r w:rsidRPr="00E55BFA">
        <w:t>Mitigation</w:t>
      </w:r>
      <w:r>
        <w:t xml:space="preserve"> </w:t>
      </w:r>
    </w:p>
    <w:p w14:paraId="6BA9FC99" w14:textId="392E8813" w:rsidR="00C733E3" w:rsidRDefault="009122F7" w:rsidP="00C733E3">
      <w:pPr>
        <w:pStyle w:val="BodyText"/>
      </w:pPr>
      <w:r>
        <w:t>In order to mitigate this vulnerability, we can simply disable remote file inclusion capabilities. Another method is to avoid using any input provided by the user directly for a system call or anything else of the sorts.</w:t>
      </w:r>
    </w:p>
    <w:p w14:paraId="122D8A2D" w14:textId="72A874D1" w:rsidR="006716B2" w:rsidRDefault="006716B2">
      <w:pPr>
        <w:spacing w:after="160" w:line="259" w:lineRule="auto"/>
        <w:rPr>
          <w:color w:val="FF6600"/>
        </w:rPr>
      </w:pPr>
    </w:p>
    <w:p w14:paraId="439670F5" w14:textId="3C60AAC3" w:rsidR="006716B2" w:rsidRDefault="006716B2">
      <w:pPr>
        <w:spacing w:after="160" w:line="259" w:lineRule="auto"/>
        <w:rPr>
          <w:color w:val="FF6600"/>
        </w:rPr>
      </w:pPr>
    </w:p>
    <w:p w14:paraId="6383BF53" w14:textId="41DE6515" w:rsidR="006716B2" w:rsidRDefault="006716B2">
      <w:pPr>
        <w:spacing w:after="160" w:line="259" w:lineRule="auto"/>
        <w:rPr>
          <w:color w:val="FF6600"/>
        </w:rPr>
      </w:pPr>
    </w:p>
    <w:p w14:paraId="0BD8B0D9" w14:textId="3B367048" w:rsidR="006716B2" w:rsidRDefault="006716B2">
      <w:pPr>
        <w:spacing w:after="160" w:line="259" w:lineRule="auto"/>
        <w:rPr>
          <w:color w:val="FF6600"/>
        </w:rPr>
      </w:pPr>
    </w:p>
    <w:p w14:paraId="327E5B44" w14:textId="77777777" w:rsidR="006716B2" w:rsidRDefault="006716B2">
      <w:pPr>
        <w:spacing w:after="160" w:line="259" w:lineRule="auto"/>
        <w:rPr>
          <w:color w:val="FF6600"/>
        </w:rPr>
      </w:pPr>
    </w:p>
    <w:p w14:paraId="3D2982F2" w14:textId="3F394723" w:rsidR="003E70F6" w:rsidRDefault="003E70F6">
      <w:pPr>
        <w:spacing w:after="160" w:line="259" w:lineRule="auto"/>
        <w:rPr>
          <w:color w:val="FF6600"/>
        </w:rPr>
      </w:pPr>
    </w:p>
    <w:p w14:paraId="136AF132" w14:textId="1CE489C8" w:rsidR="003E70F6" w:rsidRDefault="003E70F6">
      <w:pPr>
        <w:spacing w:after="160" w:line="259" w:lineRule="auto"/>
        <w:rPr>
          <w:color w:val="FF6600"/>
        </w:rPr>
      </w:pPr>
    </w:p>
    <w:p w14:paraId="06868AE9" w14:textId="302D5BA7" w:rsidR="003E70F6" w:rsidRDefault="003E70F6">
      <w:pPr>
        <w:spacing w:after="160" w:line="259" w:lineRule="auto"/>
        <w:rPr>
          <w:color w:val="FF6600"/>
        </w:rPr>
      </w:pPr>
    </w:p>
    <w:p w14:paraId="5721F5BA" w14:textId="7A4F1EA4" w:rsidR="003E70F6" w:rsidRDefault="003E70F6">
      <w:pPr>
        <w:spacing w:after="160" w:line="259" w:lineRule="auto"/>
        <w:rPr>
          <w:color w:val="FF6600"/>
        </w:rPr>
      </w:pPr>
    </w:p>
    <w:p w14:paraId="48578638" w14:textId="30C83CAE" w:rsidR="003E70F6" w:rsidRDefault="003E70F6">
      <w:pPr>
        <w:spacing w:after="160" w:line="259" w:lineRule="auto"/>
        <w:rPr>
          <w:color w:val="FF6600"/>
        </w:rPr>
      </w:pPr>
    </w:p>
    <w:p w14:paraId="0CCCBE4C" w14:textId="5D391F9E" w:rsidR="003E70F6" w:rsidRDefault="003E70F6">
      <w:pPr>
        <w:spacing w:after="160" w:line="259" w:lineRule="auto"/>
        <w:rPr>
          <w:color w:val="FF6600"/>
        </w:rPr>
      </w:pPr>
    </w:p>
    <w:p w14:paraId="737EDA0B" w14:textId="3B5C8581" w:rsidR="003E70F6" w:rsidRDefault="003E70F6">
      <w:pPr>
        <w:spacing w:after="160" w:line="259" w:lineRule="auto"/>
        <w:rPr>
          <w:color w:val="FF6600"/>
        </w:rPr>
      </w:pPr>
    </w:p>
    <w:p w14:paraId="677A7B21" w14:textId="5CA4D476" w:rsidR="006C5642" w:rsidRDefault="006C5642">
      <w:pPr>
        <w:spacing w:after="160" w:line="259" w:lineRule="auto"/>
        <w:rPr>
          <w:color w:val="FF6600"/>
        </w:rPr>
      </w:pPr>
    </w:p>
    <w:p w14:paraId="3A778E95" w14:textId="44DAA909" w:rsidR="006C5642" w:rsidRDefault="006C5642">
      <w:pPr>
        <w:spacing w:after="160" w:line="259" w:lineRule="auto"/>
        <w:rPr>
          <w:color w:val="FF6600"/>
        </w:rPr>
      </w:pPr>
    </w:p>
    <w:p w14:paraId="1393A1A1" w14:textId="21103C1B" w:rsidR="006C5642" w:rsidRDefault="006C5642">
      <w:pPr>
        <w:spacing w:after="160" w:line="259" w:lineRule="auto"/>
        <w:rPr>
          <w:color w:val="FF6600"/>
        </w:rPr>
      </w:pPr>
    </w:p>
    <w:p w14:paraId="06DE8E0F" w14:textId="5CEFFF02" w:rsidR="006C5642" w:rsidRDefault="006C5642">
      <w:pPr>
        <w:spacing w:after="160" w:line="259" w:lineRule="auto"/>
        <w:rPr>
          <w:color w:val="FF6600"/>
        </w:rPr>
      </w:pPr>
    </w:p>
    <w:p w14:paraId="7E16E62F" w14:textId="77777777" w:rsidR="006C5642" w:rsidRDefault="006C5642">
      <w:pPr>
        <w:spacing w:after="160" w:line="259" w:lineRule="auto"/>
        <w:rPr>
          <w:color w:val="FF6600"/>
        </w:rPr>
      </w:pPr>
    </w:p>
    <w:p w14:paraId="7AB675E1" w14:textId="77777777" w:rsidR="003E70F6" w:rsidRDefault="003E70F6">
      <w:pPr>
        <w:spacing w:after="160" w:line="259" w:lineRule="auto"/>
        <w:rPr>
          <w:rFonts w:ascii="Arial" w:hAnsi="Arial"/>
          <w:b/>
          <w:color w:val="FF6600"/>
          <w:sz w:val="32"/>
        </w:rPr>
      </w:pPr>
    </w:p>
    <w:p w14:paraId="7CF4CD9D" w14:textId="77777777" w:rsidR="00065386" w:rsidRDefault="00065386" w:rsidP="00065386">
      <w:pPr>
        <w:pStyle w:val="Heading2"/>
      </w:pPr>
      <w:bookmarkStart w:id="75" w:name="_Toc469825131"/>
      <w:r>
        <w:rPr>
          <w:color w:val="FF6600"/>
        </w:rPr>
        <w:lastRenderedPageBreak/>
        <w:t>Medium</w:t>
      </w:r>
      <w:r w:rsidRPr="003A3540">
        <w:t xml:space="preserve"> Priority </w:t>
      </w:r>
      <w:bookmarkEnd w:id="71"/>
      <w:r>
        <w:t>Risks</w:t>
      </w:r>
      <w:bookmarkEnd w:id="72"/>
      <w:bookmarkEnd w:id="73"/>
      <w:bookmarkEnd w:id="74"/>
      <w:bookmarkEnd w:id="75"/>
    </w:p>
    <w:p w14:paraId="5680EFFA" w14:textId="3A32B48D" w:rsidR="00A74FC8" w:rsidRDefault="006C5642" w:rsidP="00A74FC8">
      <w:pPr>
        <w:pStyle w:val="Heading3"/>
      </w:pPr>
      <w:r>
        <w:t>Directory Browsing or Indexing</w:t>
      </w:r>
    </w:p>
    <w:p w14:paraId="2B83320C" w14:textId="47A2557F" w:rsidR="00A74FC8" w:rsidRDefault="006C5642" w:rsidP="00A74FC8">
      <w:pPr>
        <w:pStyle w:val="BodyText"/>
      </w:pPr>
      <w:r>
        <w:t xml:space="preserve">It is possible to view the directory listing and find files that might include scripts </w:t>
      </w:r>
      <w:r w:rsidR="002F5AF1">
        <w:t xml:space="preserve">or even backup sources and their files. </w:t>
      </w:r>
      <w:r w:rsidR="00225062">
        <w:t>Basically, this vulnerability also potentially gives access to sensitive information.</w:t>
      </w:r>
      <w:r w:rsidR="00851A8F">
        <w:t xml:space="preserve"> As can be seen below, there are 4 places where directory indexing is enabled.</w:t>
      </w:r>
    </w:p>
    <w:p w14:paraId="52E4EA9D" w14:textId="79F7499E" w:rsidR="00851A8F" w:rsidRDefault="00851A8F" w:rsidP="00A74FC8">
      <w:pPr>
        <w:pStyle w:val="BodyText"/>
      </w:pPr>
      <w:r>
        <w:rPr>
          <w:noProof/>
        </w:rPr>
        <w:drawing>
          <wp:inline distT="0" distB="0" distL="0" distR="0" wp14:anchorId="1ED0384C" wp14:editId="3F89DFDD">
            <wp:extent cx="5257800" cy="258318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ectoryIndex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7800" cy="2583180"/>
                    </a:xfrm>
                    <a:prstGeom prst="rect">
                      <a:avLst/>
                    </a:prstGeom>
                  </pic:spPr>
                </pic:pic>
              </a:graphicData>
            </a:graphic>
          </wp:inline>
        </w:drawing>
      </w:r>
    </w:p>
    <w:p w14:paraId="6323C33C" w14:textId="77777777" w:rsidR="00065386" w:rsidRDefault="00065386" w:rsidP="00065386">
      <w:pPr>
        <w:pStyle w:val="TopicParagraph"/>
      </w:pPr>
      <w:r>
        <w:t>Likelihood – Medium</w:t>
      </w:r>
    </w:p>
    <w:p w14:paraId="6E05BC92" w14:textId="2AED9167" w:rsidR="00C8264C" w:rsidRPr="00111417" w:rsidRDefault="009122F7" w:rsidP="00C8264C">
      <w:pPr>
        <w:pStyle w:val="BodyText"/>
      </w:pPr>
      <w:r>
        <w:t xml:space="preserve">The likelihood is medium </w:t>
      </w:r>
      <w:r w:rsidR="00696F1C">
        <w:t xml:space="preserve">since directory browsing, albeit able to provide access to sensitive information, is not often exploited. </w:t>
      </w:r>
      <w:r w:rsidR="00BC1452">
        <w:t xml:space="preserve">It is also possible to not find any useful </w:t>
      </w:r>
      <w:r w:rsidR="001418E8">
        <w:t>information,</w:t>
      </w:r>
      <w:r w:rsidR="00BC1452">
        <w:t xml:space="preserve"> so it depends on the scenario.</w:t>
      </w:r>
    </w:p>
    <w:p w14:paraId="6D201CD4" w14:textId="3B7CA12F" w:rsidR="00065386" w:rsidRDefault="00065386" w:rsidP="00065386">
      <w:pPr>
        <w:pStyle w:val="TopicParagraph"/>
      </w:pPr>
      <w:r>
        <w:t xml:space="preserve">Impact – </w:t>
      </w:r>
      <w:r w:rsidR="00E375AA">
        <w:t>High</w:t>
      </w:r>
    </w:p>
    <w:p w14:paraId="03FEF186" w14:textId="764EDE8E" w:rsidR="00C8264C" w:rsidRDefault="0037424F" w:rsidP="0037424F">
      <w:pPr>
        <w:pStyle w:val="BodyText"/>
      </w:pPr>
      <w:r>
        <w:t xml:space="preserve">It has a medium impact since any files found will not be HIGHLY confidential in nature most of the times so any information found will likely be used to further another exploit. </w:t>
      </w:r>
    </w:p>
    <w:p w14:paraId="66844292" w14:textId="77777777" w:rsidR="00B509ED" w:rsidRPr="00B509ED" w:rsidRDefault="00B509ED" w:rsidP="00B509ED">
      <w:pPr>
        <w:pStyle w:val="BodyText"/>
        <w:rPr>
          <w:b/>
          <w:sz w:val="24"/>
        </w:rPr>
      </w:pPr>
      <w:r w:rsidRPr="00B509ED">
        <w:rPr>
          <w:b/>
          <w:sz w:val="24"/>
        </w:rPr>
        <w:t>Steps to Reproduce</w:t>
      </w:r>
    </w:p>
    <w:p w14:paraId="7AFAD146" w14:textId="5C0B2032" w:rsidR="00B509ED" w:rsidRDefault="00851A8F" w:rsidP="00B509ED">
      <w:pPr>
        <w:pStyle w:val="BodyText"/>
        <w:numPr>
          <w:ilvl w:val="0"/>
          <w:numId w:val="27"/>
        </w:numPr>
      </w:pPr>
      <w:r>
        <w:t>Navigate to any of the links shown in the screenshot above to see a directory listing for that particular location.</w:t>
      </w:r>
      <w:r w:rsidR="00AC2536">
        <w:t xml:space="preserve"> The screenshot below just shows a single example.</w:t>
      </w:r>
    </w:p>
    <w:p w14:paraId="0497E876" w14:textId="28E2CFF3" w:rsidR="00AC2536" w:rsidRDefault="00AC2536" w:rsidP="00AC2536">
      <w:pPr>
        <w:pStyle w:val="BodyText"/>
      </w:pPr>
      <w:r>
        <w:rPr>
          <w:noProof/>
        </w:rPr>
        <w:lastRenderedPageBreak/>
        <w:drawing>
          <wp:inline distT="0" distB="0" distL="0" distR="0" wp14:anchorId="4FCDFAA5" wp14:editId="4A7B9D17">
            <wp:extent cx="5257800" cy="14973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ctoryIndexing-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1497330"/>
                    </a:xfrm>
                    <a:prstGeom prst="rect">
                      <a:avLst/>
                    </a:prstGeom>
                  </pic:spPr>
                </pic:pic>
              </a:graphicData>
            </a:graphic>
          </wp:inline>
        </w:drawing>
      </w:r>
    </w:p>
    <w:p w14:paraId="1DD328B8" w14:textId="3F358E11" w:rsidR="00065386" w:rsidRDefault="00065386" w:rsidP="00065386">
      <w:pPr>
        <w:pStyle w:val="TopicParagraph"/>
      </w:pPr>
      <w:r w:rsidRPr="002D0B99">
        <w:t>Mitigation</w:t>
      </w:r>
    </w:p>
    <w:p w14:paraId="48CDDB22" w14:textId="61ACB529" w:rsidR="00C8264C" w:rsidRPr="004C0A24" w:rsidRDefault="00AC2536" w:rsidP="00C8264C">
      <w:pPr>
        <w:pStyle w:val="BodyText"/>
      </w:pPr>
      <w:bookmarkStart w:id="76" w:name="_Ref302126383"/>
      <w:bookmarkStart w:id="77" w:name="_Ref319058399"/>
      <w:bookmarkStart w:id="78" w:name="_Ref319058400"/>
      <w:bookmarkStart w:id="79" w:name="_Toc201246632"/>
      <w:r>
        <w:t xml:space="preserve">One possible mitigation is to disable directory browsing entirely. </w:t>
      </w:r>
      <w:r w:rsidR="00B67DB7">
        <w:t>If that is not possible, then ensure that the files listed in the directory are not sensitive and confidential in nature.</w:t>
      </w:r>
    </w:p>
    <w:p w14:paraId="1C5C7B59" w14:textId="4DAA90BF" w:rsidR="00A75341" w:rsidRDefault="00A75341">
      <w:pPr>
        <w:spacing w:after="160" w:line="259" w:lineRule="auto"/>
        <w:rPr>
          <w:color w:val="008000"/>
        </w:rPr>
      </w:pPr>
    </w:p>
    <w:p w14:paraId="237FC57B" w14:textId="0E19D227" w:rsidR="00907356" w:rsidRDefault="00907356">
      <w:pPr>
        <w:spacing w:after="160" w:line="259" w:lineRule="auto"/>
        <w:rPr>
          <w:color w:val="008000"/>
        </w:rPr>
      </w:pPr>
    </w:p>
    <w:p w14:paraId="0F9FDD11" w14:textId="0C872061" w:rsidR="00907356" w:rsidRDefault="00907356">
      <w:pPr>
        <w:spacing w:after="160" w:line="259" w:lineRule="auto"/>
        <w:rPr>
          <w:color w:val="008000"/>
        </w:rPr>
      </w:pPr>
    </w:p>
    <w:p w14:paraId="36F1E3E8" w14:textId="69F8C276" w:rsidR="00907356" w:rsidRDefault="00907356">
      <w:pPr>
        <w:spacing w:after="160" w:line="259" w:lineRule="auto"/>
        <w:rPr>
          <w:color w:val="008000"/>
        </w:rPr>
      </w:pPr>
    </w:p>
    <w:p w14:paraId="07490A81" w14:textId="6488F4F0" w:rsidR="00907356" w:rsidRDefault="00907356">
      <w:pPr>
        <w:spacing w:after="160" w:line="259" w:lineRule="auto"/>
        <w:rPr>
          <w:color w:val="008000"/>
        </w:rPr>
      </w:pPr>
    </w:p>
    <w:p w14:paraId="7529952B" w14:textId="6D075406" w:rsidR="00907356" w:rsidRDefault="00907356">
      <w:pPr>
        <w:spacing w:after="160" w:line="259" w:lineRule="auto"/>
        <w:rPr>
          <w:color w:val="008000"/>
        </w:rPr>
      </w:pPr>
    </w:p>
    <w:p w14:paraId="4D2F48AA" w14:textId="00AEBFB6" w:rsidR="00907356" w:rsidRDefault="00907356">
      <w:pPr>
        <w:spacing w:after="160" w:line="259" w:lineRule="auto"/>
        <w:rPr>
          <w:color w:val="008000"/>
        </w:rPr>
      </w:pPr>
    </w:p>
    <w:p w14:paraId="4AFD5433" w14:textId="1D7C7DDD" w:rsidR="00907356" w:rsidRDefault="00907356">
      <w:pPr>
        <w:spacing w:after="160" w:line="259" w:lineRule="auto"/>
        <w:rPr>
          <w:color w:val="008000"/>
        </w:rPr>
      </w:pPr>
    </w:p>
    <w:p w14:paraId="4BF5457A" w14:textId="7D676326" w:rsidR="00907356" w:rsidRDefault="00907356">
      <w:pPr>
        <w:spacing w:after="160" w:line="259" w:lineRule="auto"/>
        <w:rPr>
          <w:color w:val="008000"/>
        </w:rPr>
      </w:pPr>
    </w:p>
    <w:p w14:paraId="0253A74A" w14:textId="7E4A4AF3" w:rsidR="00907356" w:rsidRDefault="00907356">
      <w:pPr>
        <w:spacing w:after="160" w:line="259" w:lineRule="auto"/>
        <w:rPr>
          <w:color w:val="008000"/>
        </w:rPr>
      </w:pPr>
    </w:p>
    <w:p w14:paraId="032A4105" w14:textId="257E4A2F" w:rsidR="00907356" w:rsidRDefault="00907356">
      <w:pPr>
        <w:spacing w:after="160" w:line="259" w:lineRule="auto"/>
        <w:rPr>
          <w:color w:val="008000"/>
        </w:rPr>
      </w:pPr>
    </w:p>
    <w:p w14:paraId="78F0A199" w14:textId="699295F4" w:rsidR="00907356" w:rsidRDefault="00907356">
      <w:pPr>
        <w:spacing w:after="160" w:line="259" w:lineRule="auto"/>
        <w:rPr>
          <w:color w:val="008000"/>
        </w:rPr>
      </w:pPr>
    </w:p>
    <w:p w14:paraId="378F973F" w14:textId="49FB0CF5" w:rsidR="00907356" w:rsidRDefault="00907356">
      <w:pPr>
        <w:spacing w:after="160" w:line="259" w:lineRule="auto"/>
        <w:rPr>
          <w:color w:val="008000"/>
        </w:rPr>
      </w:pPr>
    </w:p>
    <w:p w14:paraId="3F2CFF0D" w14:textId="1816E549" w:rsidR="00907356" w:rsidRDefault="00907356">
      <w:pPr>
        <w:spacing w:after="160" w:line="259" w:lineRule="auto"/>
        <w:rPr>
          <w:color w:val="008000"/>
        </w:rPr>
      </w:pPr>
    </w:p>
    <w:p w14:paraId="4166E03C" w14:textId="2DCCB2C6" w:rsidR="00907356" w:rsidRDefault="00907356">
      <w:pPr>
        <w:spacing w:after="160" w:line="259" w:lineRule="auto"/>
        <w:rPr>
          <w:color w:val="008000"/>
        </w:rPr>
      </w:pPr>
    </w:p>
    <w:p w14:paraId="20F30F67" w14:textId="58FF75EB" w:rsidR="00907356" w:rsidRDefault="00907356">
      <w:pPr>
        <w:spacing w:after="160" w:line="259" w:lineRule="auto"/>
        <w:rPr>
          <w:color w:val="008000"/>
        </w:rPr>
      </w:pPr>
    </w:p>
    <w:p w14:paraId="5B5B9EDF" w14:textId="77777777" w:rsidR="00907356" w:rsidRDefault="00907356">
      <w:pPr>
        <w:spacing w:after="160" w:line="259" w:lineRule="auto"/>
        <w:rPr>
          <w:color w:val="008000"/>
        </w:rPr>
      </w:pPr>
    </w:p>
    <w:p w14:paraId="190A4675" w14:textId="1900E584" w:rsidR="00C5319E" w:rsidRDefault="00E375AA" w:rsidP="00C5319E">
      <w:pPr>
        <w:pStyle w:val="Heading3"/>
      </w:pPr>
      <w:r>
        <w:lastRenderedPageBreak/>
        <w:t>PHP Info</w:t>
      </w:r>
    </w:p>
    <w:p w14:paraId="6D94727D" w14:textId="7A7E51BF" w:rsidR="00C5319E" w:rsidRDefault="00E375AA" w:rsidP="007F51AD">
      <w:pPr>
        <w:pStyle w:val="BodyText"/>
      </w:pPr>
      <w:r>
        <w:t>It is possible to view the entire PHP version and configuration file for the webserver.</w:t>
      </w:r>
    </w:p>
    <w:p w14:paraId="72F909BD" w14:textId="77777777" w:rsidR="00C5319E" w:rsidRDefault="00C5319E" w:rsidP="00C5319E">
      <w:pPr>
        <w:pStyle w:val="TopicParagraph"/>
      </w:pPr>
      <w:r>
        <w:t>Likelihood – Medium</w:t>
      </w:r>
    </w:p>
    <w:p w14:paraId="0BFB22D8" w14:textId="0A3F1B53" w:rsidR="00AF25F1" w:rsidRDefault="00E375AA" w:rsidP="00AF25F1">
      <w:pPr>
        <w:pStyle w:val="BodyText"/>
      </w:pPr>
      <w:r>
        <w:t>The likelihood is medium since all the information that is available in this file is very useful to an attacker in planning their exploits.</w:t>
      </w:r>
    </w:p>
    <w:p w14:paraId="287F01B5" w14:textId="77777777" w:rsidR="00AF25F1" w:rsidRDefault="00AF25F1" w:rsidP="00AF25F1">
      <w:pPr>
        <w:pStyle w:val="TopicParagraph"/>
      </w:pPr>
      <w:r>
        <w:t>Impact – High</w:t>
      </w:r>
    </w:p>
    <w:p w14:paraId="2B71351A" w14:textId="02A84245" w:rsidR="00AF25F1" w:rsidRDefault="00AF25F1" w:rsidP="00AF25F1">
      <w:pPr>
        <w:pStyle w:val="BodyText"/>
      </w:pPr>
      <w:r>
        <w:t>The reason for this having a high impact is mainly what I explained above. This file lists all the configuration for the webserver and there is a lot of useful information available here to attack and gain access to the webserver. Information found here can be used in conjunction with Metasploit to gain remote access.</w:t>
      </w:r>
    </w:p>
    <w:p w14:paraId="0C030C43" w14:textId="77777777" w:rsidR="00AF25F1" w:rsidRDefault="00AF25F1" w:rsidP="00AF25F1">
      <w:pPr>
        <w:pStyle w:val="BodyText"/>
      </w:pPr>
    </w:p>
    <w:p w14:paraId="310EFC34" w14:textId="77777777" w:rsidR="00AF25F1" w:rsidRPr="00B509ED" w:rsidRDefault="00AF25F1" w:rsidP="00AF25F1">
      <w:pPr>
        <w:pStyle w:val="BodyText"/>
        <w:rPr>
          <w:b/>
          <w:sz w:val="24"/>
        </w:rPr>
      </w:pPr>
      <w:r w:rsidRPr="00B509ED">
        <w:rPr>
          <w:b/>
          <w:sz w:val="24"/>
        </w:rPr>
        <w:t>Steps to Reproduce</w:t>
      </w:r>
    </w:p>
    <w:p w14:paraId="26EE193E" w14:textId="77777777" w:rsidR="00AF25F1" w:rsidRDefault="00AF25F1" w:rsidP="00AF25F1">
      <w:pPr>
        <w:pStyle w:val="BodyText"/>
        <w:numPr>
          <w:ilvl w:val="0"/>
          <w:numId w:val="33"/>
        </w:numPr>
      </w:pPr>
      <w:r>
        <w:t>In the screenshot below, I navigated to “/phpinfo.php” to view this page.</w:t>
      </w:r>
    </w:p>
    <w:p w14:paraId="174B2027" w14:textId="77777777" w:rsidR="00AF25F1" w:rsidRDefault="00AF25F1" w:rsidP="00AF25F1">
      <w:pPr>
        <w:pStyle w:val="BodyText"/>
      </w:pPr>
      <w:r>
        <w:rPr>
          <w:noProof/>
        </w:rPr>
        <w:drawing>
          <wp:inline distT="0" distB="0" distL="0" distR="0" wp14:anchorId="1D4D963A" wp14:editId="4488E6E4">
            <wp:extent cx="5019323"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ctoryIndexin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1331" cy="2777089"/>
                    </a:xfrm>
                    <a:prstGeom prst="rect">
                      <a:avLst/>
                    </a:prstGeom>
                  </pic:spPr>
                </pic:pic>
              </a:graphicData>
            </a:graphic>
          </wp:inline>
        </w:drawing>
      </w:r>
    </w:p>
    <w:p w14:paraId="381D31FA" w14:textId="77777777" w:rsidR="00AF25F1" w:rsidRDefault="00AF25F1" w:rsidP="00AF25F1">
      <w:pPr>
        <w:pStyle w:val="TopicParagraph"/>
      </w:pPr>
      <w:r w:rsidRPr="002D0B99">
        <w:t>Mitigation</w:t>
      </w:r>
    </w:p>
    <w:p w14:paraId="0D924213" w14:textId="399220C2" w:rsidR="00C5319E" w:rsidRPr="00AF25F1" w:rsidRDefault="00AF25F1" w:rsidP="00AF25F1">
      <w:pPr>
        <w:pStyle w:val="BodyText"/>
      </w:pPr>
      <w:r>
        <w:t>The best mitigation is to remove this from being publicly accessible. In other words, change the configuration on the webserver to hide this page from being public.</w:t>
      </w:r>
    </w:p>
    <w:p w14:paraId="6F26D165" w14:textId="02810427" w:rsidR="00C5319E" w:rsidRDefault="00C5319E">
      <w:pPr>
        <w:spacing w:after="160" w:line="259" w:lineRule="auto"/>
        <w:rPr>
          <w:color w:val="008000"/>
        </w:rPr>
      </w:pPr>
    </w:p>
    <w:p w14:paraId="2A88F12F" w14:textId="03098B9A" w:rsidR="00C5319E" w:rsidRDefault="00C5319E">
      <w:pPr>
        <w:spacing w:after="160" w:line="259" w:lineRule="auto"/>
        <w:rPr>
          <w:color w:val="008000"/>
        </w:rPr>
      </w:pPr>
    </w:p>
    <w:p w14:paraId="203D3318" w14:textId="2A229AAE" w:rsidR="00846665" w:rsidRDefault="00846665">
      <w:pPr>
        <w:spacing w:after="160" w:line="259" w:lineRule="auto"/>
        <w:rPr>
          <w:color w:val="008000"/>
        </w:rPr>
      </w:pPr>
    </w:p>
    <w:p w14:paraId="36838BF9" w14:textId="32B61614" w:rsidR="00846665" w:rsidRDefault="00846665" w:rsidP="00846665">
      <w:pPr>
        <w:pStyle w:val="Heading3"/>
      </w:pPr>
      <w:r>
        <w:lastRenderedPageBreak/>
        <w:t>X-Frame-Options header not set</w:t>
      </w:r>
    </w:p>
    <w:p w14:paraId="6F9DAA91" w14:textId="59756C7D" w:rsidR="00846665" w:rsidRDefault="00846665" w:rsidP="00846665">
      <w:pPr>
        <w:pStyle w:val="BodyText"/>
      </w:pPr>
      <w:r>
        <w:t>This HTTP response header indicates whether a browser is allowed to render a page using frames or not.</w:t>
      </w:r>
      <w:r w:rsidR="0056566B">
        <w:t xml:space="preserve"> Currently, this header is not set which means the default value takes effect. The default is to only allow pages within frames with the same origin.</w:t>
      </w:r>
      <w:r w:rsidR="00DD0A51">
        <w:t xml:space="preserve"> This header is most often set to protect against clickjacking attacks.</w:t>
      </w:r>
    </w:p>
    <w:p w14:paraId="0EA57816" w14:textId="77777777" w:rsidR="00846665" w:rsidRDefault="00846665" w:rsidP="00846665">
      <w:pPr>
        <w:pStyle w:val="TopicParagraph"/>
      </w:pPr>
      <w:r>
        <w:t>Likelihood – Medium</w:t>
      </w:r>
    </w:p>
    <w:p w14:paraId="7CFC9DC2" w14:textId="6940DC1D" w:rsidR="00846665" w:rsidRDefault="001F06FA" w:rsidP="00846665">
      <w:pPr>
        <w:pStyle w:val="BodyText"/>
      </w:pPr>
      <w:r>
        <w:t>The likelihood is medium since due to the default value, an attacker cannot load a malicious webpage in a frame but rather only exploit what is natively available.</w:t>
      </w:r>
    </w:p>
    <w:p w14:paraId="023D1D68" w14:textId="74F8A395" w:rsidR="00846665" w:rsidRDefault="00846665" w:rsidP="00846665">
      <w:pPr>
        <w:pStyle w:val="TopicParagraph"/>
      </w:pPr>
      <w:r>
        <w:t xml:space="preserve">Impact – </w:t>
      </w:r>
      <w:r w:rsidR="001F06FA">
        <w:t>Medium</w:t>
      </w:r>
    </w:p>
    <w:p w14:paraId="7D9DD10E" w14:textId="1C71E9A7" w:rsidR="00846665" w:rsidRDefault="002C3D0F" w:rsidP="00846665">
      <w:pPr>
        <w:pStyle w:val="BodyText"/>
      </w:pPr>
      <w:r>
        <w:t xml:space="preserve">This is of medium impact </w:t>
      </w:r>
      <w:r w:rsidR="008F0BF2">
        <w:t>due to the reasons I mentioned above.</w:t>
      </w:r>
    </w:p>
    <w:p w14:paraId="2A6A01B9" w14:textId="77777777" w:rsidR="00846665" w:rsidRDefault="00846665" w:rsidP="00846665">
      <w:pPr>
        <w:pStyle w:val="BodyText"/>
      </w:pPr>
    </w:p>
    <w:p w14:paraId="3FD0D586" w14:textId="77777777" w:rsidR="00846665" w:rsidRPr="00B509ED" w:rsidRDefault="00846665" w:rsidP="00846665">
      <w:pPr>
        <w:pStyle w:val="BodyText"/>
        <w:rPr>
          <w:b/>
          <w:sz w:val="24"/>
        </w:rPr>
      </w:pPr>
      <w:r w:rsidRPr="00B509ED">
        <w:rPr>
          <w:b/>
          <w:sz w:val="24"/>
        </w:rPr>
        <w:t>Steps to Reproduce</w:t>
      </w:r>
    </w:p>
    <w:p w14:paraId="499C3BD0" w14:textId="04D4B476" w:rsidR="00846665" w:rsidRDefault="00DD0A51" w:rsidP="00DD0A51">
      <w:pPr>
        <w:pStyle w:val="BodyText"/>
        <w:numPr>
          <w:ilvl w:val="0"/>
          <w:numId w:val="34"/>
        </w:numPr>
      </w:pPr>
      <w:r>
        <w:t>In order to reproduce this issue, simply navigate to any page and craft the URL to include an iframe.</w:t>
      </w:r>
    </w:p>
    <w:p w14:paraId="09AF7501" w14:textId="77777777" w:rsidR="00846665" w:rsidRDefault="00846665" w:rsidP="00846665">
      <w:pPr>
        <w:pStyle w:val="BodyText"/>
      </w:pPr>
      <w:r>
        <w:rPr>
          <w:noProof/>
        </w:rPr>
        <w:drawing>
          <wp:inline distT="0" distB="0" distL="0" distR="0" wp14:anchorId="78D27B3B" wp14:editId="0584A37D">
            <wp:extent cx="5081331" cy="165804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ctoryIndexing-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1331" cy="1658043"/>
                    </a:xfrm>
                    <a:prstGeom prst="rect">
                      <a:avLst/>
                    </a:prstGeom>
                  </pic:spPr>
                </pic:pic>
              </a:graphicData>
            </a:graphic>
          </wp:inline>
        </w:drawing>
      </w:r>
    </w:p>
    <w:p w14:paraId="2B28640F" w14:textId="77777777" w:rsidR="00846665" w:rsidRDefault="00846665" w:rsidP="00846665">
      <w:pPr>
        <w:pStyle w:val="TopicParagraph"/>
      </w:pPr>
      <w:r w:rsidRPr="002D0B99">
        <w:t>Mitigation</w:t>
      </w:r>
    </w:p>
    <w:p w14:paraId="47934BDF" w14:textId="48CE7185" w:rsidR="00846665" w:rsidRPr="00AF25F1" w:rsidRDefault="00B76209" w:rsidP="00846665">
      <w:pPr>
        <w:pStyle w:val="BodyText"/>
      </w:pPr>
      <w:r>
        <w:t xml:space="preserve">Set the X-Frame-Options header to “DENY” </w:t>
      </w:r>
      <w:r w:rsidR="009868CF">
        <w:t>making</w:t>
      </w:r>
      <w:r>
        <w:t xml:space="preserve"> sure that the website does not load any frames whatsoever. </w:t>
      </w:r>
      <w:r w:rsidR="009868CF">
        <w:t>Another method is to set it to “</w:t>
      </w:r>
      <w:r w:rsidR="00BA66A6">
        <w:t>SAMEORIGIN</w:t>
      </w:r>
      <w:r w:rsidR="009868CF">
        <w:t>”</w:t>
      </w:r>
      <w:r w:rsidR="00BA66A6">
        <w:t xml:space="preserve"> so only pages within the domain can load frames.</w:t>
      </w:r>
    </w:p>
    <w:p w14:paraId="0C94D490" w14:textId="642EB71D" w:rsidR="00846665" w:rsidRDefault="00846665">
      <w:pPr>
        <w:spacing w:after="160" w:line="259" w:lineRule="auto"/>
        <w:rPr>
          <w:color w:val="008000"/>
        </w:rPr>
      </w:pPr>
    </w:p>
    <w:p w14:paraId="6F33ACC6" w14:textId="0F87E552" w:rsidR="00880EBC" w:rsidRDefault="00880EBC">
      <w:pPr>
        <w:spacing w:after="160" w:line="259" w:lineRule="auto"/>
        <w:rPr>
          <w:color w:val="008000"/>
        </w:rPr>
      </w:pPr>
    </w:p>
    <w:p w14:paraId="6B75317C" w14:textId="77777777" w:rsidR="00880EBC" w:rsidRDefault="00880EBC">
      <w:pPr>
        <w:spacing w:after="160" w:line="259" w:lineRule="auto"/>
        <w:rPr>
          <w:color w:val="008000"/>
        </w:rPr>
      </w:pPr>
    </w:p>
    <w:p w14:paraId="39D556AA" w14:textId="53B72305" w:rsidR="00846665" w:rsidRDefault="00846665">
      <w:pPr>
        <w:spacing w:after="160" w:line="259" w:lineRule="auto"/>
        <w:rPr>
          <w:color w:val="008000"/>
        </w:rPr>
      </w:pPr>
    </w:p>
    <w:p w14:paraId="33C74DA9" w14:textId="7C067F8F" w:rsidR="00846665" w:rsidRDefault="00846665">
      <w:pPr>
        <w:spacing w:after="160" w:line="259" w:lineRule="auto"/>
        <w:rPr>
          <w:color w:val="008000"/>
        </w:rPr>
      </w:pPr>
    </w:p>
    <w:p w14:paraId="20589E6B" w14:textId="367E433B" w:rsidR="00846665" w:rsidRDefault="00846665">
      <w:pPr>
        <w:spacing w:after="160" w:line="259" w:lineRule="auto"/>
        <w:rPr>
          <w:color w:val="008000"/>
        </w:rPr>
      </w:pPr>
    </w:p>
    <w:p w14:paraId="53E3C726" w14:textId="77777777" w:rsidR="00C5319E" w:rsidRDefault="00C5319E">
      <w:pPr>
        <w:spacing w:after="160" w:line="259" w:lineRule="auto"/>
        <w:rPr>
          <w:rFonts w:ascii="Arial" w:hAnsi="Arial"/>
          <w:b/>
          <w:color w:val="008000"/>
          <w:sz w:val="32"/>
        </w:rPr>
      </w:pPr>
    </w:p>
    <w:p w14:paraId="22F4D090" w14:textId="77777777" w:rsidR="00065386" w:rsidRDefault="00065386" w:rsidP="00065386">
      <w:pPr>
        <w:pStyle w:val="Heading2"/>
      </w:pPr>
      <w:bookmarkStart w:id="80" w:name="_Toc469825133"/>
      <w:r w:rsidRPr="003A3540">
        <w:rPr>
          <w:color w:val="008000"/>
        </w:rPr>
        <w:lastRenderedPageBreak/>
        <w:t>Low</w:t>
      </w:r>
      <w:r w:rsidRPr="003A3540">
        <w:t xml:space="preserve"> Priority </w:t>
      </w:r>
      <w:bookmarkEnd w:id="76"/>
      <w:r>
        <w:t>Risks</w:t>
      </w:r>
      <w:bookmarkEnd w:id="77"/>
      <w:bookmarkEnd w:id="78"/>
      <w:bookmarkEnd w:id="79"/>
      <w:bookmarkEnd w:id="80"/>
    </w:p>
    <w:p w14:paraId="24F1E5E0" w14:textId="14359C6D" w:rsidR="00A74FC8" w:rsidRDefault="00880EBC" w:rsidP="00A74FC8">
      <w:pPr>
        <w:pStyle w:val="Heading3"/>
      </w:pPr>
      <w:bookmarkStart w:id="81" w:name="_Ref355859032"/>
      <w:bookmarkStart w:id="82" w:name="_Ref355859033"/>
      <w:r>
        <w:t>HTTPOnly Flag not set</w:t>
      </w:r>
    </w:p>
    <w:p w14:paraId="6F0C99BD" w14:textId="41E51B1B" w:rsidR="00A74FC8" w:rsidRDefault="00880EBC" w:rsidP="00A74FC8">
      <w:pPr>
        <w:pStyle w:val="BodyText"/>
      </w:pPr>
      <w:r>
        <w:t>This flag ensures that cookies cannot be accessed via JavaScript.</w:t>
      </w:r>
      <w:r w:rsidR="00951DF8">
        <w:t xml:space="preserve"> It essentially protects against a </w:t>
      </w:r>
      <w:r w:rsidR="00514A69">
        <w:t>client-side</w:t>
      </w:r>
      <w:r w:rsidR="00951DF8">
        <w:t xml:space="preserve"> script from accessing the cookie.</w:t>
      </w:r>
    </w:p>
    <w:p w14:paraId="5172DFEB" w14:textId="2E1E7836" w:rsidR="00065386" w:rsidRDefault="00065386" w:rsidP="00065386">
      <w:pPr>
        <w:pStyle w:val="TopicParagraph"/>
      </w:pPr>
      <w:r>
        <w:t xml:space="preserve">Likelihood – </w:t>
      </w:r>
      <w:r w:rsidR="00951DF8">
        <w:t>Low</w:t>
      </w:r>
    </w:p>
    <w:p w14:paraId="3F0528BE" w14:textId="2826A1E4" w:rsidR="00C8264C" w:rsidRPr="00111417" w:rsidRDefault="00EE6024" w:rsidP="00C8264C">
      <w:pPr>
        <w:pStyle w:val="BodyText"/>
      </w:pPr>
      <w:r>
        <w:t>The likelihood is low since attackers are much more likely to explore other avenues of attack.</w:t>
      </w:r>
    </w:p>
    <w:p w14:paraId="43F8C9DB" w14:textId="77777777" w:rsidR="00065386" w:rsidRDefault="00065386" w:rsidP="00065386">
      <w:pPr>
        <w:pStyle w:val="TopicParagraph"/>
      </w:pPr>
      <w:r>
        <w:t>Impact – Low</w:t>
      </w:r>
    </w:p>
    <w:p w14:paraId="3A649F51" w14:textId="2CD40AAB" w:rsidR="00C8264C" w:rsidRDefault="00EE6024" w:rsidP="00B509ED">
      <w:pPr>
        <w:pStyle w:val="BodyText"/>
        <w:spacing w:line="480" w:lineRule="auto"/>
      </w:pPr>
      <w:r>
        <w:t>This has a low impact since it also has a low likelihood of occurring.</w:t>
      </w:r>
    </w:p>
    <w:p w14:paraId="4140A837" w14:textId="77777777" w:rsidR="00B509ED" w:rsidRPr="00B509ED" w:rsidRDefault="00B509ED" w:rsidP="00B509ED">
      <w:pPr>
        <w:pStyle w:val="BodyText"/>
        <w:rPr>
          <w:b/>
          <w:sz w:val="24"/>
        </w:rPr>
      </w:pPr>
      <w:r w:rsidRPr="00B509ED">
        <w:rPr>
          <w:b/>
          <w:sz w:val="24"/>
        </w:rPr>
        <w:t>Steps to Reproduce</w:t>
      </w:r>
    </w:p>
    <w:p w14:paraId="38018BD7" w14:textId="16F407C4" w:rsidR="00B509ED" w:rsidRDefault="00EE6024" w:rsidP="00B509ED">
      <w:pPr>
        <w:pStyle w:val="BodyText"/>
        <w:numPr>
          <w:ilvl w:val="0"/>
          <w:numId w:val="28"/>
        </w:numPr>
      </w:pPr>
      <w:r>
        <w:t xml:space="preserve">There is not a </w:t>
      </w:r>
      <w:r w:rsidR="002C2FA9">
        <w:t>real step</w:t>
      </w:r>
      <w:r>
        <w:t xml:space="preserve"> to reproduce here, but the vulnerability is that a </w:t>
      </w:r>
      <w:r w:rsidR="000502C9">
        <w:t>client-side</w:t>
      </w:r>
      <w:r>
        <w:t xml:space="preserve"> script can view cookies as shown in the screenshot below.</w:t>
      </w:r>
    </w:p>
    <w:p w14:paraId="3071FE11" w14:textId="4FAC320C" w:rsidR="000E1C5F" w:rsidRPr="00111417" w:rsidRDefault="000E1C5F" w:rsidP="000E1C5F">
      <w:pPr>
        <w:pStyle w:val="BodyText"/>
      </w:pPr>
      <w:r>
        <w:rPr>
          <w:noProof/>
        </w:rPr>
        <w:drawing>
          <wp:inline distT="0" distB="0" distL="0" distR="0" wp14:anchorId="1C08E5EE" wp14:editId="2C614790">
            <wp:extent cx="5257800" cy="1847850"/>
            <wp:effectExtent l="0" t="0" r="0" b="635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00" cy="1847850"/>
                    </a:xfrm>
                    <a:prstGeom prst="rect">
                      <a:avLst/>
                    </a:prstGeom>
                  </pic:spPr>
                </pic:pic>
              </a:graphicData>
            </a:graphic>
          </wp:inline>
        </w:drawing>
      </w:r>
    </w:p>
    <w:p w14:paraId="2E5E94C4" w14:textId="77777777" w:rsidR="00065386" w:rsidRDefault="00065386" w:rsidP="00065386">
      <w:pPr>
        <w:pStyle w:val="TopicParagraph"/>
      </w:pPr>
      <w:r w:rsidRPr="0054455A">
        <w:t>Mitigation</w:t>
      </w:r>
      <w:r>
        <w:t xml:space="preserve"> </w:t>
      </w:r>
    </w:p>
    <w:bookmarkEnd w:id="81"/>
    <w:bookmarkEnd w:id="82"/>
    <w:p w14:paraId="7D7DFEFD" w14:textId="42CB7533" w:rsidR="000E31E3" w:rsidRDefault="000E1C5F" w:rsidP="00C8264C">
      <w:pPr>
        <w:pStyle w:val="BodyText"/>
      </w:pPr>
      <w:r>
        <w:t xml:space="preserve">Set the HTTPOnly flag in the header to “TRUE” to ensure that no </w:t>
      </w:r>
      <w:r w:rsidR="0019368C">
        <w:t>client-side</w:t>
      </w:r>
      <w:r>
        <w:t xml:space="preserve"> scripts can access the cookies. </w:t>
      </w:r>
      <w:r w:rsidR="00600A03">
        <w:t>One important thing to note is that this functionality needs to be supported by the browser since an incompatible browser will just ignore this flag. Most modern browsers have support for this functionality so it should be fairly simple to mitigate this vulnerability.</w:t>
      </w:r>
    </w:p>
    <w:p w14:paraId="65AC1D4E" w14:textId="0A6CED0D" w:rsidR="00A75341" w:rsidRDefault="00A75341">
      <w:pPr>
        <w:spacing w:after="160" w:line="259" w:lineRule="auto"/>
        <w:rPr>
          <w:color w:val="5B9BD5" w:themeColor="accent1"/>
        </w:rPr>
      </w:pPr>
      <w:r>
        <w:rPr>
          <w:color w:val="5B9BD5" w:themeColor="accent1"/>
        </w:rPr>
        <w:br w:type="page"/>
      </w:r>
    </w:p>
    <w:p w14:paraId="5C2E4F26" w14:textId="541A736B" w:rsidR="003C040A" w:rsidRDefault="003C040A" w:rsidP="003C040A">
      <w:pPr>
        <w:pStyle w:val="Heading3"/>
      </w:pPr>
      <w:r>
        <w:lastRenderedPageBreak/>
        <w:t>X-Content-Type-Options Header is missing</w:t>
      </w:r>
    </w:p>
    <w:p w14:paraId="779F447C" w14:textId="04A18055" w:rsidR="003C040A" w:rsidRDefault="003C040A" w:rsidP="003C040A">
      <w:pPr>
        <w:pStyle w:val="BodyText"/>
      </w:pPr>
      <w:r>
        <w:t>This header ensures that the advertised content types should not be changed and must be followed.</w:t>
      </w:r>
      <w:r w:rsidR="00837012">
        <w:t xml:space="preserve"> It ensures that if a style content type is requested, only CSS files can be served by the webserver.</w:t>
      </w:r>
    </w:p>
    <w:p w14:paraId="34134787" w14:textId="77777777" w:rsidR="003C040A" w:rsidRDefault="003C040A" w:rsidP="003C040A">
      <w:pPr>
        <w:pStyle w:val="TopicParagraph"/>
      </w:pPr>
      <w:r>
        <w:t>Likelihood – Low</w:t>
      </w:r>
    </w:p>
    <w:p w14:paraId="62ABD0E5" w14:textId="77777777" w:rsidR="003C040A" w:rsidRPr="00111417" w:rsidRDefault="003C040A" w:rsidP="003C040A">
      <w:pPr>
        <w:pStyle w:val="BodyText"/>
      </w:pPr>
      <w:r>
        <w:t>The likelihood is low since attackers are much more likely to explore other avenues of attack.</w:t>
      </w:r>
    </w:p>
    <w:p w14:paraId="7479CCA3" w14:textId="77777777" w:rsidR="003C040A" w:rsidRDefault="003C040A" w:rsidP="003C040A">
      <w:pPr>
        <w:pStyle w:val="TopicParagraph"/>
      </w:pPr>
      <w:r>
        <w:t>Impact – Low</w:t>
      </w:r>
    </w:p>
    <w:p w14:paraId="7FAC752F" w14:textId="77777777" w:rsidR="003C040A" w:rsidRDefault="003C040A" w:rsidP="003C040A">
      <w:pPr>
        <w:pStyle w:val="BodyText"/>
        <w:spacing w:line="480" w:lineRule="auto"/>
      </w:pPr>
      <w:r>
        <w:t>This has a low impact since it also has a low likelihood of occurring.</w:t>
      </w:r>
    </w:p>
    <w:p w14:paraId="1618828A" w14:textId="77777777" w:rsidR="003C040A" w:rsidRPr="00B509ED" w:rsidRDefault="003C040A" w:rsidP="003C040A">
      <w:pPr>
        <w:pStyle w:val="BodyText"/>
        <w:rPr>
          <w:b/>
          <w:sz w:val="24"/>
        </w:rPr>
      </w:pPr>
      <w:r w:rsidRPr="00B509ED">
        <w:rPr>
          <w:b/>
          <w:sz w:val="24"/>
        </w:rPr>
        <w:t>Steps to Reproduce</w:t>
      </w:r>
    </w:p>
    <w:p w14:paraId="4554A25A" w14:textId="0CF184C6" w:rsidR="003C040A" w:rsidRDefault="00337B83" w:rsidP="003C040A">
      <w:pPr>
        <w:pStyle w:val="BodyText"/>
        <w:numPr>
          <w:ilvl w:val="0"/>
          <w:numId w:val="28"/>
        </w:numPr>
      </w:pPr>
      <w:r>
        <w:t xml:space="preserve">Once again, there are no real steps to reproduce this vulnerability but here is a screenshot showing the </w:t>
      </w:r>
      <w:r w:rsidR="009F5739">
        <w:t>vulnerability scan from OWASP ZAP.</w:t>
      </w:r>
    </w:p>
    <w:p w14:paraId="5AE535B4" w14:textId="77777777" w:rsidR="003C040A" w:rsidRPr="00111417" w:rsidRDefault="003C040A" w:rsidP="003C040A">
      <w:pPr>
        <w:pStyle w:val="BodyText"/>
      </w:pPr>
      <w:r>
        <w:rPr>
          <w:noProof/>
        </w:rPr>
        <w:drawing>
          <wp:inline distT="0" distB="0" distL="0" distR="0" wp14:anchorId="7B0ED443" wp14:editId="05EC7340">
            <wp:extent cx="5257800" cy="168618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800" cy="1686185"/>
                    </a:xfrm>
                    <a:prstGeom prst="rect">
                      <a:avLst/>
                    </a:prstGeom>
                  </pic:spPr>
                </pic:pic>
              </a:graphicData>
            </a:graphic>
          </wp:inline>
        </w:drawing>
      </w:r>
    </w:p>
    <w:p w14:paraId="264A2085" w14:textId="77777777" w:rsidR="003C040A" w:rsidRDefault="003C040A" w:rsidP="003C040A">
      <w:pPr>
        <w:pStyle w:val="TopicParagraph"/>
      </w:pPr>
      <w:r w:rsidRPr="0054455A">
        <w:t>Mitigation</w:t>
      </w:r>
      <w:r>
        <w:t xml:space="preserve"> </w:t>
      </w:r>
    </w:p>
    <w:p w14:paraId="28BCF488" w14:textId="05037FE8" w:rsidR="00BD19E3" w:rsidRDefault="00EF1E8A" w:rsidP="00754416">
      <w:pPr>
        <w:pStyle w:val="BodyText"/>
      </w:pPr>
      <w:r>
        <w:t>Set the header to “nosniff” so as to protect against displaying a content type other than the declared content type</w:t>
      </w:r>
      <w:r w:rsidR="00BD19E3">
        <w:t>.</w:t>
      </w:r>
    </w:p>
    <w:p w14:paraId="4D1792F4" w14:textId="77777777" w:rsidR="00592CCE" w:rsidRDefault="00592CCE" w:rsidP="00C8264C">
      <w:pPr>
        <w:pStyle w:val="BodyText"/>
      </w:pPr>
      <w:bookmarkStart w:id="83" w:name="_GoBack"/>
      <w:bookmarkEnd w:id="83"/>
    </w:p>
    <w:sectPr w:rsidR="00592CCE" w:rsidSect="00C506C3">
      <w:headerReference w:type="default" r:id="rId23"/>
      <w:pgSz w:w="12240" w:h="15840" w:code="1"/>
      <w:pgMar w:top="2160" w:right="1800" w:bottom="2160" w:left="1800" w:header="720" w:footer="720" w:gutter="36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0CD05" w14:textId="77777777" w:rsidR="00A724FF" w:rsidRDefault="00A724FF" w:rsidP="00C506C3">
      <w:r>
        <w:separator/>
      </w:r>
    </w:p>
  </w:endnote>
  <w:endnote w:type="continuationSeparator" w:id="0">
    <w:p w14:paraId="4894E80E" w14:textId="77777777" w:rsidR="00A724FF" w:rsidRDefault="00A724FF" w:rsidP="00C50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Webdings">
    <w:panose1 w:val="05030102010509060703"/>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altName w:val="Courier New"/>
    <w:panose1 w:val="020B0600040502020204"/>
    <w:charset w:val="00"/>
    <w:family w:val="swiss"/>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5AC53" w14:textId="77777777" w:rsidR="00BB4E9D" w:rsidRDefault="00BB4E9D" w:rsidP="00C506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30B9A1" w14:textId="77777777" w:rsidR="00BB4E9D" w:rsidRDefault="00BB4E9D" w:rsidP="00C506C3">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D4E2849" w14:textId="77777777" w:rsidR="00BB4E9D" w:rsidRDefault="00BB4E9D" w:rsidP="00C506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9D81B" w14:textId="77777777" w:rsidR="00BB4E9D" w:rsidRPr="00003798" w:rsidRDefault="00BB4E9D" w:rsidP="00003798">
    <w:pPr>
      <w:pStyle w:val="BodyText"/>
      <w:jc w:val="right"/>
    </w:pPr>
    <w:r w:rsidRPr="00003798">
      <w:t xml:space="preserve">Page </w:t>
    </w:r>
    <w:r w:rsidRPr="00003798">
      <w:fldChar w:fldCharType="begin"/>
    </w:r>
    <w:r w:rsidRPr="00003798">
      <w:instrText xml:space="preserve"> PAGE   \* MERGEFORMAT </w:instrText>
    </w:r>
    <w:r w:rsidRPr="00003798">
      <w:fldChar w:fldCharType="separate"/>
    </w:r>
    <w:r>
      <w:rPr>
        <w:noProof/>
      </w:rPr>
      <w:t>8</w:t>
    </w:r>
    <w:r w:rsidRPr="00003798">
      <w:fldChar w:fldCharType="end"/>
    </w:r>
    <w:r w:rsidRPr="00003798">
      <w:t xml:space="preserve"> </w:t>
    </w:r>
  </w:p>
  <w:p w14:paraId="29E4552F" w14:textId="77777777" w:rsidR="00BB4E9D" w:rsidRDefault="00BB4E9D" w:rsidP="00C506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439F1" w14:textId="77777777" w:rsidR="00A724FF" w:rsidRDefault="00A724FF" w:rsidP="00C506C3">
      <w:r>
        <w:separator/>
      </w:r>
    </w:p>
  </w:footnote>
  <w:footnote w:type="continuationSeparator" w:id="0">
    <w:p w14:paraId="799CE673" w14:textId="77777777" w:rsidR="00A724FF" w:rsidRDefault="00A724FF" w:rsidP="00C506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05ABC" w14:textId="77777777" w:rsidR="00BB4E9D" w:rsidRDefault="00BB4E9D">
    <w:r w:rsidRPr="00612699">
      <w:rPr>
        <w:rFonts w:ascii="Helvetica" w:eastAsia="Helvetica" w:hAnsi="Helvetica" w:cs="Helvetica"/>
        <w:b/>
        <w:bCs/>
        <w:noProof/>
        <w:sz w:val="56"/>
        <w:szCs w:val="5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AE491" w14:textId="5DEA866A" w:rsidR="00BB4E9D" w:rsidRDefault="00BB4E9D" w:rsidP="00C506C3">
    <w:pPr>
      <w:pStyle w:val="Header"/>
      <w:jc w:val="left"/>
    </w:pPr>
    <w:r w:rsidRPr="004A4B8C">
      <w:rPr>
        <w:rStyle w:val="PageNumber"/>
      </w:rPr>
      <w:fldChar w:fldCharType="begin"/>
    </w:r>
    <w:r w:rsidRPr="004A4B8C">
      <w:rPr>
        <w:rStyle w:val="PageNumber"/>
      </w:rPr>
      <w:instrText xml:space="preserve"> STYLEREF  Cov_Title  \* MERGEFORMAT </w:instrText>
    </w:r>
    <w:r w:rsidRPr="004A4B8C">
      <w:rPr>
        <w:rStyle w:val="PageNumber"/>
      </w:rPr>
      <w:fldChar w:fldCharType="separate"/>
    </w:r>
    <w:r w:rsidR="004E78E6">
      <w:rPr>
        <w:rStyle w:val="PageNumber"/>
        <w:noProof/>
      </w:rPr>
      <w:t>Bank of CSEC 380 Audit</w:t>
    </w:r>
    <w:r w:rsidRPr="004A4B8C">
      <w:rPr>
        <w:rStyle w:val="PageNumber"/>
      </w:rPr>
      <w:fldChar w:fldCharType="end"/>
    </w:r>
    <w:r w:rsidRPr="004A4B8C">
      <w:rPr>
        <w:rStyle w:val="PageNumber"/>
      </w:rPr>
      <w:tab/>
    </w:r>
    <w:bookmarkStart w:id="84" w:name="_Toc148495006"/>
    <w:bookmarkStart w:id="85" w:name="_Toc148496417"/>
    <w:bookmarkStart w:id="86" w:name="_Toc148498912"/>
    <w:bookmarkEnd w:id="84"/>
    <w:bookmarkEnd w:id="85"/>
    <w:bookmarkEnd w:id="86"/>
    <w:r>
      <w:rPr>
        <w:rStyle w:val="PageNumber"/>
      </w:rPr>
      <w:fldChar w:fldCharType="begin"/>
    </w:r>
    <w:r>
      <w:rPr>
        <w:rStyle w:val="PageNumber"/>
      </w:rPr>
      <w:instrText xml:space="preserve"> STYLEREF  "Heading 1,H1"  \* MERGEFORMAT </w:instrText>
    </w:r>
    <w:r>
      <w:rPr>
        <w:rStyle w:val="PageNumber"/>
      </w:rPr>
      <w:fldChar w:fldCharType="separate"/>
    </w:r>
    <w:r w:rsidR="004E78E6">
      <w:rPr>
        <w:rStyle w:val="PageNumber"/>
        <w:noProof/>
      </w:rPr>
      <w:t>Document Revision History</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9A83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009D3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CC73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D9E391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004B7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686EB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A2432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D3CA7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D00844D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70BDD"/>
    <w:multiLevelType w:val="hybridMultilevel"/>
    <w:tmpl w:val="11F8AEC8"/>
    <w:lvl w:ilvl="0" w:tplc="B114F784">
      <w:start w:val="5"/>
      <w:numFmt w:val="bullet"/>
      <w:lvlText w:val="-"/>
      <w:lvlJc w:val="left"/>
      <w:pPr>
        <w:ind w:left="1440" w:hanging="360"/>
      </w:pPr>
      <w:rPr>
        <w:rFonts w:ascii="Garamond" w:eastAsia="Times New Roman" w:hAnsi="Garamond"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DA354F"/>
    <w:multiLevelType w:val="hybridMultilevel"/>
    <w:tmpl w:val="97C60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FBB3794"/>
    <w:multiLevelType w:val="multilevel"/>
    <w:tmpl w:val="04090023"/>
    <w:styleLink w:val="ArticleSection"/>
    <w:lvl w:ilvl="0">
      <w:start w:val="1"/>
      <w:numFmt w:val="upperRoman"/>
      <w:lvlText w:val="Article %1."/>
      <w:lvlJc w:val="left"/>
      <w:pPr>
        <w:tabs>
          <w:tab w:val="num" w:pos="2880"/>
        </w:tabs>
        <w:ind w:left="0" w:firstLine="0"/>
      </w:pPr>
    </w:lvl>
    <w:lvl w:ilvl="1">
      <w:start w:val="1"/>
      <w:numFmt w:val="decimalZero"/>
      <w:isLgl/>
      <w:lvlText w:val="Section %1.%2"/>
      <w:lvlJc w:val="left"/>
      <w:pPr>
        <w:tabs>
          <w:tab w:val="num" w:pos="288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7ED10EB"/>
    <w:multiLevelType w:val="hybridMultilevel"/>
    <w:tmpl w:val="E938CF38"/>
    <w:lvl w:ilvl="0" w:tplc="3F66A5C4">
      <w:start w:val="1"/>
      <w:numFmt w:val="bullet"/>
      <w:pStyle w:val="Procedure"/>
      <w:lvlText w:val=""/>
      <w:lvlJc w:val="left"/>
      <w:pPr>
        <w:tabs>
          <w:tab w:val="num" w:pos="1411"/>
        </w:tabs>
        <w:ind w:left="1411" w:hanging="360"/>
      </w:pPr>
      <w:rPr>
        <w:rFonts w:ascii="Wingdings 2" w:hAnsi="Wingdings 2" w:hint="default"/>
        <w:b w:val="0"/>
        <w:i w:val="0"/>
        <w:color w:val="auto"/>
        <w:sz w:val="22"/>
        <w:szCs w:val="22"/>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D73C1F"/>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7C1705"/>
    <w:multiLevelType w:val="hybridMultilevel"/>
    <w:tmpl w:val="AB4AB72E"/>
    <w:lvl w:ilvl="0" w:tplc="FD429B92">
      <w:start w:val="1"/>
      <w:numFmt w:val="bullet"/>
      <w:pStyle w:val="Bullet3"/>
      <w:lvlText w:val=""/>
      <w:lvlJc w:val="left"/>
      <w:pPr>
        <w:tabs>
          <w:tab w:val="num" w:pos="2160"/>
        </w:tabs>
        <w:ind w:left="2160" w:hanging="360"/>
      </w:pPr>
      <w:rPr>
        <w:rFonts w:ascii="Webdings" w:hAnsi="Web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76326B"/>
    <w:multiLevelType w:val="hybridMultilevel"/>
    <w:tmpl w:val="63C037C6"/>
    <w:lvl w:ilvl="0" w:tplc="D3BA1DB8">
      <w:start w:val="1"/>
      <w:numFmt w:val="bullet"/>
      <w:pStyle w:val="Bullet2"/>
      <w:lvlText w:val=""/>
      <w:lvlJc w:val="left"/>
      <w:pPr>
        <w:tabs>
          <w:tab w:val="num" w:pos="1800"/>
        </w:tabs>
        <w:ind w:left="1800" w:hanging="360"/>
      </w:pPr>
      <w:rPr>
        <w:rFonts w:ascii="Webdings" w:hAnsi="Webdings" w:hint="default"/>
        <w:color w:val="auto"/>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FF07B6"/>
    <w:multiLevelType w:val="hybridMultilevel"/>
    <w:tmpl w:val="36FCC5D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pStyle w:val="TableTextBullet1"/>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3D372F"/>
    <w:multiLevelType w:val="hybridMultilevel"/>
    <w:tmpl w:val="676870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BCE7BEA"/>
    <w:multiLevelType w:val="hybridMultilevel"/>
    <w:tmpl w:val="B87E58A6"/>
    <w:lvl w:ilvl="0" w:tplc="62AA4C44">
      <w:start w:val="1"/>
      <w:numFmt w:val="upperLetter"/>
      <w:pStyle w:val="Appendix"/>
      <w:lvlText w:val="Appendix %1: "/>
      <w:lvlJc w:val="left"/>
      <w:pPr>
        <w:tabs>
          <w:tab w:val="num" w:pos="360"/>
        </w:tabs>
        <w:ind w:left="360" w:hanging="360"/>
      </w:pPr>
      <w:rPr>
        <w:rFonts w:ascii="Arial Black" w:hAnsi="Arial Black" w:hint="default"/>
        <w:sz w:val="44"/>
      </w:rPr>
    </w:lvl>
    <w:lvl w:ilvl="1" w:tplc="B816A408">
      <w:start w:val="1"/>
      <w:numFmt w:val="decimal"/>
      <w:lvlText w:val="%2."/>
      <w:lvlJc w:val="left"/>
      <w:pPr>
        <w:ind w:left="1440" w:hanging="360"/>
      </w:pPr>
      <w:rPr>
        <w:rFonts w:hint="default"/>
      </w:rPr>
    </w:lvl>
    <w:lvl w:ilvl="2" w:tplc="2FEA9FFC">
      <w:start w:val="1"/>
      <w:numFmt w:val="lowerLetter"/>
      <w:lvlText w:val="%3."/>
      <w:lvlJc w:val="left"/>
      <w:pPr>
        <w:ind w:left="2340" w:hanging="360"/>
      </w:pPr>
      <w:rPr>
        <w:rFonts w:hint="default"/>
      </w:r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15:restartNumberingAfterBreak="0">
    <w:nsid w:val="411B68FA"/>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D12F93"/>
    <w:multiLevelType w:val="hybridMultilevel"/>
    <w:tmpl w:val="9428267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Web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Webdings"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Webdings"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B1C2B5E"/>
    <w:multiLevelType w:val="hybridMultilevel"/>
    <w:tmpl w:val="C414A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01B69BE"/>
    <w:multiLevelType w:val="hybridMultilevel"/>
    <w:tmpl w:val="00E0F6B2"/>
    <w:lvl w:ilvl="0" w:tplc="A08483BA">
      <w:start w:val="5"/>
      <w:numFmt w:val="bullet"/>
      <w:lvlText w:val="-"/>
      <w:lvlJc w:val="left"/>
      <w:pPr>
        <w:ind w:left="1440" w:hanging="360"/>
      </w:pPr>
      <w:rPr>
        <w:rFonts w:ascii="Garamond" w:eastAsia="Times New Roman" w:hAnsi="Garamond"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715C93"/>
    <w:multiLevelType w:val="hybridMultilevel"/>
    <w:tmpl w:val="A7A281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90279BC"/>
    <w:multiLevelType w:val="hybridMultilevel"/>
    <w:tmpl w:val="E68C44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F013AA"/>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C21A9"/>
    <w:multiLevelType w:val="multilevel"/>
    <w:tmpl w:val="0CE29D58"/>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1800"/>
        </w:tabs>
        <w:ind w:left="360" w:hanging="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2884039"/>
    <w:multiLevelType w:val="hybridMultilevel"/>
    <w:tmpl w:val="A7A281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5303BBF"/>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6D54C53"/>
    <w:multiLevelType w:val="hybridMultilevel"/>
    <w:tmpl w:val="C55CE0AE"/>
    <w:lvl w:ilvl="0" w:tplc="A4125FF4">
      <w:numFmt w:val="bullet"/>
      <w:pStyle w:val="Bullet1"/>
      <w:lvlText w:val=""/>
      <w:lvlJc w:val="left"/>
      <w:pPr>
        <w:tabs>
          <w:tab w:val="num" w:pos="1800"/>
        </w:tabs>
        <w:ind w:left="1800" w:hanging="360"/>
      </w:pPr>
      <w:rPr>
        <w:rFonts w:ascii="Symbol" w:eastAsia="Times New Roman" w:hAnsi="Symbol"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3891E5F"/>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5976636"/>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7E7963"/>
    <w:multiLevelType w:val="hybridMultilevel"/>
    <w:tmpl w:val="31F63B74"/>
    <w:lvl w:ilvl="0" w:tplc="24460278">
      <w:start w:val="1"/>
      <w:numFmt w:val="decimal"/>
      <w:pStyle w:val="code"/>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ED6EB3"/>
    <w:multiLevelType w:val="hybridMultilevel"/>
    <w:tmpl w:val="CA98C2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5"/>
  </w:num>
  <w:num w:numId="3">
    <w:abstractNumId w:val="4"/>
  </w:num>
  <w:num w:numId="4">
    <w:abstractNumId w:val="6"/>
  </w:num>
  <w:num w:numId="5">
    <w:abstractNumId w:val="3"/>
  </w:num>
  <w:num w:numId="6">
    <w:abstractNumId w:val="2"/>
  </w:num>
  <w:num w:numId="7">
    <w:abstractNumId w:val="0"/>
  </w:num>
  <w:num w:numId="8">
    <w:abstractNumId w:val="12"/>
  </w:num>
  <w:num w:numId="9">
    <w:abstractNumId w:val="16"/>
  </w:num>
  <w:num w:numId="10">
    <w:abstractNumId w:val="26"/>
  </w:num>
  <w:num w:numId="11">
    <w:abstractNumId w:val="8"/>
  </w:num>
  <w:num w:numId="12">
    <w:abstractNumId w:val="7"/>
  </w:num>
  <w:num w:numId="13">
    <w:abstractNumId w:val="11"/>
  </w:num>
  <w:num w:numId="14">
    <w:abstractNumId w:val="15"/>
  </w:num>
  <w:num w:numId="15">
    <w:abstractNumId w:val="14"/>
  </w:num>
  <w:num w:numId="16">
    <w:abstractNumId w:val="29"/>
  </w:num>
  <w:num w:numId="17">
    <w:abstractNumId w:val="20"/>
  </w:num>
  <w:num w:numId="18">
    <w:abstractNumId w:val="18"/>
  </w:num>
  <w:num w:numId="19">
    <w:abstractNumId w:val="32"/>
  </w:num>
  <w:num w:numId="20">
    <w:abstractNumId w:val="9"/>
  </w:num>
  <w:num w:numId="21">
    <w:abstractNumId w:val="22"/>
  </w:num>
  <w:num w:numId="22">
    <w:abstractNumId w:val="24"/>
  </w:num>
  <w:num w:numId="23">
    <w:abstractNumId w:val="10"/>
  </w:num>
  <w:num w:numId="24">
    <w:abstractNumId w:val="17"/>
  </w:num>
  <w:num w:numId="25">
    <w:abstractNumId w:val="31"/>
  </w:num>
  <w:num w:numId="26">
    <w:abstractNumId w:val="23"/>
  </w:num>
  <w:num w:numId="27">
    <w:abstractNumId w:val="25"/>
  </w:num>
  <w:num w:numId="28">
    <w:abstractNumId w:val="13"/>
  </w:num>
  <w:num w:numId="29">
    <w:abstractNumId w:val="30"/>
  </w:num>
  <w:num w:numId="30">
    <w:abstractNumId w:val="33"/>
  </w:num>
  <w:num w:numId="31">
    <w:abstractNumId w:val="21"/>
  </w:num>
  <w:num w:numId="32">
    <w:abstractNumId w:val="27"/>
  </w:num>
  <w:num w:numId="33">
    <w:abstractNumId w:val="1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386"/>
    <w:rsid w:val="00003798"/>
    <w:rsid w:val="00012201"/>
    <w:rsid w:val="000414DF"/>
    <w:rsid w:val="000502C9"/>
    <w:rsid w:val="00065386"/>
    <w:rsid w:val="00066E06"/>
    <w:rsid w:val="00097A06"/>
    <w:rsid w:val="000A5AAD"/>
    <w:rsid w:val="000B493A"/>
    <w:rsid w:val="000E1C5F"/>
    <w:rsid w:val="000E31E3"/>
    <w:rsid w:val="000E4B7A"/>
    <w:rsid w:val="00106E92"/>
    <w:rsid w:val="00116328"/>
    <w:rsid w:val="001253C7"/>
    <w:rsid w:val="00133A04"/>
    <w:rsid w:val="00133F7A"/>
    <w:rsid w:val="001418E8"/>
    <w:rsid w:val="00145365"/>
    <w:rsid w:val="0019368C"/>
    <w:rsid w:val="00194C45"/>
    <w:rsid w:val="001B4DB4"/>
    <w:rsid w:val="001C4930"/>
    <w:rsid w:val="001D5F09"/>
    <w:rsid w:val="001F06FA"/>
    <w:rsid w:val="001F1D0D"/>
    <w:rsid w:val="00222CCC"/>
    <w:rsid w:val="00225062"/>
    <w:rsid w:val="0022738C"/>
    <w:rsid w:val="00233AE3"/>
    <w:rsid w:val="00271871"/>
    <w:rsid w:val="00273179"/>
    <w:rsid w:val="0028503A"/>
    <w:rsid w:val="00286D08"/>
    <w:rsid w:val="002A462F"/>
    <w:rsid w:val="002C2FA9"/>
    <w:rsid w:val="002C3D0F"/>
    <w:rsid w:val="002F5AF1"/>
    <w:rsid w:val="002F5EA6"/>
    <w:rsid w:val="003048C9"/>
    <w:rsid w:val="00337B83"/>
    <w:rsid w:val="003511BA"/>
    <w:rsid w:val="00354E66"/>
    <w:rsid w:val="003605E8"/>
    <w:rsid w:val="003637F4"/>
    <w:rsid w:val="0037424F"/>
    <w:rsid w:val="0037789A"/>
    <w:rsid w:val="00385634"/>
    <w:rsid w:val="00387B2A"/>
    <w:rsid w:val="003C040A"/>
    <w:rsid w:val="003C308E"/>
    <w:rsid w:val="003C35ED"/>
    <w:rsid w:val="003C745A"/>
    <w:rsid w:val="003E70F6"/>
    <w:rsid w:val="003F03F9"/>
    <w:rsid w:val="004227F0"/>
    <w:rsid w:val="00434785"/>
    <w:rsid w:val="004516BA"/>
    <w:rsid w:val="00460395"/>
    <w:rsid w:val="004645AE"/>
    <w:rsid w:val="00464BAB"/>
    <w:rsid w:val="00471A97"/>
    <w:rsid w:val="004A76F3"/>
    <w:rsid w:val="004B2EEA"/>
    <w:rsid w:val="004B3006"/>
    <w:rsid w:val="004C017B"/>
    <w:rsid w:val="004D11D6"/>
    <w:rsid w:val="004D1C32"/>
    <w:rsid w:val="004D4458"/>
    <w:rsid w:val="004E78E6"/>
    <w:rsid w:val="00514A69"/>
    <w:rsid w:val="00516B34"/>
    <w:rsid w:val="00517418"/>
    <w:rsid w:val="00535E99"/>
    <w:rsid w:val="00541F02"/>
    <w:rsid w:val="0055056B"/>
    <w:rsid w:val="00552F1E"/>
    <w:rsid w:val="0055739B"/>
    <w:rsid w:val="0056566B"/>
    <w:rsid w:val="005671F1"/>
    <w:rsid w:val="00576025"/>
    <w:rsid w:val="00592CCE"/>
    <w:rsid w:val="00595ECD"/>
    <w:rsid w:val="005F1BD6"/>
    <w:rsid w:val="005F6EC6"/>
    <w:rsid w:val="00600A03"/>
    <w:rsid w:val="00623A07"/>
    <w:rsid w:val="00630436"/>
    <w:rsid w:val="00636F04"/>
    <w:rsid w:val="00644BAB"/>
    <w:rsid w:val="006600BD"/>
    <w:rsid w:val="006716B2"/>
    <w:rsid w:val="00696F1C"/>
    <w:rsid w:val="006C5642"/>
    <w:rsid w:val="006D3772"/>
    <w:rsid w:val="006D4599"/>
    <w:rsid w:val="006E09D9"/>
    <w:rsid w:val="006E10C3"/>
    <w:rsid w:val="0071274B"/>
    <w:rsid w:val="007539DD"/>
    <w:rsid w:val="007542FE"/>
    <w:rsid w:val="00754416"/>
    <w:rsid w:val="00757549"/>
    <w:rsid w:val="007616B3"/>
    <w:rsid w:val="00764EA1"/>
    <w:rsid w:val="00771538"/>
    <w:rsid w:val="007A5F60"/>
    <w:rsid w:val="007B68B6"/>
    <w:rsid w:val="007C0C63"/>
    <w:rsid w:val="007D518A"/>
    <w:rsid w:val="007D76DF"/>
    <w:rsid w:val="007F0DB5"/>
    <w:rsid w:val="007F13D8"/>
    <w:rsid w:val="007F51AD"/>
    <w:rsid w:val="0082676E"/>
    <w:rsid w:val="00837012"/>
    <w:rsid w:val="00841DBB"/>
    <w:rsid w:val="00846665"/>
    <w:rsid w:val="00851A8F"/>
    <w:rsid w:val="00880EBC"/>
    <w:rsid w:val="008C1EF2"/>
    <w:rsid w:val="008C5926"/>
    <w:rsid w:val="008E1F4D"/>
    <w:rsid w:val="008E531C"/>
    <w:rsid w:val="008E6EEB"/>
    <w:rsid w:val="008F0BF2"/>
    <w:rsid w:val="008F645D"/>
    <w:rsid w:val="00907356"/>
    <w:rsid w:val="00907558"/>
    <w:rsid w:val="009122F7"/>
    <w:rsid w:val="00912479"/>
    <w:rsid w:val="00933E4F"/>
    <w:rsid w:val="009436DE"/>
    <w:rsid w:val="00951DF8"/>
    <w:rsid w:val="00954E65"/>
    <w:rsid w:val="009606FE"/>
    <w:rsid w:val="009630B5"/>
    <w:rsid w:val="00986604"/>
    <w:rsid w:val="009868CF"/>
    <w:rsid w:val="009B712E"/>
    <w:rsid w:val="009B767D"/>
    <w:rsid w:val="009C2A1C"/>
    <w:rsid w:val="009E70E2"/>
    <w:rsid w:val="009F38B1"/>
    <w:rsid w:val="009F50C9"/>
    <w:rsid w:val="009F5739"/>
    <w:rsid w:val="00A166FD"/>
    <w:rsid w:val="00A32FF0"/>
    <w:rsid w:val="00A44519"/>
    <w:rsid w:val="00A51733"/>
    <w:rsid w:val="00A724FF"/>
    <w:rsid w:val="00A74FC8"/>
    <w:rsid w:val="00A75341"/>
    <w:rsid w:val="00A75348"/>
    <w:rsid w:val="00AB2638"/>
    <w:rsid w:val="00AC2536"/>
    <w:rsid w:val="00AD2C40"/>
    <w:rsid w:val="00AD46D1"/>
    <w:rsid w:val="00AE4E8F"/>
    <w:rsid w:val="00AF25F1"/>
    <w:rsid w:val="00AF6EB2"/>
    <w:rsid w:val="00B17107"/>
    <w:rsid w:val="00B44117"/>
    <w:rsid w:val="00B509ED"/>
    <w:rsid w:val="00B6079F"/>
    <w:rsid w:val="00B67DB7"/>
    <w:rsid w:val="00B71A25"/>
    <w:rsid w:val="00B76209"/>
    <w:rsid w:val="00B8616D"/>
    <w:rsid w:val="00B97B90"/>
    <w:rsid w:val="00BA66A6"/>
    <w:rsid w:val="00BB4E9D"/>
    <w:rsid w:val="00BC1452"/>
    <w:rsid w:val="00BD00F8"/>
    <w:rsid w:val="00BD19E3"/>
    <w:rsid w:val="00BD7BB3"/>
    <w:rsid w:val="00BE1B23"/>
    <w:rsid w:val="00C22FDA"/>
    <w:rsid w:val="00C242F0"/>
    <w:rsid w:val="00C2683D"/>
    <w:rsid w:val="00C40089"/>
    <w:rsid w:val="00C506C3"/>
    <w:rsid w:val="00C50E36"/>
    <w:rsid w:val="00C5319E"/>
    <w:rsid w:val="00C55ECB"/>
    <w:rsid w:val="00C5770F"/>
    <w:rsid w:val="00C733E3"/>
    <w:rsid w:val="00C74C9F"/>
    <w:rsid w:val="00C777C3"/>
    <w:rsid w:val="00C8264C"/>
    <w:rsid w:val="00C95358"/>
    <w:rsid w:val="00CA7BC5"/>
    <w:rsid w:val="00CD5859"/>
    <w:rsid w:val="00CE5193"/>
    <w:rsid w:val="00CF6154"/>
    <w:rsid w:val="00D12A2D"/>
    <w:rsid w:val="00D12C5D"/>
    <w:rsid w:val="00D36712"/>
    <w:rsid w:val="00D445AF"/>
    <w:rsid w:val="00D460FA"/>
    <w:rsid w:val="00D51930"/>
    <w:rsid w:val="00DB10DE"/>
    <w:rsid w:val="00DC35B0"/>
    <w:rsid w:val="00DD0A51"/>
    <w:rsid w:val="00DD418C"/>
    <w:rsid w:val="00DE6185"/>
    <w:rsid w:val="00DF179C"/>
    <w:rsid w:val="00DF4970"/>
    <w:rsid w:val="00E14727"/>
    <w:rsid w:val="00E25926"/>
    <w:rsid w:val="00E27053"/>
    <w:rsid w:val="00E303E8"/>
    <w:rsid w:val="00E35850"/>
    <w:rsid w:val="00E375AA"/>
    <w:rsid w:val="00E4085E"/>
    <w:rsid w:val="00E63083"/>
    <w:rsid w:val="00E779B4"/>
    <w:rsid w:val="00EB6B90"/>
    <w:rsid w:val="00EE4FF6"/>
    <w:rsid w:val="00EE6024"/>
    <w:rsid w:val="00EF1E8A"/>
    <w:rsid w:val="00F028CF"/>
    <w:rsid w:val="00F121E9"/>
    <w:rsid w:val="00F16BD6"/>
    <w:rsid w:val="00F23CE3"/>
    <w:rsid w:val="00F47A46"/>
    <w:rsid w:val="00F51BC2"/>
    <w:rsid w:val="00F63568"/>
    <w:rsid w:val="00F87EB0"/>
    <w:rsid w:val="00F90A10"/>
    <w:rsid w:val="00FB03BD"/>
    <w:rsid w:val="00FB1AAA"/>
    <w:rsid w:val="00FB5ED9"/>
    <w:rsid w:val="00FC7EB0"/>
    <w:rsid w:val="00FE3EB2"/>
    <w:rsid w:val="00FE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C3C00"/>
  <w15:docId w15:val="{32C69CFA-22FA-4E5B-BEC5-81A8AE0B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iPriority="99"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nhideWhenUsed="1"/>
    <w:lsdException w:name="Table Classic 1" w:semiHidden="1" w:unhideWhenUsed="1"/>
    <w:lsdException w:name="Table Classic 2" w:semiHidden="1" w:uiPriority="99" w:unhideWhenUsed="1"/>
    <w:lsdException w:name="Table Classic 3" w:semiHidden="1" w:unhideWhenUsed="1"/>
    <w:lsdException w:name="Table Classic 4" w:semiHidden="1" w:uiPriority="99" w:unhideWhenUsed="1"/>
    <w:lsdException w:name="Table Colorful 1" w:semiHidden="1"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nhideWhenUsed="1"/>
    <w:lsdException w:name="Table Grid 4" w:semiHidden="1" w:uiPriority="99" w:unhideWhenUsed="1"/>
    <w:lsdException w:name="Table Grid 5" w:semiHidden="1"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5386"/>
    <w:pPr>
      <w:spacing w:after="0" w:line="240" w:lineRule="auto"/>
    </w:pPr>
    <w:rPr>
      <w:rFonts w:ascii="Garamond" w:eastAsia="Times New Roman" w:hAnsi="Garamond" w:cs="Times New Roman"/>
      <w:kern w:val="16"/>
      <w:szCs w:val="24"/>
    </w:rPr>
  </w:style>
  <w:style w:type="paragraph" w:styleId="Heading1">
    <w:name w:val="heading 1"/>
    <w:aliases w:val="H1"/>
    <w:basedOn w:val="Normal"/>
    <w:next w:val="BodyText"/>
    <w:link w:val="Heading1Char"/>
    <w:qFormat/>
    <w:rsid w:val="00065386"/>
    <w:pPr>
      <w:keepNext/>
      <w:numPr>
        <w:numId w:val="10"/>
      </w:numPr>
      <w:spacing w:before="240" w:after="120"/>
      <w:outlineLvl w:val="0"/>
    </w:pPr>
    <w:rPr>
      <w:rFonts w:ascii="Arial" w:hAnsi="Arial"/>
      <w:b/>
      <w:spacing w:val="-6"/>
      <w:sz w:val="40"/>
      <w:szCs w:val="36"/>
    </w:rPr>
  </w:style>
  <w:style w:type="paragraph" w:styleId="Heading2">
    <w:name w:val="heading 2"/>
    <w:aliases w:val="H2"/>
    <w:basedOn w:val="Normal"/>
    <w:next w:val="BodyText"/>
    <w:link w:val="Heading2Char"/>
    <w:qFormat/>
    <w:rsid w:val="00065386"/>
    <w:pPr>
      <w:keepNext/>
      <w:numPr>
        <w:ilvl w:val="1"/>
        <w:numId w:val="10"/>
      </w:numPr>
      <w:spacing w:before="240" w:after="60"/>
      <w:outlineLvl w:val="1"/>
    </w:pPr>
    <w:rPr>
      <w:rFonts w:ascii="Arial" w:hAnsi="Arial"/>
      <w:b/>
      <w:sz w:val="32"/>
    </w:rPr>
  </w:style>
  <w:style w:type="paragraph" w:styleId="Heading3">
    <w:name w:val="heading 3"/>
    <w:aliases w:val="H3"/>
    <w:basedOn w:val="Normal"/>
    <w:next w:val="BodyText"/>
    <w:link w:val="Heading3Char"/>
    <w:qFormat/>
    <w:rsid w:val="00065386"/>
    <w:pPr>
      <w:keepNext/>
      <w:numPr>
        <w:ilvl w:val="2"/>
        <w:numId w:val="10"/>
      </w:numPr>
      <w:spacing w:before="180" w:after="60"/>
      <w:outlineLvl w:val="2"/>
    </w:pPr>
    <w:rPr>
      <w:rFonts w:ascii="Arial" w:hAnsi="Arial"/>
      <w:b/>
    </w:rPr>
  </w:style>
  <w:style w:type="paragraph" w:styleId="Heading4">
    <w:name w:val="heading 4"/>
    <w:aliases w:val="H4"/>
    <w:basedOn w:val="Normal"/>
    <w:next w:val="BodyText"/>
    <w:link w:val="Heading4Char"/>
    <w:qFormat/>
    <w:rsid w:val="00065386"/>
    <w:pPr>
      <w:keepNext/>
      <w:keepLines/>
      <w:numPr>
        <w:ilvl w:val="3"/>
        <w:numId w:val="10"/>
      </w:numPr>
      <w:spacing w:before="120"/>
      <w:outlineLvl w:val="3"/>
    </w:pPr>
    <w:rPr>
      <w:rFonts w:ascii="Arial" w:hAnsi="Arial"/>
      <w:b/>
      <w:color w:val="000000"/>
      <w:spacing w:val="-2"/>
      <w:kern w:val="28"/>
    </w:rPr>
  </w:style>
  <w:style w:type="paragraph" w:styleId="Heading5">
    <w:name w:val="heading 5"/>
    <w:aliases w:val="H5 - DO NOT USE"/>
    <w:basedOn w:val="Normal"/>
    <w:next w:val="BodyText"/>
    <w:link w:val="Heading5Char"/>
    <w:qFormat/>
    <w:rsid w:val="00065386"/>
    <w:pPr>
      <w:keepNext/>
      <w:keepLines/>
      <w:numPr>
        <w:ilvl w:val="4"/>
        <w:numId w:val="10"/>
      </w:numPr>
      <w:spacing w:before="140" w:line="280" w:lineRule="atLeast"/>
      <w:outlineLvl w:val="4"/>
    </w:pPr>
    <w:rPr>
      <w:rFonts w:ascii="Arial" w:hAnsi="Arial"/>
      <w:spacing w:val="-2"/>
      <w:kern w:val="28"/>
      <w:sz w:val="20"/>
    </w:rPr>
  </w:style>
  <w:style w:type="paragraph" w:styleId="Heading6">
    <w:name w:val="heading 6"/>
    <w:aliases w:val="H6 - DO NOT USE"/>
    <w:basedOn w:val="Normal"/>
    <w:next w:val="BodyText"/>
    <w:link w:val="Heading6Char"/>
    <w:qFormat/>
    <w:rsid w:val="00065386"/>
    <w:pPr>
      <w:spacing w:before="240" w:after="60" w:line="280" w:lineRule="atLeast"/>
      <w:outlineLvl w:val="5"/>
    </w:pPr>
    <w:rPr>
      <w:b/>
    </w:rPr>
  </w:style>
  <w:style w:type="paragraph" w:styleId="Heading7">
    <w:name w:val="heading 7"/>
    <w:aliases w:val="Heading 7 - DO NOT USE"/>
    <w:basedOn w:val="Normal"/>
    <w:next w:val="Normal"/>
    <w:link w:val="Heading7Char"/>
    <w:qFormat/>
    <w:rsid w:val="00065386"/>
    <w:pPr>
      <w:spacing w:before="240" w:after="60" w:line="280" w:lineRule="atLeast"/>
      <w:outlineLvl w:val="6"/>
    </w:pPr>
  </w:style>
  <w:style w:type="paragraph" w:styleId="Heading8">
    <w:name w:val="heading 8"/>
    <w:aliases w:val="Heading 8 - DO NOT USE"/>
    <w:basedOn w:val="Normal"/>
    <w:next w:val="Normal"/>
    <w:link w:val="Heading8Char"/>
    <w:qFormat/>
    <w:rsid w:val="00065386"/>
    <w:pPr>
      <w:spacing w:before="240" w:after="60" w:line="280" w:lineRule="atLeast"/>
      <w:outlineLvl w:val="7"/>
    </w:pPr>
    <w:rPr>
      <w:i/>
    </w:rPr>
  </w:style>
  <w:style w:type="paragraph" w:styleId="Heading9">
    <w:name w:val="heading 9"/>
    <w:aliases w:val="Heading 9 - DO NOT USE"/>
    <w:basedOn w:val="Normal"/>
    <w:next w:val="Normal"/>
    <w:link w:val="Heading9Char"/>
    <w:qFormat/>
    <w:rsid w:val="00065386"/>
    <w:pPr>
      <w:spacing w:before="240" w:after="60" w:line="280" w:lineRule="atLeast"/>
      <w:outlineLvl w:val="8"/>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065386"/>
    <w:rPr>
      <w:rFonts w:ascii="Arial" w:eastAsia="Times New Roman" w:hAnsi="Arial" w:cs="Times New Roman"/>
      <w:b/>
      <w:spacing w:val="-6"/>
      <w:kern w:val="16"/>
      <w:sz w:val="40"/>
      <w:szCs w:val="36"/>
    </w:rPr>
  </w:style>
  <w:style w:type="character" w:customStyle="1" w:styleId="Heading2Char">
    <w:name w:val="Heading 2 Char"/>
    <w:aliases w:val="H2 Char"/>
    <w:basedOn w:val="DefaultParagraphFont"/>
    <w:link w:val="Heading2"/>
    <w:rsid w:val="00065386"/>
    <w:rPr>
      <w:rFonts w:ascii="Arial" w:eastAsia="Times New Roman" w:hAnsi="Arial" w:cs="Times New Roman"/>
      <w:b/>
      <w:kern w:val="16"/>
      <w:sz w:val="32"/>
      <w:szCs w:val="24"/>
    </w:rPr>
  </w:style>
  <w:style w:type="character" w:customStyle="1" w:styleId="Heading3Char">
    <w:name w:val="Heading 3 Char"/>
    <w:aliases w:val="H3 Char"/>
    <w:basedOn w:val="DefaultParagraphFont"/>
    <w:link w:val="Heading3"/>
    <w:rsid w:val="00065386"/>
    <w:rPr>
      <w:rFonts w:ascii="Arial" w:eastAsia="Times New Roman" w:hAnsi="Arial" w:cs="Times New Roman"/>
      <w:b/>
      <w:kern w:val="16"/>
      <w:szCs w:val="24"/>
    </w:rPr>
  </w:style>
  <w:style w:type="character" w:customStyle="1" w:styleId="Heading4Char">
    <w:name w:val="Heading 4 Char"/>
    <w:aliases w:val="H4 Char"/>
    <w:basedOn w:val="DefaultParagraphFont"/>
    <w:link w:val="Heading4"/>
    <w:rsid w:val="00065386"/>
    <w:rPr>
      <w:rFonts w:ascii="Arial" w:eastAsia="Times New Roman" w:hAnsi="Arial" w:cs="Times New Roman"/>
      <w:b/>
      <w:color w:val="000000"/>
      <w:spacing w:val="-2"/>
      <w:kern w:val="28"/>
      <w:szCs w:val="24"/>
    </w:rPr>
  </w:style>
  <w:style w:type="character" w:customStyle="1" w:styleId="Heading5Char">
    <w:name w:val="Heading 5 Char"/>
    <w:aliases w:val="H5 - DO NOT USE Char"/>
    <w:basedOn w:val="DefaultParagraphFont"/>
    <w:link w:val="Heading5"/>
    <w:rsid w:val="00065386"/>
    <w:rPr>
      <w:rFonts w:ascii="Arial" w:eastAsia="Times New Roman" w:hAnsi="Arial" w:cs="Times New Roman"/>
      <w:spacing w:val="-2"/>
      <w:kern w:val="28"/>
      <w:sz w:val="20"/>
      <w:szCs w:val="24"/>
    </w:rPr>
  </w:style>
  <w:style w:type="character" w:customStyle="1" w:styleId="Heading6Char">
    <w:name w:val="Heading 6 Char"/>
    <w:aliases w:val="H6 - DO NOT USE Char"/>
    <w:basedOn w:val="DefaultParagraphFont"/>
    <w:link w:val="Heading6"/>
    <w:rsid w:val="00065386"/>
    <w:rPr>
      <w:rFonts w:ascii="Garamond" w:eastAsia="Times New Roman" w:hAnsi="Garamond" w:cs="Times New Roman"/>
      <w:b/>
      <w:kern w:val="16"/>
      <w:szCs w:val="24"/>
    </w:rPr>
  </w:style>
  <w:style w:type="character" w:customStyle="1" w:styleId="Heading7Char">
    <w:name w:val="Heading 7 Char"/>
    <w:aliases w:val="Heading 7 - DO NOT USE Char"/>
    <w:basedOn w:val="DefaultParagraphFont"/>
    <w:link w:val="Heading7"/>
    <w:rsid w:val="00065386"/>
    <w:rPr>
      <w:rFonts w:ascii="Garamond" w:eastAsia="Times New Roman" w:hAnsi="Garamond" w:cs="Times New Roman"/>
      <w:kern w:val="16"/>
      <w:szCs w:val="24"/>
    </w:rPr>
  </w:style>
  <w:style w:type="character" w:customStyle="1" w:styleId="Heading8Char">
    <w:name w:val="Heading 8 Char"/>
    <w:aliases w:val="Heading 8 - DO NOT USE Char"/>
    <w:basedOn w:val="DefaultParagraphFont"/>
    <w:link w:val="Heading8"/>
    <w:rsid w:val="00065386"/>
    <w:rPr>
      <w:rFonts w:ascii="Garamond" w:eastAsia="Times New Roman" w:hAnsi="Garamond" w:cs="Times New Roman"/>
      <w:i/>
      <w:kern w:val="16"/>
      <w:szCs w:val="24"/>
    </w:rPr>
  </w:style>
  <w:style w:type="character" w:customStyle="1" w:styleId="Heading9Char">
    <w:name w:val="Heading 9 Char"/>
    <w:aliases w:val="Heading 9 - DO NOT USE Char"/>
    <w:basedOn w:val="DefaultParagraphFont"/>
    <w:link w:val="Heading9"/>
    <w:rsid w:val="00065386"/>
    <w:rPr>
      <w:rFonts w:ascii="Arial" w:eastAsia="Times New Roman" w:hAnsi="Arial" w:cs="Times New Roman"/>
      <w:kern w:val="16"/>
      <w:szCs w:val="24"/>
    </w:rPr>
  </w:style>
  <w:style w:type="paragraph" w:customStyle="1" w:styleId="BodyText">
    <w:name w:val="Body_Text"/>
    <w:basedOn w:val="Normal"/>
    <w:link w:val="BodyTextChar1"/>
    <w:qFormat/>
    <w:rsid w:val="00065386"/>
    <w:pPr>
      <w:spacing w:before="60" w:after="60"/>
      <w:ind w:left="1080"/>
    </w:pPr>
  </w:style>
  <w:style w:type="paragraph" w:styleId="List">
    <w:name w:val="List"/>
    <w:basedOn w:val="Normal"/>
    <w:rsid w:val="00065386"/>
    <w:pPr>
      <w:spacing w:before="120" w:line="280" w:lineRule="atLeast"/>
      <w:ind w:left="1080"/>
    </w:pPr>
    <w:rPr>
      <w:spacing w:val="-5"/>
      <w:kern w:val="0"/>
    </w:rPr>
  </w:style>
  <w:style w:type="character" w:styleId="FootnoteReference">
    <w:name w:val="footnote reference"/>
    <w:link w:val="CovTitle"/>
    <w:rsid w:val="00065386"/>
    <w:rPr>
      <w:vertAlign w:val="superscript"/>
    </w:rPr>
  </w:style>
  <w:style w:type="paragraph" w:customStyle="1" w:styleId="CovTitle">
    <w:name w:val="CovTitle"/>
    <w:basedOn w:val="Normal"/>
    <w:link w:val="FootnoteReference"/>
    <w:rsid w:val="00065386"/>
    <w:pPr>
      <w:keepNext/>
      <w:keepLines/>
      <w:spacing w:before="960" w:after="120" w:line="400" w:lineRule="atLeast"/>
    </w:pPr>
    <w:rPr>
      <w:rFonts w:asciiTheme="minorHAnsi" w:eastAsiaTheme="minorHAnsi" w:hAnsiTheme="minorHAnsi" w:cstheme="minorBidi"/>
      <w:kern w:val="0"/>
      <w:szCs w:val="22"/>
      <w:vertAlign w:val="superscript"/>
    </w:rPr>
  </w:style>
  <w:style w:type="paragraph" w:styleId="FootnoteText">
    <w:name w:val="footnote text"/>
    <w:basedOn w:val="BodyText"/>
    <w:link w:val="FootnoteTextChar"/>
    <w:autoRedefine/>
    <w:rsid w:val="00065386"/>
    <w:pPr>
      <w:tabs>
        <w:tab w:val="left" w:pos="720"/>
      </w:tabs>
      <w:ind w:left="720" w:hanging="720"/>
    </w:pPr>
    <w:rPr>
      <w:sz w:val="16"/>
    </w:rPr>
  </w:style>
  <w:style w:type="character" w:customStyle="1" w:styleId="FootnoteTextChar">
    <w:name w:val="Footnote Text Char"/>
    <w:basedOn w:val="DefaultParagraphFont"/>
    <w:link w:val="FootnoteText"/>
    <w:rsid w:val="00065386"/>
    <w:rPr>
      <w:rFonts w:ascii="Garamond" w:eastAsia="Times New Roman" w:hAnsi="Garamond" w:cs="Times New Roman"/>
      <w:kern w:val="16"/>
      <w:sz w:val="16"/>
      <w:szCs w:val="24"/>
    </w:rPr>
  </w:style>
  <w:style w:type="character" w:styleId="Hyperlink">
    <w:name w:val="Hyperlink"/>
    <w:uiPriority w:val="99"/>
    <w:rsid w:val="00065386"/>
    <w:rPr>
      <w:rFonts w:ascii="Garamond" w:hAnsi="Garamond"/>
      <w:color w:val="auto"/>
      <w:sz w:val="22"/>
      <w:u w:val="single"/>
    </w:rPr>
  </w:style>
  <w:style w:type="paragraph" w:styleId="DocumentMap">
    <w:name w:val="Document Map"/>
    <w:basedOn w:val="Normal"/>
    <w:link w:val="DocumentMapChar"/>
    <w:semiHidden/>
    <w:rsid w:val="00065386"/>
    <w:pPr>
      <w:shd w:val="clear" w:color="auto" w:fill="C6D5EC"/>
    </w:pPr>
    <w:rPr>
      <w:rFonts w:ascii="Lucida Grande" w:hAnsi="Lucida Grande"/>
    </w:rPr>
  </w:style>
  <w:style w:type="character" w:customStyle="1" w:styleId="DocumentMapChar">
    <w:name w:val="Document Map Char"/>
    <w:basedOn w:val="DefaultParagraphFont"/>
    <w:link w:val="DocumentMap"/>
    <w:semiHidden/>
    <w:rsid w:val="00065386"/>
    <w:rPr>
      <w:rFonts w:ascii="Lucida Grande" w:eastAsia="Times New Roman" w:hAnsi="Lucida Grande" w:cs="Times New Roman"/>
      <w:kern w:val="16"/>
      <w:szCs w:val="24"/>
      <w:shd w:val="clear" w:color="auto" w:fill="C6D5EC"/>
    </w:rPr>
  </w:style>
  <w:style w:type="paragraph" w:styleId="Caption">
    <w:name w:val="caption"/>
    <w:basedOn w:val="Normal"/>
    <w:next w:val="Normal"/>
    <w:link w:val="CaptionChar"/>
    <w:qFormat/>
    <w:rsid w:val="00065386"/>
    <w:pPr>
      <w:tabs>
        <w:tab w:val="left" w:pos="1080"/>
      </w:tabs>
      <w:spacing w:before="120" w:after="120"/>
      <w:ind w:left="1080"/>
    </w:pPr>
    <w:rPr>
      <w:rFonts w:ascii="Arial" w:hAnsi="Arial"/>
      <w:bCs/>
      <w:sz w:val="16"/>
    </w:rPr>
  </w:style>
  <w:style w:type="paragraph" w:customStyle="1" w:styleId="Bullet1">
    <w:name w:val="Bullet_1"/>
    <w:basedOn w:val="BodyText"/>
    <w:rsid w:val="00065386"/>
    <w:pPr>
      <w:numPr>
        <w:numId w:val="16"/>
      </w:numPr>
      <w:tabs>
        <w:tab w:val="clear" w:pos="1800"/>
        <w:tab w:val="num" w:pos="360"/>
      </w:tabs>
      <w:spacing w:before="120"/>
      <w:ind w:left="1080" w:firstLine="0"/>
    </w:pPr>
  </w:style>
  <w:style w:type="paragraph" w:customStyle="1" w:styleId="Bullet2">
    <w:name w:val="Bullet_2"/>
    <w:basedOn w:val="Bullet1"/>
    <w:rsid w:val="00065386"/>
    <w:pPr>
      <w:numPr>
        <w:numId w:val="14"/>
      </w:numPr>
      <w:tabs>
        <w:tab w:val="clear" w:pos="1800"/>
        <w:tab w:val="num" w:pos="360"/>
      </w:tabs>
      <w:ind w:left="1080" w:firstLine="0"/>
    </w:pPr>
  </w:style>
  <w:style w:type="paragraph" w:customStyle="1" w:styleId="Bullet3">
    <w:name w:val="Bullet_3"/>
    <w:basedOn w:val="Bullet2"/>
    <w:rsid w:val="00065386"/>
    <w:pPr>
      <w:numPr>
        <w:numId w:val="15"/>
      </w:numPr>
      <w:tabs>
        <w:tab w:val="clear" w:pos="2160"/>
        <w:tab w:val="num" w:pos="360"/>
      </w:tabs>
      <w:ind w:left="1800"/>
    </w:pPr>
  </w:style>
  <w:style w:type="paragraph" w:customStyle="1" w:styleId="LegalDisclaimer">
    <w:name w:val="Legal_Disclaimer"/>
    <w:basedOn w:val="Normal"/>
    <w:rsid w:val="00065386"/>
    <w:rPr>
      <w:rFonts w:ascii="Arial" w:hAnsi="Arial" w:cs="Arial"/>
      <w:sz w:val="12"/>
    </w:rPr>
  </w:style>
  <w:style w:type="paragraph" w:customStyle="1" w:styleId="CovTitle0">
    <w:name w:val="Cov_Title"/>
    <w:basedOn w:val="Normal"/>
    <w:link w:val="HTMLCode"/>
    <w:rsid w:val="00065386"/>
    <w:pPr>
      <w:spacing w:line="360" w:lineRule="auto"/>
    </w:pPr>
    <w:rPr>
      <w:rFonts w:ascii="Arial" w:hAnsi="Arial"/>
      <w:color w:val="000000"/>
      <w:kern w:val="0"/>
      <w:sz w:val="56"/>
    </w:rPr>
  </w:style>
  <w:style w:type="character" w:styleId="HTMLCode">
    <w:name w:val="HTML Code"/>
    <w:link w:val="CovTitle0"/>
    <w:rsid w:val="00065386"/>
    <w:rPr>
      <w:rFonts w:ascii="Arial" w:eastAsia="Times New Roman" w:hAnsi="Arial" w:cs="Times New Roman"/>
      <w:color w:val="000000"/>
      <w:sz w:val="56"/>
      <w:szCs w:val="24"/>
    </w:rPr>
  </w:style>
  <w:style w:type="paragraph" w:customStyle="1" w:styleId="CovSubtitle">
    <w:name w:val="Cov_Subtitle"/>
    <w:basedOn w:val="CovTitle0"/>
    <w:rsid w:val="00065386"/>
    <w:rPr>
      <w:sz w:val="28"/>
    </w:rPr>
  </w:style>
  <w:style w:type="paragraph" w:customStyle="1" w:styleId="CovAddress">
    <w:name w:val="Cov_Address"/>
    <w:basedOn w:val="CovTitle"/>
    <w:rsid w:val="00065386"/>
    <w:pPr>
      <w:spacing w:before="40" w:after="40" w:line="220" w:lineRule="atLeast"/>
    </w:pPr>
    <w:rPr>
      <w:rFonts w:ascii="Arial" w:hAnsi="Arial"/>
      <w:b/>
      <w:noProof/>
    </w:rPr>
  </w:style>
  <w:style w:type="paragraph" w:customStyle="1" w:styleId="CovClientName">
    <w:name w:val="Cov_Client_Name"/>
    <w:basedOn w:val="CovTitle"/>
    <w:rsid w:val="00065386"/>
    <w:pPr>
      <w:spacing w:before="120" w:after="0" w:line="240" w:lineRule="atLeast"/>
    </w:pPr>
    <w:rPr>
      <w:rFonts w:ascii="Arial" w:hAnsi="Arial"/>
      <w:noProof/>
      <w:sz w:val="24"/>
    </w:rPr>
  </w:style>
  <w:style w:type="paragraph" w:customStyle="1" w:styleId="CovConTitle">
    <w:name w:val="Cov_Con_Title"/>
    <w:basedOn w:val="CovTitle"/>
    <w:next w:val="CovConsultant"/>
    <w:rsid w:val="00065386"/>
    <w:pPr>
      <w:spacing w:before="0" w:after="60" w:line="240" w:lineRule="auto"/>
    </w:pPr>
    <w:rPr>
      <w:rFonts w:ascii="Arial" w:hAnsi="Arial"/>
      <w:b/>
      <w:spacing w:val="6"/>
      <w:sz w:val="20"/>
    </w:rPr>
  </w:style>
  <w:style w:type="paragraph" w:customStyle="1" w:styleId="CovConsultant">
    <w:name w:val="Cov_Consultant"/>
    <w:basedOn w:val="CovTitle"/>
    <w:next w:val="CovConTitle"/>
    <w:rsid w:val="00065386"/>
    <w:pPr>
      <w:tabs>
        <w:tab w:val="left" w:pos="252"/>
      </w:tabs>
      <w:spacing w:before="120" w:after="0" w:line="240" w:lineRule="auto"/>
    </w:pPr>
    <w:rPr>
      <w:rFonts w:ascii="Arial" w:hAnsi="Arial"/>
      <w:spacing w:val="6"/>
      <w:sz w:val="20"/>
    </w:rPr>
  </w:style>
  <w:style w:type="paragraph" w:customStyle="1" w:styleId="BodyTextHanging">
    <w:name w:val="Body_Text_Hanging"/>
    <w:basedOn w:val="BodyText"/>
    <w:rsid w:val="00065386"/>
    <w:pPr>
      <w:spacing w:before="120" w:after="120" w:line="280" w:lineRule="atLeast"/>
      <w:ind w:left="1800" w:hanging="720"/>
    </w:pPr>
    <w:rPr>
      <w:spacing w:val="-5"/>
      <w:kern w:val="18"/>
    </w:rPr>
  </w:style>
  <w:style w:type="paragraph" w:customStyle="1" w:styleId="CovPages">
    <w:name w:val="Cov_Pages"/>
    <w:basedOn w:val="Normal"/>
    <w:next w:val="Normal"/>
    <w:link w:val="CommentReference"/>
    <w:rsid w:val="00065386"/>
    <w:pPr>
      <w:keepNext/>
      <w:keepLines/>
      <w:spacing w:before="360" w:line="220" w:lineRule="atLeast"/>
    </w:pPr>
    <w:rPr>
      <w:rFonts w:ascii="Arial" w:hAnsi="Arial"/>
      <w:b/>
      <w:kern w:val="28"/>
      <w:sz w:val="20"/>
    </w:rPr>
  </w:style>
  <w:style w:type="paragraph" w:styleId="BodyTextIndent">
    <w:name w:val="Body Text Indent"/>
    <w:basedOn w:val="Normal"/>
    <w:link w:val="BodyTextIndentChar"/>
    <w:semiHidden/>
    <w:rsid w:val="00065386"/>
    <w:pPr>
      <w:spacing w:after="120"/>
      <w:ind w:left="360"/>
    </w:pPr>
    <w:rPr>
      <w:kern w:val="18"/>
    </w:rPr>
  </w:style>
  <w:style w:type="character" w:customStyle="1" w:styleId="BodyTextIndentChar">
    <w:name w:val="Body Text Indent Char"/>
    <w:basedOn w:val="DefaultParagraphFont"/>
    <w:link w:val="BodyTextIndent"/>
    <w:semiHidden/>
    <w:rsid w:val="00065386"/>
    <w:rPr>
      <w:rFonts w:ascii="Garamond" w:eastAsia="Times New Roman" w:hAnsi="Garamond" w:cs="Times New Roman"/>
      <w:kern w:val="18"/>
      <w:szCs w:val="24"/>
    </w:rPr>
  </w:style>
  <w:style w:type="paragraph" w:styleId="BodyText3">
    <w:name w:val="Body Text 3"/>
    <w:basedOn w:val="Normal"/>
    <w:link w:val="BodyText3Char"/>
    <w:rsid w:val="00065386"/>
    <w:rPr>
      <w:rFonts w:ascii="Times New Roman" w:hAnsi="Times New Roman"/>
      <w:kern w:val="0"/>
      <w:lang w:bidi="he-IL"/>
    </w:rPr>
  </w:style>
  <w:style w:type="character" w:customStyle="1" w:styleId="BodyText3Char">
    <w:name w:val="Body Text 3 Char"/>
    <w:basedOn w:val="DefaultParagraphFont"/>
    <w:link w:val="BodyText3"/>
    <w:rsid w:val="00065386"/>
    <w:rPr>
      <w:rFonts w:ascii="Times New Roman" w:eastAsia="Times New Roman" w:hAnsi="Times New Roman" w:cs="Times New Roman"/>
      <w:szCs w:val="24"/>
      <w:lang w:bidi="he-IL"/>
    </w:rPr>
  </w:style>
  <w:style w:type="character" w:styleId="CommentReference">
    <w:name w:val="annotation reference"/>
    <w:link w:val="CovPages"/>
    <w:rsid w:val="00065386"/>
    <w:rPr>
      <w:rFonts w:ascii="Arial" w:eastAsia="Times New Roman" w:hAnsi="Arial" w:cs="Times New Roman"/>
      <w:b/>
      <w:kern w:val="28"/>
      <w:sz w:val="20"/>
      <w:szCs w:val="24"/>
    </w:rPr>
  </w:style>
  <w:style w:type="paragraph" w:customStyle="1" w:styleId="TableTextBullet2">
    <w:name w:val="Table_Text_Bullet_2"/>
    <w:basedOn w:val="TableTextBullet1"/>
    <w:rsid w:val="00065386"/>
    <w:pPr>
      <w:tabs>
        <w:tab w:val="clear" w:pos="216"/>
        <w:tab w:val="clear" w:pos="1440"/>
        <w:tab w:val="left" w:pos="432"/>
      </w:tabs>
      <w:ind w:left="252" w:firstLine="0"/>
    </w:pPr>
  </w:style>
  <w:style w:type="paragraph" w:customStyle="1" w:styleId="CovPrepare">
    <w:name w:val="CovPrepare"/>
    <w:basedOn w:val="Normal"/>
    <w:rsid w:val="00065386"/>
    <w:pPr>
      <w:keepNext/>
      <w:keepLines/>
      <w:spacing w:before="360" w:line="220" w:lineRule="atLeast"/>
    </w:pPr>
    <w:rPr>
      <w:rFonts w:ascii="Arial" w:hAnsi="Arial"/>
      <w:kern w:val="28"/>
    </w:rPr>
  </w:style>
  <w:style w:type="paragraph" w:customStyle="1" w:styleId="HeadingIncludeTOC">
    <w:name w:val="Heading_Include_TOC"/>
    <w:basedOn w:val="Normal"/>
    <w:next w:val="BodyText"/>
    <w:rsid w:val="00065386"/>
    <w:pPr>
      <w:keepNext/>
      <w:pBdr>
        <w:bottom w:val="single" w:sz="4" w:space="1" w:color="auto"/>
      </w:pBdr>
      <w:suppressAutoHyphens/>
      <w:spacing w:after="480" w:line="580" w:lineRule="atLeast"/>
    </w:pPr>
    <w:rPr>
      <w:rFonts w:ascii="Arial Black" w:hAnsi="Arial Black"/>
      <w:kern w:val="24"/>
      <w:sz w:val="44"/>
    </w:rPr>
  </w:style>
  <w:style w:type="paragraph" w:styleId="Footer">
    <w:name w:val="footer"/>
    <w:basedOn w:val="Normal"/>
    <w:link w:val="FooterChar"/>
    <w:rsid w:val="00065386"/>
    <w:pPr>
      <w:keepNext/>
      <w:tabs>
        <w:tab w:val="right" w:pos="8280"/>
      </w:tabs>
      <w:spacing w:before="60"/>
    </w:pPr>
    <w:rPr>
      <w:rFonts w:ascii="Arial" w:hAnsi="Arial"/>
      <w:sz w:val="16"/>
    </w:rPr>
  </w:style>
  <w:style w:type="character" w:customStyle="1" w:styleId="FooterChar">
    <w:name w:val="Footer Char"/>
    <w:basedOn w:val="DefaultParagraphFont"/>
    <w:link w:val="Footer"/>
    <w:rsid w:val="00065386"/>
    <w:rPr>
      <w:rFonts w:ascii="Arial" w:eastAsia="Times New Roman" w:hAnsi="Arial" w:cs="Times New Roman"/>
      <w:kern w:val="16"/>
      <w:sz w:val="16"/>
      <w:szCs w:val="24"/>
    </w:rPr>
  </w:style>
  <w:style w:type="paragraph" w:styleId="Header">
    <w:name w:val="header"/>
    <w:basedOn w:val="Normal"/>
    <w:link w:val="HeaderChar"/>
    <w:rsid w:val="00065386"/>
    <w:pPr>
      <w:keepNext/>
      <w:tabs>
        <w:tab w:val="left" w:pos="0"/>
        <w:tab w:val="right" w:pos="8280"/>
      </w:tabs>
      <w:spacing w:after="60"/>
      <w:jc w:val="right"/>
    </w:pPr>
    <w:rPr>
      <w:rFonts w:ascii="Helvetica" w:hAnsi="Helvetica"/>
      <w:sz w:val="20"/>
    </w:rPr>
  </w:style>
  <w:style w:type="character" w:customStyle="1" w:styleId="HeaderChar">
    <w:name w:val="Header Char"/>
    <w:basedOn w:val="DefaultParagraphFont"/>
    <w:link w:val="Header"/>
    <w:rsid w:val="00065386"/>
    <w:rPr>
      <w:rFonts w:ascii="Helvetica" w:eastAsia="Times New Roman" w:hAnsi="Helvetica" w:cs="Times New Roman"/>
      <w:kern w:val="16"/>
      <w:sz w:val="20"/>
      <w:szCs w:val="24"/>
    </w:rPr>
  </w:style>
  <w:style w:type="paragraph" w:customStyle="1" w:styleId="HeadingPreface">
    <w:name w:val="Heading_Preface"/>
    <w:basedOn w:val="Heading2"/>
    <w:next w:val="BodyText"/>
    <w:rsid w:val="00065386"/>
    <w:pPr>
      <w:keepLines/>
      <w:numPr>
        <w:ilvl w:val="0"/>
        <w:numId w:val="0"/>
      </w:numPr>
      <w:spacing w:before="320" w:after="200"/>
    </w:pPr>
    <w:rPr>
      <w:spacing w:val="-2"/>
      <w:kern w:val="28"/>
      <w:sz w:val="28"/>
    </w:rPr>
  </w:style>
  <w:style w:type="paragraph" w:customStyle="1" w:styleId="HeadingExcludeTOC">
    <w:name w:val="Heading_Exclude_TOC"/>
    <w:basedOn w:val="HeadingIncludeTOC"/>
    <w:next w:val="BodyText"/>
    <w:rsid w:val="00065386"/>
  </w:style>
  <w:style w:type="character" w:styleId="PageNumber">
    <w:name w:val="page number"/>
    <w:rsid w:val="00065386"/>
    <w:rPr>
      <w:rFonts w:ascii="Arial" w:hAnsi="Arial"/>
      <w:sz w:val="20"/>
    </w:rPr>
  </w:style>
  <w:style w:type="paragraph" w:customStyle="1" w:styleId="TOC61">
    <w:name w:val="TOC 61"/>
    <w:basedOn w:val="Normal"/>
    <w:next w:val="Normal"/>
    <w:autoRedefine/>
    <w:semiHidden/>
    <w:rsid w:val="00065386"/>
    <w:pPr>
      <w:ind w:left="1200"/>
    </w:pPr>
    <w:rPr>
      <w:rFonts w:ascii="Times" w:hAnsi="Times"/>
      <w:sz w:val="18"/>
    </w:rPr>
  </w:style>
  <w:style w:type="paragraph" w:customStyle="1" w:styleId="TableText">
    <w:name w:val="Table_Text"/>
    <w:basedOn w:val="BodyText"/>
    <w:qFormat/>
    <w:rsid w:val="00065386"/>
    <w:pPr>
      <w:spacing w:before="0" w:after="0"/>
      <w:ind w:left="0"/>
    </w:pPr>
    <w:rPr>
      <w:rFonts w:ascii="Arial Narrow" w:hAnsi="Arial Narrow"/>
      <w:kern w:val="24"/>
      <w:sz w:val="17"/>
    </w:rPr>
  </w:style>
  <w:style w:type="paragraph" w:customStyle="1" w:styleId="TableHeading">
    <w:name w:val="Table_Heading"/>
    <w:basedOn w:val="TableText"/>
    <w:rsid w:val="00065386"/>
    <w:pPr>
      <w:keepNext/>
      <w:spacing w:before="240" w:after="60" w:line="200" w:lineRule="atLeast"/>
    </w:pPr>
    <w:rPr>
      <w:rFonts w:ascii="Arial" w:hAnsi="Arial"/>
      <w:b/>
      <w:sz w:val="18"/>
    </w:rPr>
  </w:style>
  <w:style w:type="paragraph" w:customStyle="1" w:styleId="TableSubHeading">
    <w:name w:val="Table_SubHeading"/>
    <w:basedOn w:val="TableHeading"/>
    <w:rsid w:val="00065386"/>
    <w:pPr>
      <w:keepNext w:val="0"/>
      <w:spacing w:before="60" w:line="240" w:lineRule="auto"/>
    </w:pPr>
    <w:rPr>
      <w:sz w:val="17"/>
    </w:rPr>
  </w:style>
  <w:style w:type="paragraph" w:styleId="TOC1">
    <w:name w:val="toc 1"/>
    <w:basedOn w:val="Normal"/>
    <w:next w:val="Normal"/>
    <w:uiPriority w:val="39"/>
    <w:rsid w:val="00065386"/>
    <w:pPr>
      <w:tabs>
        <w:tab w:val="left" w:pos="475"/>
        <w:tab w:val="right" w:leader="dot" w:pos="8270"/>
      </w:tabs>
    </w:pPr>
    <w:rPr>
      <w:rFonts w:cs="Arial"/>
      <w:b/>
      <w:noProof/>
      <w:kern w:val="24"/>
    </w:rPr>
  </w:style>
  <w:style w:type="paragraph" w:styleId="TOC2">
    <w:name w:val="toc 2"/>
    <w:basedOn w:val="TOC1"/>
    <w:uiPriority w:val="39"/>
    <w:rsid w:val="00065386"/>
    <w:pPr>
      <w:ind w:left="245"/>
    </w:pPr>
    <w:rPr>
      <w:b w:val="0"/>
    </w:rPr>
  </w:style>
  <w:style w:type="paragraph" w:styleId="TOC3">
    <w:name w:val="toc 3"/>
    <w:basedOn w:val="TOC1"/>
    <w:next w:val="Normal"/>
    <w:uiPriority w:val="39"/>
    <w:rsid w:val="00065386"/>
    <w:pPr>
      <w:ind w:left="475"/>
    </w:pPr>
    <w:rPr>
      <w:b w:val="0"/>
    </w:rPr>
  </w:style>
  <w:style w:type="paragraph" w:styleId="TOC5">
    <w:name w:val="toc 5"/>
    <w:basedOn w:val="TOC1"/>
    <w:next w:val="Normal"/>
    <w:autoRedefine/>
    <w:semiHidden/>
    <w:rsid w:val="00065386"/>
  </w:style>
  <w:style w:type="paragraph" w:customStyle="1" w:styleId="FigureFrameLarge">
    <w:name w:val="Figure_Frame_Large"/>
    <w:basedOn w:val="BodyText"/>
    <w:next w:val="Normal"/>
    <w:rsid w:val="00065386"/>
    <w:pPr>
      <w:keepNext/>
      <w:spacing w:line="120" w:lineRule="atLeast"/>
      <w:ind w:left="0"/>
    </w:pPr>
    <w:rPr>
      <w:rFonts w:ascii="Arial" w:hAnsi="Arial"/>
    </w:rPr>
  </w:style>
  <w:style w:type="paragraph" w:customStyle="1" w:styleId="CovPrepare0">
    <w:name w:val="Cov_Prepare"/>
    <w:basedOn w:val="CovPrepare"/>
    <w:rsid w:val="00065386"/>
    <w:rPr>
      <w:color w:val="000000"/>
    </w:rPr>
  </w:style>
  <w:style w:type="paragraph" w:customStyle="1" w:styleId="By">
    <w:name w:val="By"/>
    <w:basedOn w:val="CovTitle"/>
    <w:semiHidden/>
    <w:rsid w:val="00065386"/>
    <w:pPr>
      <w:spacing w:before="120" w:after="60" w:line="220" w:lineRule="atLeast"/>
    </w:pPr>
    <w:rPr>
      <w:b/>
      <w:sz w:val="24"/>
    </w:rPr>
  </w:style>
  <w:style w:type="paragraph" w:styleId="TOC6">
    <w:name w:val="toc 6"/>
    <w:basedOn w:val="Normal"/>
    <w:next w:val="Normal"/>
    <w:autoRedefine/>
    <w:semiHidden/>
    <w:rsid w:val="00065386"/>
    <w:pPr>
      <w:tabs>
        <w:tab w:val="left" w:pos="1800"/>
        <w:tab w:val="right" w:leader="dot" w:pos="8280"/>
      </w:tabs>
      <w:spacing w:before="120" w:line="220" w:lineRule="atLeast"/>
      <w:ind w:left="1440"/>
    </w:pPr>
  </w:style>
  <w:style w:type="paragraph" w:customStyle="1" w:styleId="HeadingUnnumberedLight">
    <w:name w:val="Heading Unnumbered Light"/>
    <w:basedOn w:val="HeadingUnumberd"/>
    <w:rsid w:val="00065386"/>
    <w:rPr>
      <w:b w:val="0"/>
      <w:sz w:val="20"/>
    </w:rPr>
  </w:style>
  <w:style w:type="paragraph" w:styleId="TableofFigures">
    <w:name w:val="table of figures"/>
    <w:basedOn w:val="Normal"/>
    <w:next w:val="Normal"/>
    <w:uiPriority w:val="99"/>
    <w:rsid w:val="00065386"/>
    <w:pPr>
      <w:ind w:left="480" w:hanging="480"/>
    </w:pPr>
  </w:style>
  <w:style w:type="character" w:styleId="Strong">
    <w:name w:val="Strong"/>
    <w:qFormat/>
    <w:rsid w:val="00065386"/>
    <w:rPr>
      <w:b/>
    </w:rPr>
  </w:style>
  <w:style w:type="paragraph" w:customStyle="1" w:styleId="Note">
    <w:name w:val="Note"/>
    <w:basedOn w:val="BodyText"/>
    <w:next w:val="BodyText"/>
    <w:rsid w:val="00065386"/>
    <w:pPr>
      <w:pBdr>
        <w:top w:val="single" w:sz="4" w:space="2" w:color="auto"/>
        <w:bottom w:val="single" w:sz="4" w:space="3" w:color="auto"/>
      </w:pBdr>
      <w:spacing w:before="180" w:after="200"/>
    </w:pPr>
  </w:style>
  <w:style w:type="paragraph" w:customStyle="1" w:styleId="Procedure">
    <w:name w:val="Procedure"/>
    <w:basedOn w:val="BodyText"/>
    <w:next w:val="Normal"/>
    <w:uiPriority w:val="99"/>
    <w:rsid w:val="00065386"/>
    <w:pPr>
      <w:keepNext/>
      <w:numPr>
        <w:numId w:val="8"/>
      </w:numPr>
      <w:spacing w:before="300" w:after="180" w:line="180" w:lineRule="atLeast"/>
    </w:pPr>
    <w:rPr>
      <w:rFonts w:ascii="Arial" w:hAnsi="Arial"/>
      <w:b/>
      <w:sz w:val="18"/>
      <w:szCs w:val="18"/>
    </w:rPr>
  </w:style>
  <w:style w:type="paragraph" w:styleId="BodyText0">
    <w:name w:val="Body Text"/>
    <w:basedOn w:val="Normal"/>
    <w:link w:val="BodyTextChar"/>
    <w:rsid w:val="00065386"/>
    <w:rPr>
      <w:rFonts w:ascii="Times New Roman" w:hAnsi="Times New Roman"/>
      <w:i/>
      <w:kern w:val="0"/>
      <w:sz w:val="20"/>
    </w:rPr>
  </w:style>
  <w:style w:type="character" w:customStyle="1" w:styleId="BodyTextChar">
    <w:name w:val="Body Text Char"/>
    <w:basedOn w:val="DefaultParagraphFont"/>
    <w:link w:val="BodyText0"/>
    <w:rsid w:val="00065386"/>
    <w:rPr>
      <w:rFonts w:ascii="Times New Roman" w:eastAsia="Times New Roman" w:hAnsi="Times New Roman" w:cs="Times New Roman"/>
      <w:i/>
      <w:sz w:val="20"/>
      <w:szCs w:val="24"/>
    </w:rPr>
  </w:style>
  <w:style w:type="paragraph" w:customStyle="1" w:styleId="NoteIndented">
    <w:name w:val="Note_Indented"/>
    <w:basedOn w:val="Note"/>
    <w:rsid w:val="00065386"/>
    <w:pPr>
      <w:spacing w:after="180"/>
      <w:ind w:left="1440"/>
    </w:pPr>
  </w:style>
  <w:style w:type="paragraph" w:customStyle="1" w:styleId="FigureFrame">
    <w:name w:val="Figure_Frame"/>
    <w:basedOn w:val="FigureFrameLarge"/>
    <w:next w:val="Normal"/>
    <w:rsid w:val="00065386"/>
    <w:pPr>
      <w:ind w:left="1080"/>
    </w:pPr>
  </w:style>
  <w:style w:type="paragraph" w:styleId="TOC4">
    <w:name w:val="toc 4"/>
    <w:basedOn w:val="Normal"/>
    <w:next w:val="Normal"/>
    <w:autoRedefine/>
    <w:uiPriority w:val="39"/>
    <w:rsid w:val="00065386"/>
    <w:pPr>
      <w:tabs>
        <w:tab w:val="left" w:pos="1920"/>
        <w:tab w:val="right" w:leader="dot" w:pos="8270"/>
      </w:tabs>
      <w:ind w:left="1166"/>
      <w:jc w:val="both"/>
    </w:pPr>
    <w:rPr>
      <w:noProof/>
    </w:rPr>
  </w:style>
  <w:style w:type="paragraph" w:styleId="TOC7">
    <w:name w:val="toc 7"/>
    <w:basedOn w:val="Normal"/>
    <w:next w:val="Normal"/>
    <w:autoRedefine/>
    <w:semiHidden/>
    <w:rsid w:val="00065386"/>
    <w:pPr>
      <w:ind w:left="1440"/>
    </w:pPr>
    <w:rPr>
      <w:rFonts w:ascii="Times" w:hAnsi="Times"/>
      <w:sz w:val="18"/>
    </w:rPr>
  </w:style>
  <w:style w:type="paragraph" w:styleId="TOC8">
    <w:name w:val="toc 8"/>
    <w:basedOn w:val="Normal"/>
    <w:next w:val="Normal"/>
    <w:autoRedefine/>
    <w:semiHidden/>
    <w:rsid w:val="00065386"/>
    <w:pPr>
      <w:ind w:left="1680"/>
    </w:pPr>
    <w:rPr>
      <w:rFonts w:ascii="Times" w:hAnsi="Times"/>
      <w:sz w:val="18"/>
    </w:rPr>
  </w:style>
  <w:style w:type="paragraph" w:styleId="TOC9">
    <w:name w:val="toc 9"/>
    <w:basedOn w:val="Normal"/>
    <w:next w:val="Normal"/>
    <w:autoRedefine/>
    <w:semiHidden/>
    <w:rsid w:val="00065386"/>
    <w:pPr>
      <w:ind w:left="1920"/>
    </w:pPr>
    <w:rPr>
      <w:rFonts w:ascii="Times" w:hAnsi="Times"/>
      <w:sz w:val="18"/>
    </w:rPr>
  </w:style>
  <w:style w:type="character" w:customStyle="1" w:styleId="ComponentSub-Heading">
    <w:name w:val="Component Sub-Heading"/>
    <w:rsid w:val="00065386"/>
    <w:rPr>
      <w:b/>
    </w:rPr>
  </w:style>
  <w:style w:type="paragraph" w:styleId="BalloonText">
    <w:name w:val="Balloon Text"/>
    <w:basedOn w:val="Normal"/>
    <w:link w:val="BalloonTextChar"/>
    <w:semiHidden/>
    <w:rsid w:val="00065386"/>
    <w:rPr>
      <w:rFonts w:ascii="Tahoma" w:hAnsi="Tahoma" w:cs="Tahoma"/>
      <w:sz w:val="16"/>
      <w:szCs w:val="16"/>
    </w:rPr>
  </w:style>
  <w:style w:type="character" w:customStyle="1" w:styleId="BalloonTextChar">
    <w:name w:val="Balloon Text Char"/>
    <w:basedOn w:val="DefaultParagraphFont"/>
    <w:link w:val="BalloonText"/>
    <w:semiHidden/>
    <w:rsid w:val="00065386"/>
    <w:rPr>
      <w:rFonts w:ascii="Tahoma" w:eastAsia="Times New Roman" w:hAnsi="Tahoma" w:cs="Tahoma"/>
      <w:kern w:val="16"/>
      <w:sz w:val="16"/>
      <w:szCs w:val="16"/>
    </w:rPr>
  </w:style>
  <w:style w:type="paragraph" w:styleId="CommentText">
    <w:name w:val="annotation text"/>
    <w:basedOn w:val="Normal"/>
    <w:link w:val="CommentTextChar"/>
    <w:semiHidden/>
    <w:rsid w:val="00065386"/>
    <w:rPr>
      <w:sz w:val="20"/>
    </w:rPr>
  </w:style>
  <w:style w:type="character" w:customStyle="1" w:styleId="CommentTextChar">
    <w:name w:val="Comment Text Char"/>
    <w:basedOn w:val="DefaultParagraphFont"/>
    <w:link w:val="CommentText"/>
    <w:semiHidden/>
    <w:rsid w:val="00065386"/>
    <w:rPr>
      <w:rFonts w:ascii="Garamond" w:eastAsia="Times New Roman" w:hAnsi="Garamond" w:cs="Times New Roman"/>
      <w:kern w:val="16"/>
      <w:sz w:val="20"/>
      <w:szCs w:val="24"/>
    </w:rPr>
  </w:style>
  <w:style w:type="paragraph" w:customStyle="1" w:styleId="BodyTextIndent2">
    <w:name w:val="Body_Text_Indent2"/>
    <w:basedOn w:val="BodyTextIndent1"/>
    <w:rsid w:val="00065386"/>
    <w:pPr>
      <w:ind w:left="1800"/>
    </w:pPr>
  </w:style>
  <w:style w:type="paragraph" w:customStyle="1" w:styleId="BodyTextIndent1">
    <w:name w:val="Body_Text_Indent1"/>
    <w:basedOn w:val="BodyText"/>
    <w:rsid w:val="00065386"/>
    <w:pPr>
      <w:spacing w:before="120"/>
      <w:ind w:left="1440"/>
    </w:pPr>
  </w:style>
  <w:style w:type="paragraph" w:customStyle="1" w:styleId="TableTextBullet1">
    <w:name w:val="Table_Text_Bullet_1"/>
    <w:basedOn w:val="Normal"/>
    <w:link w:val="TableTextBullet1Char"/>
    <w:rsid w:val="00065386"/>
    <w:pPr>
      <w:numPr>
        <w:ilvl w:val="1"/>
        <w:numId w:val="9"/>
      </w:numPr>
      <w:tabs>
        <w:tab w:val="left" w:pos="216"/>
      </w:tabs>
      <w:spacing w:before="60" w:line="180" w:lineRule="atLeast"/>
    </w:pPr>
    <w:rPr>
      <w:rFonts w:ascii="Arial Narrow" w:hAnsi="Arial Narrow"/>
      <w:sz w:val="17"/>
    </w:rPr>
  </w:style>
  <w:style w:type="paragraph" w:styleId="CommentSubject">
    <w:name w:val="annotation subject"/>
    <w:basedOn w:val="CommentText"/>
    <w:next w:val="CommentText"/>
    <w:link w:val="CommentSubjectChar"/>
    <w:semiHidden/>
    <w:rsid w:val="00065386"/>
    <w:rPr>
      <w:b/>
      <w:bCs/>
    </w:rPr>
  </w:style>
  <w:style w:type="character" w:customStyle="1" w:styleId="CommentSubjectChar">
    <w:name w:val="Comment Subject Char"/>
    <w:basedOn w:val="CommentTextChar"/>
    <w:link w:val="CommentSubject"/>
    <w:semiHidden/>
    <w:rsid w:val="00065386"/>
    <w:rPr>
      <w:rFonts w:ascii="Garamond" w:eastAsia="Times New Roman" w:hAnsi="Garamond" w:cs="Times New Roman"/>
      <w:b/>
      <w:bCs/>
      <w:kern w:val="16"/>
      <w:sz w:val="20"/>
      <w:szCs w:val="24"/>
    </w:rPr>
  </w:style>
  <w:style w:type="table" w:styleId="TableGrid">
    <w:name w:val="Table Grid"/>
    <w:basedOn w:val="TableNormal"/>
    <w:uiPriority w:val="59"/>
    <w:rsid w:val="00065386"/>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065386"/>
    <w:rPr>
      <w:sz w:val="20"/>
    </w:rPr>
  </w:style>
  <w:style w:type="character" w:customStyle="1" w:styleId="EndnoteTextChar">
    <w:name w:val="Endnote Text Char"/>
    <w:basedOn w:val="DefaultParagraphFont"/>
    <w:link w:val="EndnoteText"/>
    <w:uiPriority w:val="99"/>
    <w:semiHidden/>
    <w:rsid w:val="00065386"/>
    <w:rPr>
      <w:rFonts w:ascii="Garamond" w:eastAsia="Times New Roman" w:hAnsi="Garamond" w:cs="Times New Roman"/>
      <w:kern w:val="16"/>
      <w:sz w:val="20"/>
      <w:szCs w:val="24"/>
    </w:rPr>
  </w:style>
  <w:style w:type="paragraph" w:styleId="BlockText">
    <w:name w:val="Block Text"/>
    <w:basedOn w:val="Normal"/>
    <w:semiHidden/>
    <w:rsid w:val="00065386"/>
    <w:pPr>
      <w:spacing w:after="120"/>
      <w:ind w:left="1440" w:right="1440"/>
    </w:pPr>
  </w:style>
  <w:style w:type="paragraph" w:customStyle="1" w:styleId="TopicParagraph">
    <w:name w:val="Topic Paragraph"/>
    <w:basedOn w:val="BodyText"/>
    <w:next w:val="BodyText"/>
    <w:rsid w:val="00065386"/>
    <w:pPr>
      <w:keepNext/>
      <w:keepLines/>
      <w:spacing w:before="280" w:after="0"/>
    </w:pPr>
    <w:rPr>
      <w:b/>
      <w:bCs/>
      <w:sz w:val="24"/>
    </w:rPr>
  </w:style>
  <w:style w:type="paragraph" w:styleId="Index1">
    <w:name w:val="index 1"/>
    <w:basedOn w:val="Normal"/>
    <w:next w:val="Normal"/>
    <w:autoRedefine/>
    <w:semiHidden/>
    <w:rsid w:val="00065386"/>
    <w:pPr>
      <w:ind w:left="240" w:hanging="240"/>
    </w:pPr>
  </w:style>
  <w:style w:type="paragraph" w:styleId="Index2">
    <w:name w:val="index 2"/>
    <w:basedOn w:val="Normal"/>
    <w:next w:val="Normal"/>
    <w:autoRedefine/>
    <w:semiHidden/>
    <w:rsid w:val="00065386"/>
    <w:pPr>
      <w:ind w:left="480" w:hanging="240"/>
    </w:pPr>
  </w:style>
  <w:style w:type="paragraph" w:styleId="Index3">
    <w:name w:val="index 3"/>
    <w:basedOn w:val="Normal"/>
    <w:next w:val="Normal"/>
    <w:autoRedefine/>
    <w:semiHidden/>
    <w:rsid w:val="00065386"/>
    <w:pPr>
      <w:ind w:left="720" w:hanging="240"/>
    </w:pPr>
  </w:style>
  <w:style w:type="paragraph" w:styleId="Index4">
    <w:name w:val="index 4"/>
    <w:basedOn w:val="Normal"/>
    <w:next w:val="Normal"/>
    <w:autoRedefine/>
    <w:semiHidden/>
    <w:rsid w:val="00065386"/>
    <w:pPr>
      <w:ind w:left="960" w:hanging="240"/>
    </w:pPr>
  </w:style>
  <w:style w:type="paragraph" w:styleId="Index5">
    <w:name w:val="index 5"/>
    <w:basedOn w:val="Normal"/>
    <w:next w:val="Normal"/>
    <w:autoRedefine/>
    <w:semiHidden/>
    <w:rsid w:val="00065386"/>
    <w:pPr>
      <w:ind w:left="1200" w:hanging="240"/>
    </w:pPr>
  </w:style>
  <w:style w:type="paragraph" w:styleId="Index6">
    <w:name w:val="index 6"/>
    <w:basedOn w:val="Normal"/>
    <w:next w:val="Normal"/>
    <w:autoRedefine/>
    <w:semiHidden/>
    <w:rsid w:val="00065386"/>
    <w:pPr>
      <w:ind w:left="1440" w:hanging="240"/>
    </w:pPr>
  </w:style>
  <w:style w:type="paragraph" w:styleId="Index7">
    <w:name w:val="index 7"/>
    <w:basedOn w:val="Normal"/>
    <w:next w:val="Normal"/>
    <w:autoRedefine/>
    <w:semiHidden/>
    <w:rsid w:val="00065386"/>
    <w:pPr>
      <w:ind w:left="1680" w:hanging="240"/>
    </w:pPr>
  </w:style>
  <w:style w:type="paragraph" w:styleId="Index8">
    <w:name w:val="index 8"/>
    <w:basedOn w:val="Normal"/>
    <w:next w:val="Normal"/>
    <w:autoRedefine/>
    <w:semiHidden/>
    <w:rsid w:val="00065386"/>
    <w:pPr>
      <w:ind w:left="1920" w:hanging="240"/>
    </w:pPr>
  </w:style>
  <w:style w:type="paragraph" w:styleId="Index9">
    <w:name w:val="index 9"/>
    <w:basedOn w:val="Normal"/>
    <w:next w:val="Normal"/>
    <w:autoRedefine/>
    <w:semiHidden/>
    <w:rsid w:val="00065386"/>
    <w:pPr>
      <w:ind w:left="2160" w:hanging="240"/>
    </w:pPr>
  </w:style>
  <w:style w:type="paragraph" w:styleId="IndexHeading">
    <w:name w:val="index heading"/>
    <w:basedOn w:val="Normal"/>
    <w:next w:val="Index1"/>
    <w:semiHidden/>
    <w:rsid w:val="00065386"/>
    <w:rPr>
      <w:rFonts w:ascii="Arial" w:hAnsi="Arial" w:cs="Arial"/>
      <w:b/>
      <w:bCs/>
    </w:rPr>
  </w:style>
  <w:style w:type="paragraph" w:styleId="List2">
    <w:name w:val="List 2"/>
    <w:basedOn w:val="List"/>
    <w:rsid w:val="00065386"/>
    <w:pPr>
      <w:ind w:left="1440"/>
    </w:pPr>
  </w:style>
  <w:style w:type="paragraph" w:styleId="List3">
    <w:name w:val="List 3"/>
    <w:basedOn w:val="List"/>
    <w:rsid w:val="00065386"/>
    <w:pPr>
      <w:ind w:left="1800"/>
    </w:pPr>
  </w:style>
  <w:style w:type="paragraph" w:styleId="ListNumber">
    <w:name w:val="List Number"/>
    <w:basedOn w:val="Normal"/>
    <w:rsid w:val="00065386"/>
    <w:pPr>
      <w:spacing w:before="120"/>
    </w:pPr>
  </w:style>
  <w:style w:type="character" w:customStyle="1" w:styleId="TopicParagraphChar">
    <w:name w:val="Topic Paragraph Char"/>
    <w:rsid w:val="00065386"/>
    <w:rPr>
      <w:rFonts w:ascii="Garamond" w:hAnsi="Garamond"/>
      <w:b/>
      <w:bCs/>
      <w:spacing w:val="-5"/>
      <w:sz w:val="24"/>
      <w:lang w:val="en-US" w:eastAsia="en-US" w:bidi="ar-SA"/>
    </w:rPr>
  </w:style>
  <w:style w:type="paragraph" w:customStyle="1" w:styleId="BodyTextIndent3">
    <w:name w:val="Body_Text_Indent3"/>
    <w:basedOn w:val="BodyTextIndent2"/>
    <w:rsid w:val="00065386"/>
    <w:pPr>
      <w:ind w:left="2160"/>
    </w:pPr>
  </w:style>
  <w:style w:type="paragraph" w:customStyle="1" w:styleId="CodeFull">
    <w:name w:val="Code_Full"/>
    <w:basedOn w:val="BodyText"/>
    <w:rsid w:val="00065386"/>
    <w:pPr>
      <w:pBdr>
        <w:top w:val="single" w:sz="2" w:space="1" w:color="C0C0C0"/>
        <w:left w:val="single" w:sz="2" w:space="4" w:color="C0C0C0"/>
        <w:bottom w:val="single" w:sz="2" w:space="1" w:color="C0C0C0"/>
        <w:right w:val="single" w:sz="2" w:space="4" w:color="C0C0C0"/>
      </w:pBdr>
      <w:shd w:val="clear" w:color="auto" w:fill="F3F3F3"/>
      <w:suppressAutoHyphens/>
      <w:spacing w:before="0" w:after="0"/>
      <w:ind w:left="0"/>
    </w:pPr>
    <w:rPr>
      <w:rFonts w:ascii="Courier New" w:hAnsi="Courier New"/>
      <w:noProof/>
      <w:sz w:val="16"/>
    </w:rPr>
  </w:style>
  <w:style w:type="paragraph" w:customStyle="1" w:styleId="CodeIndent1">
    <w:name w:val="Code_Indent1"/>
    <w:basedOn w:val="CodeFull"/>
    <w:rsid w:val="00065386"/>
    <w:pPr>
      <w:ind w:left="360"/>
    </w:pPr>
  </w:style>
  <w:style w:type="paragraph" w:styleId="MacroText">
    <w:name w:val="macro"/>
    <w:link w:val="MacroTextChar"/>
    <w:semiHidden/>
    <w:rsid w:val="0006538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kern w:val="16"/>
      <w:sz w:val="24"/>
      <w:szCs w:val="24"/>
    </w:rPr>
  </w:style>
  <w:style w:type="character" w:customStyle="1" w:styleId="MacroTextChar">
    <w:name w:val="Macro Text Char"/>
    <w:basedOn w:val="DefaultParagraphFont"/>
    <w:link w:val="MacroText"/>
    <w:semiHidden/>
    <w:rsid w:val="00065386"/>
    <w:rPr>
      <w:rFonts w:ascii="Courier New" w:eastAsia="Times New Roman" w:hAnsi="Courier New" w:cs="Courier New"/>
      <w:kern w:val="16"/>
      <w:sz w:val="24"/>
      <w:szCs w:val="24"/>
    </w:rPr>
  </w:style>
  <w:style w:type="paragraph" w:customStyle="1" w:styleId="CodeIndent2">
    <w:name w:val="Code_Indent2"/>
    <w:basedOn w:val="CodeFull"/>
    <w:link w:val="CodeIndent2Char"/>
    <w:rsid w:val="00065386"/>
    <w:pPr>
      <w:ind w:left="720"/>
    </w:pPr>
  </w:style>
  <w:style w:type="paragraph" w:styleId="NormalWeb">
    <w:name w:val="Normal (Web)"/>
    <w:basedOn w:val="Normal"/>
    <w:uiPriority w:val="99"/>
    <w:semiHidden/>
    <w:rsid w:val="00065386"/>
    <w:rPr>
      <w:rFonts w:ascii="Times New Roman" w:hAnsi="Times New Roman"/>
    </w:rPr>
  </w:style>
  <w:style w:type="paragraph" w:customStyle="1" w:styleId="TopicParagraphIndent">
    <w:name w:val="Topic Paragraph Indent"/>
    <w:basedOn w:val="TopicParagraph"/>
    <w:next w:val="BodyText"/>
    <w:rsid w:val="00065386"/>
    <w:pPr>
      <w:ind w:left="1440"/>
    </w:pPr>
  </w:style>
  <w:style w:type="paragraph" w:customStyle="1" w:styleId="Default">
    <w:name w:val="Default"/>
    <w:rsid w:val="0006538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omponentSub-Heading11pt">
    <w:name w:val="Component Sub-Heading + 11 pt"/>
    <w:aliases w:val="Condensed by  0.25 pt"/>
    <w:basedOn w:val="TopicParagraph"/>
    <w:rsid w:val="00065386"/>
  </w:style>
  <w:style w:type="paragraph" w:customStyle="1" w:styleId="ComponentSubheading--Description">
    <w:name w:val="Component Subheading -- Description"/>
    <w:basedOn w:val="TopicParagraph"/>
    <w:rsid w:val="00065386"/>
    <w:pPr>
      <w:spacing w:before="180"/>
    </w:pPr>
  </w:style>
  <w:style w:type="paragraph" w:customStyle="1" w:styleId="HeadingUnnumbered">
    <w:name w:val="Heading Unnumbered"/>
    <w:rsid w:val="00065386"/>
    <w:pPr>
      <w:keepNext/>
      <w:keepLines/>
      <w:spacing w:before="300" w:after="0" w:line="240" w:lineRule="auto"/>
      <w:ind w:left="1080"/>
    </w:pPr>
    <w:rPr>
      <w:rFonts w:ascii="Arial" w:eastAsia="Times New Roman" w:hAnsi="Arial" w:cs="Times New Roman"/>
      <w:b/>
      <w:bCs/>
      <w:spacing w:val="-2"/>
      <w:kern w:val="28"/>
      <w:sz w:val="24"/>
      <w:szCs w:val="24"/>
    </w:rPr>
  </w:style>
  <w:style w:type="paragraph" w:customStyle="1" w:styleId="HeadingUnumberd">
    <w:name w:val="Heading Unumberd"/>
    <w:rsid w:val="00065386"/>
    <w:pPr>
      <w:spacing w:before="120" w:after="0" w:line="220" w:lineRule="exact"/>
      <w:ind w:left="1080"/>
    </w:pPr>
    <w:rPr>
      <w:rFonts w:ascii="Arial" w:eastAsia="Times New Roman" w:hAnsi="Arial" w:cs="Times New Roman"/>
      <w:b/>
      <w:bCs/>
      <w:spacing w:val="-2"/>
      <w:kern w:val="28"/>
      <w:szCs w:val="24"/>
    </w:rPr>
  </w:style>
  <w:style w:type="paragraph" w:customStyle="1" w:styleId="HeadingUnnumbered2">
    <w:name w:val="Heading Unnumbered2"/>
    <w:basedOn w:val="HeadingUnnumbered"/>
    <w:next w:val="BodyText0"/>
    <w:rsid w:val="00065386"/>
    <w:pPr>
      <w:spacing w:before="240"/>
    </w:pPr>
    <w:rPr>
      <w:i/>
      <w:sz w:val="22"/>
      <w:szCs w:val="22"/>
    </w:rPr>
  </w:style>
  <w:style w:type="paragraph" w:customStyle="1" w:styleId="TopicParagraph2">
    <w:name w:val="Topic Paragraph 2"/>
    <w:basedOn w:val="BodyText"/>
    <w:next w:val="BodyText"/>
    <w:rsid w:val="00065386"/>
    <w:pPr>
      <w:keepNext/>
      <w:keepLines/>
      <w:spacing w:before="240" w:after="0"/>
    </w:pPr>
    <w:rPr>
      <w:b/>
      <w:i/>
    </w:rPr>
  </w:style>
  <w:style w:type="paragraph" w:customStyle="1" w:styleId="FigureHolder">
    <w:name w:val="Figure Holder"/>
    <w:basedOn w:val="Normal"/>
    <w:rsid w:val="00065386"/>
    <w:pPr>
      <w:tabs>
        <w:tab w:val="left" w:pos="1080"/>
      </w:tabs>
      <w:spacing w:before="240"/>
      <w:ind w:left="1080"/>
    </w:pPr>
    <w:rPr>
      <w:rFonts w:ascii="Arial" w:hAnsi="Arial"/>
      <w:sz w:val="12"/>
    </w:rPr>
  </w:style>
  <w:style w:type="paragraph" w:customStyle="1" w:styleId="TopicParagraph--Description">
    <w:name w:val="Topic Paragraph--Description"/>
    <w:basedOn w:val="TopicParagraph"/>
    <w:next w:val="BodyText0"/>
    <w:rsid w:val="00065386"/>
    <w:pPr>
      <w:spacing w:before="100"/>
    </w:pPr>
  </w:style>
  <w:style w:type="paragraph" w:styleId="Closing">
    <w:name w:val="Closing"/>
    <w:basedOn w:val="Normal"/>
    <w:link w:val="ClosingChar"/>
    <w:semiHidden/>
    <w:rsid w:val="00065386"/>
    <w:pPr>
      <w:ind w:left="4320"/>
    </w:pPr>
  </w:style>
  <w:style w:type="character" w:customStyle="1" w:styleId="ClosingChar">
    <w:name w:val="Closing Char"/>
    <w:basedOn w:val="DefaultParagraphFont"/>
    <w:link w:val="Closing"/>
    <w:semiHidden/>
    <w:rsid w:val="00065386"/>
    <w:rPr>
      <w:rFonts w:ascii="Garamond" w:eastAsia="Times New Roman" w:hAnsi="Garamond" w:cs="Times New Roman"/>
      <w:kern w:val="16"/>
      <w:szCs w:val="24"/>
    </w:rPr>
  </w:style>
  <w:style w:type="paragraph" w:styleId="HTMLPreformatted">
    <w:name w:val="HTML Preformatted"/>
    <w:basedOn w:val="Normal"/>
    <w:link w:val="HTMLPreformattedChar"/>
    <w:rsid w:val="00065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rPr>
  </w:style>
  <w:style w:type="character" w:customStyle="1" w:styleId="HTMLPreformattedChar">
    <w:name w:val="HTML Preformatted Char"/>
    <w:basedOn w:val="DefaultParagraphFont"/>
    <w:link w:val="HTMLPreformatted"/>
    <w:rsid w:val="00065386"/>
    <w:rPr>
      <w:rFonts w:ascii="Courier New" w:eastAsia="Times New Roman" w:hAnsi="Courier New" w:cs="Courier New"/>
      <w:sz w:val="20"/>
      <w:szCs w:val="24"/>
    </w:rPr>
  </w:style>
  <w:style w:type="character" w:styleId="Emphasis">
    <w:name w:val="Emphasis"/>
    <w:qFormat/>
    <w:rsid w:val="00065386"/>
    <w:rPr>
      <w:i/>
      <w:iCs/>
    </w:rPr>
  </w:style>
  <w:style w:type="paragraph" w:styleId="EnvelopeAddress">
    <w:name w:val="envelope address"/>
    <w:basedOn w:val="Normal"/>
    <w:semiHidden/>
    <w:rsid w:val="00065386"/>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65386"/>
    <w:rPr>
      <w:rFonts w:ascii="Arial" w:hAnsi="Arial" w:cs="Arial"/>
      <w:sz w:val="20"/>
    </w:rPr>
  </w:style>
  <w:style w:type="character" w:styleId="FollowedHyperlink">
    <w:name w:val="FollowedHyperlink"/>
    <w:semiHidden/>
    <w:rsid w:val="00065386"/>
    <w:rPr>
      <w:color w:val="800080"/>
      <w:u w:val="single"/>
    </w:rPr>
  </w:style>
  <w:style w:type="character" w:customStyle="1" w:styleId="StyleArialNarrow8ptBlueUnderline">
    <w:name w:val="Style Arial Narrow 8 pt Blue Underline"/>
    <w:rsid w:val="00065386"/>
    <w:rPr>
      <w:rFonts w:ascii="Arial Narrow" w:hAnsi="Arial Narrow"/>
      <w:color w:val="auto"/>
      <w:sz w:val="16"/>
      <w:u w:val="none"/>
    </w:rPr>
  </w:style>
  <w:style w:type="paragraph" w:customStyle="1" w:styleId="Appendix">
    <w:name w:val="Appendix"/>
    <w:basedOn w:val="HeadingIncludeTOC"/>
    <w:next w:val="BodyText"/>
    <w:rsid w:val="00065386"/>
    <w:pPr>
      <w:pageBreakBefore/>
      <w:numPr>
        <w:numId w:val="18"/>
      </w:numPr>
      <w:pBdr>
        <w:bottom w:val="none" w:sz="0" w:space="0" w:color="auto"/>
      </w:pBdr>
    </w:pPr>
  </w:style>
  <w:style w:type="paragraph" w:customStyle="1" w:styleId="xl24">
    <w:name w:val="xl24"/>
    <w:basedOn w:val="Normal"/>
    <w:rsid w:val="00065386"/>
    <w:pPr>
      <w:spacing w:before="100" w:beforeAutospacing="1" w:after="100" w:afterAutospacing="1"/>
    </w:pPr>
    <w:rPr>
      <w:rFonts w:ascii="Times" w:hAnsi="Times"/>
      <w:color w:val="DD0806"/>
      <w:kern w:val="0"/>
      <w:sz w:val="20"/>
    </w:rPr>
  </w:style>
  <w:style w:type="character" w:customStyle="1" w:styleId="TableTextBullet1Char">
    <w:name w:val="Table_Text_Bullet_1 Char"/>
    <w:link w:val="TableTextBullet1"/>
    <w:rsid w:val="00065386"/>
    <w:rPr>
      <w:rFonts w:ascii="Arial Narrow" w:eastAsia="Times New Roman" w:hAnsi="Arial Narrow" w:cs="Times New Roman"/>
      <w:kern w:val="16"/>
      <w:sz w:val="17"/>
      <w:szCs w:val="24"/>
    </w:rPr>
  </w:style>
  <w:style w:type="character" w:customStyle="1" w:styleId="BodyTextChar0">
    <w:name w:val="Body_Text Char"/>
    <w:uiPriority w:val="99"/>
    <w:rsid w:val="00065386"/>
    <w:rPr>
      <w:rFonts w:ascii="Garamond" w:hAnsi="Garamond"/>
      <w:spacing w:val="-5"/>
      <w:sz w:val="22"/>
      <w:lang w:val="en-US" w:eastAsia="en-US" w:bidi="ar-SA"/>
    </w:rPr>
  </w:style>
  <w:style w:type="character" w:customStyle="1" w:styleId="fldtext">
    <w:name w:val="fldtext"/>
    <w:basedOn w:val="DefaultParagraphFont"/>
    <w:rsid w:val="00065386"/>
  </w:style>
  <w:style w:type="character" w:customStyle="1" w:styleId="BodyTextChar1">
    <w:name w:val="Body_Text Char1"/>
    <w:link w:val="BodyText"/>
    <w:rsid w:val="00065386"/>
    <w:rPr>
      <w:rFonts w:ascii="Garamond" w:eastAsia="Times New Roman" w:hAnsi="Garamond" w:cs="Times New Roman"/>
      <w:kern w:val="16"/>
      <w:szCs w:val="24"/>
    </w:rPr>
  </w:style>
  <w:style w:type="character" w:customStyle="1" w:styleId="CodeIndent2Char">
    <w:name w:val="Code_Indent2 Char"/>
    <w:link w:val="CodeIndent2"/>
    <w:rsid w:val="00065386"/>
    <w:rPr>
      <w:rFonts w:ascii="Courier New" w:eastAsia="Times New Roman" w:hAnsi="Courier New" w:cs="Times New Roman"/>
      <w:noProof/>
      <w:kern w:val="16"/>
      <w:sz w:val="16"/>
      <w:szCs w:val="24"/>
      <w:shd w:val="clear" w:color="auto" w:fill="F3F3F3"/>
    </w:rPr>
  </w:style>
  <w:style w:type="character" w:styleId="LineNumber">
    <w:name w:val="line number"/>
    <w:semiHidden/>
    <w:rsid w:val="00065386"/>
    <w:rPr>
      <w:rFonts w:ascii="Courier New" w:hAnsi="Courier New"/>
      <w:color w:val="999999"/>
      <w:sz w:val="16"/>
    </w:rPr>
  </w:style>
  <w:style w:type="paragraph" w:styleId="List4">
    <w:name w:val="List 4"/>
    <w:basedOn w:val="Normal"/>
    <w:semiHidden/>
    <w:rsid w:val="00065386"/>
    <w:pPr>
      <w:ind w:left="1440" w:hanging="360"/>
    </w:pPr>
  </w:style>
  <w:style w:type="paragraph" w:styleId="List5">
    <w:name w:val="List 5"/>
    <w:basedOn w:val="Normal"/>
    <w:semiHidden/>
    <w:rsid w:val="00065386"/>
    <w:pPr>
      <w:ind w:left="1800" w:hanging="360"/>
    </w:pPr>
  </w:style>
  <w:style w:type="paragraph" w:styleId="ListBullet">
    <w:name w:val="List Bullet"/>
    <w:basedOn w:val="Normal"/>
    <w:autoRedefine/>
    <w:semiHidden/>
    <w:rsid w:val="00065386"/>
    <w:pPr>
      <w:numPr>
        <w:numId w:val="11"/>
      </w:numPr>
    </w:pPr>
  </w:style>
  <w:style w:type="paragraph" w:styleId="ListBullet2">
    <w:name w:val="List Bullet 2"/>
    <w:basedOn w:val="Normal"/>
    <w:autoRedefine/>
    <w:semiHidden/>
    <w:rsid w:val="00065386"/>
    <w:pPr>
      <w:numPr>
        <w:numId w:val="12"/>
      </w:numPr>
    </w:pPr>
  </w:style>
  <w:style w:type="paragraph" w:styleId="ListBullet3">
    <w:name w:val="List Bullet 3"/>
    <w:basedOn w:val="Normal"/>
    <w:autoRedefine/>
    <w:semiHidden/>
    <w:rsid w:val="00065386"/>
    <w:pPr>
      <w:numPr>
        <w:numId w:val="4"/>
      </w:numPr>
    </w:pPr>
  </w:style>
  <w:style w:type="paragraph" w:styleId="ListBullet4">
    <w:name w:val="List Bullet 4"/>
    <w:basedOn w:val="Normal"/>
    <w:autoRedefine/>
    <w:semiHidden/>
    <w:rsid w:val="00065386"/>
    <w:pPr>
      <w:numPr>
        <w:numId w:val="2"/>
      </w:numPr>
    </w:pPr>
  </w:style>
  <w:style w:type="paragraph" w:styleId="ListBullet5">
    <w:name w:val="List Bullet 5"/>
    <w:basedOn w:val="Normal"/>
    <w:autoRedefine/>
    <w:semiHidden/>
    <w:rsid w:val="00065386"/>
    <w:pPr>
      <w:numPr>
        <w:numId w:val="3"/>
      </w:numPr>
    </w:pPr>
  </w:style>
  <w:style w:type="paragraph" w:styleId="ListContinue">
    <w:name w:val="List Continue"/>
    <w:basedOn w:val="Normal"/>
    <w:semiHidden/>
    <w:rsid w:val="00065386"/>
    <w:pPr>
      <w:spacing w:after="120"/>
      <w:ind w:left="360"/>
    </w:pPr>
  </w:style>
  <w:style w:type="paragraph" w:styleId="ListContinue2">
    <w:name w:val="List Continue 2"/>
    <w:basedOn w:val="Normal"/>
    <w:semiHidden/>
    <w:rsid w:val="00065386"/>
    <w:pPr>
      <w:spacing w:after="120"/>
      <w:ind w:left="720"/>
    </w:pPr>
  </w:style>
  <w:style w:type="paragraph" w:styleId="ListContinue3">
    <w:name w:val="List Continue 3"/>
    <w:basedOn w:val="Normal"/>
    <w:semiHidden/>
    <w:rsid w:val="00065386"/>
    <w:pPr>
      <w:spacing w:after="120"/>
      <w:ind w:left="1080"/>
    </w:pPr>
  </w:style>
  <w:style w:type="paragraph" w:styleId="ListContinue4">
    <w:name w:val="List Continue 4"/>
    <w:basedOn w:val="Normal"/>
    <w:semiHidden/>
    <w:rsid w:val="00065386"/>
    <w:pPr>
      <w:spacing w:after="120"/>
      <w:ind w:left="1440"/>
    </w:pPr>
  </w:style>
  <w:style w:type="paragraph" w:styleId="ListContinue5">
    <w:name w:val="List Continue 5"/>
    <w:basedOn w:val="Normal"/>
    <w:semiHidden/>
    <w:rsid w:val="00065386"/>
    <w:pPr>
      <w:spacing w:after="120"/>
      <w:ind w:left="1800"/>
    </w:pPr>
  </w:style>
  <w:style w:type="paragraph" w:styleId="ListNumber2">
    <w:name w:val="List Number 2"/>
    <w:basedOn w:val="Normal"/>
    <w:semiHidden/>
    <w:rsid w:val="00065386"/>
    <w:pPr>
      <w:numPr>
        <w:numId w:val="5"/>
      </w:numPr>
    </w:pPr>
  </w:style>
  <w:style w:type="paragraph" w:styleId="ListNumber3">
    <w:name w:val="List Number 3"/>
    <w:basedOn w:val="Normal"/>
    <w:semiHidden/>
    <w:rsid w:val="00065386"/>
    <w:pPr>
      <w:numPr>
        <w:numId w:val="6"/>
      </w:numPr>
    </w:pPr>
  </w:style>
  <w:style w:type="paragraph" w:styleId="ListNumber4">
    <w:name w:val="List Number 4"/>
    <w:basedOn w:val="Normal"/>
    <w:semiHidden/>
    <w:rsid w:val="00065386"/>
    <w:pPr>
      <w:numPr>
        <w:numId w:val="1"/>
      </w:numPr>
    </w:pPr>
  </w:style>
  <w:style w:type="paragraph" w:styleId="ListNumber5">
    <w:name w:val="List Number 5"/>
    <w:basedOn w:val="Normal"/>
    <w:semiHidden/>
    <w:rsid w:val="00065386"/>
    <w:pPr>
      <w:numPr>
        <w:numId w:val="7"/>
      </w:numPr>
    </w:pPr>
  </w:style>
  <w:style w:type="paragraph" w:styleId="MessageHeader">
    <w:name w:val="Message Header"/>
    <w:basedOn w:val="Normal"/>
    <w:link w:val="MessageHeaderChar"/>
    <w:semiHidden/>
    <w:rsid w:val="0006538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semiHidden/>
    <w:rsid w:val="00065386"/>
    <w:rPr>
      <w:rFonts w:ascii="Arial" w:eastAsia="Times New Roman" w:hAnsi="Arial" w:cs="Arial"/>
      <w:kern w:val="16"/>
      <w:szCs w:val="24"/>
      <w:shd w:val="pct20" w:color="auto" w:fill="auto"/>
    </w:rPr>
  </w:style>
  <w:style w:type="paragraph" w:styleId="NormalIndent">
    <w:name w:val="Normal Indent"/>
    <w:basedOn w:val="Normal"/>
    <w:semiHidden/>
    <w:rsid w:val="00065386"/>
    <w:pPr>
      <w:ind w:left="720"/>
    </w:pPr>
  </w:style>
  <w:style w:type="paragraph" w:styleId="NoteHeading">
    <w:name w:val="Note Heading"/>
    <w:basedOn w:val="Normal"/>
    <w:next w:val="Normal"/>
    <w:link w:val="NoteHeadingChar"/>
    <w:semiHidden/>
    <w:rsid w:val="00065386"/>
  </w:style>
  <w:style w:type="character" w:customStyle="1" w:styleId="NoteHeadingChar">
    <w:name w:val="Note Heading Char"/>
    <w:basedOn w:val="DefaultParagraphFont"/>
    <w:link w:val="NoteHeading"/>
    <w:semiHidden/>
    <w:rsid w:val="00065386"/>
    <w:rPr>
      <w:rFonts w:ascii="Garamond" w:eastAsia="Times New Roman" w:hAnsi="Garamond" w:cs="Times New Roman"/>
      <w:kern w:val="16"/>
      <w:szCs w:val="24"/>
    </w:rPr>
  </w:style>
  <w:style w:type="paragraph" w:styleId="PlainText">
    <w:name w:val="Plain Text"/>
    <w:basedOn w:val="Normal"/>
    <w:link w:val="PlainTextChar"/>
    <w:semiHidden/>
    <w:rsid w:val="00065386"/>
    <w:rPr>
      <w:rFonts w:ascii="Courier New" w:hAnsi="Courier New" w:cs="Courier New"/>
      <w:sz w:val="20"/>
    </w:rPr>
  </w:style>
  <w:style w:type="character" w:customStyle="1" w:styleId="PlainTextChar">
    <w:name w:val="Plain Text Char"/>
    <w:basedOn w:val="DefaultParagraphFont"/>
    <w:link w:val="PlainText"/>
    <w:semiHidden/>
    <w:rsid w:val="00065386"/>
    <w:rPr>
      <w:rFonts w:ascii="Courier New" w:eastAsia="Times New Roman" w:hAnsi="Courier New" w:cs="Courier New"/>
      <w:kern w:val="16"/>
      <w:sz w:val="20"/>
      <w:szCs w:val="24"/>
    </w:rPr>
  </w:style>
  <w:style w:type="paragraph" w:styleId="Salutation">
    <w:name w:val="Salutation"/>
    <w:basedOn w:val="Normal"/>
    <w:next w:val="Normal"/>
    <w:link w:val="SalutationChar"/>
    <w:semiHidden/>
    <w:rsid w:val="00065386"/>
  </w:style>
  <w:style w:type="character" w:customStyle="1" w:styleId="SalutationChar">
    <w:name w:val="Salutation Char"/>
    <w:basedOn w:val="DefaultParagraphFont"/>
    <w:link w:val="Salutation"/>
    <w:semiHidden/>
    <w:rsid w:val="00065386"/>
    <w:rPr>
      <w:rFonts w:ascii="Garamond" w:eastAsia="Times New Roman" w:hAnsi="Garamond" w:cs="Times New Roman"/>
      <w:kern w:val="16"/>
      <w:szCs w:val="24"/>
    </w:rPr>
  </w:style>
  <w:style w:type="paragraph" w:styleId="Signature">
    <w:name w:val="Signature"/>
    <w:basedOn w:val="Normal"/>
    <w:link w:val="SignatureChar"/>
    <w:semiHidden/>
    <w:rsid w:val="00065386"/>
    <w:pPr>
      <w:ind w:left="4320"/>
    </w:pPr>
  </w:style>
  <w:style w:type="character" w:customStyle="1" w:styleId="SignatureChar">
    <w:name w:val="Signature Char"/>
    <w:basedOn w:val="DefaultParagraphFont"/>
    <w:link w:val="Signature"/>
    <w:semiHidden/>
    <w:rsid w:val="00065386"/>
    <w:rPr>
      <w:rFonts w:ascii="Garamond" w:eastAsia="Times New Roman" w:hAnsi="Garamond" w:cs="Times New Roman"/>
      <w:kern w:val="16"/>
      <w:szCs w:val="24"/>
    </w:rPr>
  </w:style>
  <w:style w:type="paragraph" w:customStyle="1" w:styleId="Code0">
    <w:name w:val="Code"/>
    <w:basedOn w:val="Normal"/>
    <w:next w:val="CommentSubject"/>
    <w:link w:val="CodeChar"/>
    <w:rsid w:val="00065386"/>
    <w:rPr>
      <w:rFonts w:ascii="Courier New" w:hAnsi="Courier New"/>
      <w:kern w:val="0"/>
      <w:sz w:val="20"/>
    </w:rPr>
  </w:style>
  <w:style w:type="character" w:customStyle="1" w:styleId="CodeChar">
    <w:name w:val="Code Char"/>
    <w:link w:val="Code0"/>
    <w:rsid w:val="00065386"/>
    <w:rPr>
      <w:rFonts w:ascii="Courier New" w:eastAsia="Times New Roman" w:hAnsi="Courier New" w:cs="Times New Roman"/>
      <w:sz w:val="20"/>
      <w:szCs w:val="24"/>
    </w:rPr>
  </w:style>
  <w:style w:type="paragraph" w:customStyle="1" w:styleId="code">
    <w:name w:val="code"/>
    <w:basedOn w:val="Normal"/>
    <w:link w:val="codeChar0"/>
    <w:rsid w:val="00065386"/>
    <w:pPr>
      <w:numPr>
        <w:numId w:val="19"/>
      </w:numPr>
    </w:pPr>
    <w:rPr>
      <w:rFonts w:ascii="Times New Roman" w:hAnsi="Times New Roman"/>
      <w:kern w:val="0"/>
      <w:sz w:val="24"/>
    </w:rPr>
  </w:style>
  <w:style w:type="character" w:customStyle="1" w:styleId="codeChar0">
    <w:name w:val="code Char"/>
    <w:link w:val="code"/>
    <w:rsid w:val="00065386"/>
    <w:rPr>
      <w:rFonts w:ascii="Times New Roman" w:eastAsia="Times New Roman" w:hAnsi="Times New Roman" w:cs="Times New Roman"/>
      <w:sz w:val="24"/>
      <w:szCs w:val="24"/>
    </w:rPr>
  </w:style>
  <w:style w:type="character" w:customStyle="1" w:styleId="CaptionChar">
    <w:name w:val="Caption Char"/>
    <w:link w:val="Caption"/>
    <w:rsid w:val="00065386"/>
    <w:rPr>
      <w:rFonts w:ascii="Arial" w:eastAsia="Times New Roman" w:hAnsi="Arial" w:cs="Times New Roman"/>
      <w:bCs/>
      <w:kern w:val="16"/>
      <w:sz w:val="16"/>
      <w:szCs w:val="24"/>
    </w:rPr>
  </w:style>
  <w:style w:type="character" w:styleId="EndnoteReference">
    <w:name w:val="endnote reference"/>
    <w:uiPriority w:val="99"/>
    <w:unhideWhenUsed/>
    <w:rsid w:val="00065386"/>
    <w:rPr>
      <w:vertAlign w:val="superscript"/>
    </w:rPr>
  </w:style>
  <w:style w:type="numbering" w:styleId="ArticleSection">
    <w:name w:val="Outline List 3"/>
    <w:basedOn w:val="NoList"/>
    <w:semiHidden/>
    <w:rsid w:val="00065386"/>
    <w:pPr>
      <w:numPr>
        <w:numId w:val="13"/>
      </w:numPr>
    </w:pPr>
  </w:style>
  <w:style w:type="paragraph" w:styleId="Revision">
    <w:name w:val="Revision"/>
    <w:hidden/>
    <w:uiPriority w:val="71"/>
    <w:rsid w:val="00065386"/>
    <w:pPr>
      <w:spacing w:after="0" w:line="240" w:lineRule="auto"/>
    </w:pPr>
    <w:rPr>
      <w:rFonts w:ascii="Garamond" w:eastAsia="Times New Roman" w:hAnsi="Garamond" w:cs="Times New Roman"/>
      <w:kern w:val="16"/>
      <w:szCs w:val="24"/>
    </w:rPr>
  </w:style>
  <w:style w:type="paragraph" w:styleId="ListParagraph">
    <w:name w:val="List Paragraph"/>
    <w:basedOn w:val="Normal"/>
    <w:uiPriority w:val="34"/>
    <w:qFormat/>
    <w:rsid w:val="00065386"/>
    <w:pPr>
      <w:spacing w:after="200" w:line="276" w:lineRule="auto"/>
      <w:ind w:left="720"/>
      <w:contextualSpacing/>
    </w:pPr>
    <w:rPr>
      <w:rFonts w:ascii="Calibri" w:eastAsia="Calibri" w:hAnsi="Calibri"/>
      <w:kern w:val="0"/>
      <w:szCs w:val="22"/>
    </w:rPr>
  </w:style>
  <w:style w:type="table" w:styleId="TableClassic1">
    <w:name w:val="Table Classic 1"/>
    <w:basedOn w:val="TableNormal"/>
    <w:rsid w:val="00065386"/>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Classic3">
    <w:name w:val="Table Classic 3"/>
    <w:basedOn w:val="TableNormal"/>
    <w:rsid w:val="00065386"/>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1">
    <w:name w:val="Table Colorful 1"/>
    <w:basedOn w:val="TableNormal"/>
    <w:rsid w:val="00065386"/>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umns4">
    <w:name w:val="Table Columns 4"/>
    <w:basedOn w:val="TableNormal"/>
    <w:rsid w:val="00065386"/>
    <w:pPr>
      <w:spacing w:after="0" w:line="240" w:lineRule="auto"/>
    </w:pPr>
    <w:rPr>
      <w:rFonts w:ascii="Times New Roman" w:eastAsia="Times New Roman" w:hAnsi="Times New Roman" w:cs="Times New Roman"/>
      <w:sz w:val="24"/>
      <w:szCs w:val="24"/>
    </w:rPr>
    <w:tblPr>
      <w:tblStyleColBandSize w:val="1"/>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Grid3">
    <w:name w:val="Table Grid 3"/>
    <w:basedOn w:val="TableNormal"/>
    <w:rsid w:val="00065386"/>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5">
    <w:name w:val="Table Grid 5"/>
    <w:basedOn w:val="TableNormal"/>
    <w:rsid w:val="00065386"/>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Simple3">
    <w:name w:val="Table Simple 3"/>
    <w:basedOn w:val="TableNormal"/>
    <w:rsid w:val="00065386"/>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List5">
    <w:name w:val="Table List 5"/>
    <w:basedOn w:val="TableNormal"/>
    <w:rsid w:val="00065386"/>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paragraph" w:customStyle="1" w:styleId="CodeBodyIndent">
    <w:name w:val="Code_Body_Indent"/>
    <w:basedOn w:val="Normal"/>
    <w:qFormat/>
    <w:rsid w:val="00065386"/>
    <w:pPr>
      <w:pBdr>
        <w:top w:val="single" w:sz="2" w:space="1" w:color="C0C0C0"/>
        <w:left w:val="single" w:sz="2" w:space="4" w:color="C0C0C0"/>
        <w:bottom w:val="single" w:sz="2" w:space="1" w:color="C0C0C0"/>
        <w:right w:val="single" w:sz="2" w:space="4" w:color="C0C0C0"/>
      </w:pBdr>
      <w:shd w:val="clear" w:color="auto" w:fill="F3F3F3"/>
      <w:suppressAutoHyphens/>
      <w:spacing w:before="60" w:after="60"/>
      <w:ind w:left="1440"/>
      <w:contextualSpacing/>
    </w:pPr>
    <w:rPr>
      <w:rFonts w:ascii="Courier New" w:hAnsi="Courier New"/>
      <w:noProof/>
      <w:spacing w:val="-5"/>
      <w:kern w:val="0"/>
      <w:sz w:val="18"/>
    </w:rPr>
  </w:style>
  <w:style w:type="character" w:customStyle="1" w:styleId="apple-converted-space">
    <w:name w:val="apple-converted-space"/>
    <w:basedOn w:val="DefaultParagraphFont"/>
    <w:rsid w:val="00065386"/>
  </w:style>
  <w:style w:type="character" w:styleId="UnresolvedMention">
    <w:name w:val="Unresolved Mention"/>
    <w:basedOn w:val="DefaultParagraphFont"/>
    <w:uiPriority w:val="99"/>
    <w:semiHidden/>
    <w:unhideWhenUsed/>
    <w:rsid w:val="00012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7660">
      <w:bodyDiv w:val="1"/>
      <w:marLeft w:val="0"/>
      <w:marRight w:val="0"/>
      <w:marTop w:val="0"/>
      <w:marBottom w:val="0"/>
      <w:divBdr>
        <w:top w:val="none" w:sz="0" w:space="0" w:color="auto"/>
        <w:left w:val="none" w:sz="0" w:space="0" w:color="auto"/>
        <w:bottom w:val="none" w:sz="0" w:space="0" w:color="auto"/>
        <w:right w:val="none" w:sz="0" w:space="0" w:color="auto"/>
      </w:divBdr>
    </w:div>
    <w:div w:id="1676569959">
      <w:bodyDiv w:val="1"/>
      <w:marLeft w:val="0"/>
      <w:marRight w:val="0"/>
      <w:marTop w:val="0"/>
      <w:marBottom w:val="0"/>
      <w:divBdr>
        <w:top w:val="none" w:sz="0" w:space="0" w:color="auto"/>
        <w:left w:val="none" w:sz="0" w:space="0" w:color="auto"/>
        <w:bottom w:val="none" w:sz="0" w:space="0" w:color="auto"/>
        <w:right w:val="none" w:sz="0" w:space="0" w:color="auto"/>
      </w:divBdr>
    </w:div>
    <w:div w:id="201768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ab7f1513cf9716d1c224cb02ea14a8b206544.csec380practical.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3AD49-A8AC-D34C-873C-D659446F1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Company Name</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cesics</dc:creator>
  <cp:keywords/>
  <dc:description/>
  <cp:lastModifiedBy>Smayan Daruka</cp:lastModifiedBy>
  <cp:revision>2</cp:revision>
  <dcterms:created xsi:type="dcterms:W3CDTF">2019-04-24T23:00:00Z</dcterms:created>
  <dcterms:modified xsi:type="dcterms:W3CDTF">2019-04-24T23:00:00Z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 Name">
    <vt:lpwstr>[Application Name]</vt:lpwstr>
  </property>
  <property fmtid="{D5CDD505-2E9C-101B-9397-08002B2CF9AE}" pid="3" name="Client">
    <vt:lpwstr>[Client Name]</vt:lpwstr>
  </property>
  <property fmtid="{D5CDD505-2E9C-101B-9397-08002B2CF9AE}" pid="4" name="Group">
    <vt:lpwstr>[Group Name]</vt:lpwstr>
  </property>
</Properties>
</file>