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43A" w:rsidRDefault="008210ED" w:rsidP="008210ED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12 – </w:t>
      </w:r>
      <w:proofErr w:type="spellStart"/>
      <w:r>
        <w:rPr>
          <w:rFonts w:ascii="Times New Roman" w:hAnsi="Times New Roman"/>
          <w:sz w:val="24"/>
          <w:szCs w:val="24"/>
        </w:rPr>
        <w:t>Trimer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Counter</w:t>
      </w:r>
      <w:proofErr w:type="spellEnd"/>
    </w:p>
    <w:p w:rsidR="008210ED" w:rsidRDefault="008210ED" w:rsidP="008210ED">
      <w:pPr>
        <w:jc w:val="center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Trigger</w:t>
      </w:r>
      <w:proofErr w:type="spellEnd"/>
      <w:r>
        <w:rPr>
          <w:rFonts w:ascii="Times New Roman" w:hAnsi="Times New Roman"/>
          <w:sz w:val="24"/>
          <w:szCs w:val="24"/>
        </w:rPr>
        <w:t xml:space="preserve"> RC </w:t>
      </w:r>
      <w:proofErr w:type="spellStart"/>
      <w:r>
        <w:rPr>
          <w:rFonts w:ascii="Times New Roman" w:hAnsi="Times New Roman"/>
          <w:sz w:val="24"/>
          <w:szCs w:val="24"/>
        </w:rPr>
        <w:t>mode</w:t>
      </w:r>
      <w:proofErr w:type="spellEnd"/>
    </w:p>
    <w:p w:rsidR="008210ED" w:rsidRDefault="008210ED" w:rsidP="008210ED">
      <w:pPr>
        <w:jc w:val="center"/>
        <w:rPr>
          <w:rFonts w:ascii="Times New Roman" w:hAnsi="Times New Roman"/>
          <w:sz w:val="24"/>
          <w:szCs w:val="24"/>
        </w:rPr>
      </w:pPr>
    </w:p>
    <w:p w:rsidR="008210ED" w:rsidRDefault="008210ED" w:rsidP="008210ED">
      <w:pPr>
        <w:pStyle w:val="PargrafodaLista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 que é um </w:t>
      </w:r>
      <w:proofErr w:type="spellStart"/>
      <w:r>
        <w:rPr>
          <w:rFonts w:ascii="Times New Roman" w:hAnsi="Times New Roman"/>
          <w:sz w:val="24"/>
          <w:szCs w:val="24"/>
        </w:rPr>
        <w:t>encoder</w:t>
      </w:r>
      <w:proofErr w:type="spellEnd"/>
      <w:r>
        <w:rPr>
          <w:rFonts w:ascii="Times New Roman" w:hAnsi="Times New Roman"/>
          <w:sz w:val="24"/>
          <w:szCs w:val="24"/>
        </w:rPr>
        <w:t xml:space="preserve"> de quadratura e onde é utilizado?</w:t>
      </w:r>
    </w:p>
    <w:p w:rsidR="008210ED" w:rsidRDefault="008210ED" w:rsidP="008210ED">
      <w:pPr>
        <w:rPr>
          <w:rFonts w:ascii="Times New Roman" w:hAnsi="Times New Roman"/>
          <w:sz w:val="24"/>
          <w:szCs w:val="24"/>
        </w:rPr>
      </w:pPr>
    </w:p>
    <w:p w:rsidR="008210ED" w:rsidRDefault="008210ED" w:rsidP="008210ED">
      <w:pPr>
        <w:pStyle w:val="PargrafodaLista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Quantos periféricos TC o ARM ATSAM4SD32C possui? Qual a quantidade total de canais?</w:t>
      </w:r>
    </w:p>
    <w:p w:rsidR="008210ED" w:rsidRDefault="008210ED" w:rsidP="008210ED">
      <w:pPr>
        <w:rPr>
          <w:rFonts w:ascii="Times New Roman" w:hAnsi="Times New Roman"/>
          <w:sz w:val="24"/>
          <w:szCs w:val="24"/>
        </w:rPr>
      </w:pPr>
    </w:p>
    <w:p w:rsidR="008210ED" w:rsidRDefault="008210ED" w:rsidP="008210ED">
      <w:pPr>
        <w:pStyle w:val="PargrafodaLista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Quais são os </w:t>
      </w:r>
      <w:proofErr w:type="spellStart"/>
      <w:r>
        <w:rPr>
          <w:rFonts w:ascii="Times New Roman" w:hAnsi="Times New Roman"/>
          <w:sz w:val="24"/>
          <w:szCs w:val="24"/>
        </w:rPr>
        <w:t>IDs</w:t>
      </w:r>
      <w:proofErr w:type="spellEnd"/>
      <w:r>
        <w:rPr>
          <w:rFonts w:ascii="Times New Roman" w:hAnsi="Times New Roman"/>
          <w:sz w:val="24"/>
          <w:szCs w:val="24"/>
        </w:rPr>
        <w:t xml:space="preserve"> dos </w:t>
      </w:r>
      <w:proofErr w:type="spellStart"/>
      <w:r>
        <w:rPr>
          <w:rFonts w:ascii="Times New Roman" w:hAnsi="Times New Roman"/>
          <w:sz w:val="24"/>
          <w:szCs w:val="24"/>
        </w:rPr>
        <w:t>TCs</w:t>
      </w:r>
      <w:proofErr w:type="spellEnd"/>
      <w:r>
        <w:rPr>
          <w:rFonts w:ascii="Times New Roman" w:hAnsi="Times New Roman"/>
          <w:sz w:val="24"/>
          <w:szCs w:val="24"/>
        </w:rPr>
        <w:t xml:space="preserve"> que devem ser utilizados no PMC e na Interrupção?</w:t>
      </w:r>
    </w:p>
    <w:p w:rsidR="008210ED" w:rsidRPr="008210ED" w:rsidRDefault="008210ED" w:rsidP="008210ED">
      <w:pPr>
        <w:pStyle w:val="PargrafodaLista"/>
        <w:rPr>
          <w:rFonts w:ascii="Times New Roman" w:hAnsi="Times New Roman"/>
          <w:sz w:val="24"/>
          <w:szCs w:val="24"/>
        </w:rPr>
      </w:pPr>
    </w:p>
    <w:p w:rsidR="008210ED" w:rsidRDefault="008210ED" w:rsidP="008210ED">
      <w:pPr>
        <w:rPr>
          <w:rFonts w:ascii="Times New Roman" w:hAnsi="Times New Roman"/>
          <w:sz w:val="24"/>
          <w:szCs w:val="24"/>
        </w:rPr>
      </w:pPr>
    </w:p>
    <w:p w:rsidR="008210ED" w:rsidRDefault="008210ED" w:rsidP="008210ED">
      <w:pPr>
        <w:pStyle w:val="PargrafodaLista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Quais são os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PIOs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referentes aos </w:t>
      </w:r>
      <w:proofErr w:type="spellStart"/>
      <w:r>
        <w:rPr>
          <w:rFonts w:ascii="Times New Roman" w:hAnsi="Times New Roman"/>
          <w:sz w:val="24"/>
          <w:szCs w:val="24"/>
        </w:rPr>
        <w:t>clock</w:t>
      </w:r>
      <w:r w:rsidR="00E430E9">
        <w:rPr>
          <w:rFonts w:ascii="Times New Roman" w:hAnsi="Times New Roman"/>
          <w:sz w:val="24"/>
          <w:szCs w:val="24"/>
        </w:rPr>
        <w:t>s</w:t>
      </w:r>
      <w:proofErr w:type="spellEnd"/>
      <w:r w:rsidR="00E430E9">
        <w:rPr>
          <w:rFonts w:ascii="Times New Roman" w:hAnsi="Times New Roman"/>
          <w:sz w:val="24"/>
          <w:szCs w:val="24"/>
        </w:rPr>
        <w:t xml:space="preserve"> externos TCLK1, TCLK2, TCLK3? Quais são os pinos referentes aos </w:t>
      </w:r>
      <w:proofErr w:type="spellStart"/>
      <w:r w:rsidR="00E430E9">
        <w:rPr>
          <w:rFonts w:ascii="Times New Roman" w:hAnsi="Times New Roman"/>
          <w:sz w:val="24"/>
          <w:szCs w:val="24"/>
        </w:rPr>
        <w:t>clocks</w:t>
      </w:r>
      <w:proofErr w:type="spellEnd"/>
      <w:r w:rsidR="00E430E9">
        <w:rPr>
          <w:rFonts w:ascii="Times New Roman" w:hAnsi="Times New Roman"/>
          <w:sz w:val="24"/>
          <w:szCs w:val="24"/>
        </w:rPr>
        <w:t xml:space="preserve"> externos?</w:t>
      </w:r>
    </w:p>
    <w:p w:rsidR="00E430E9" w:rsidRDefault="00E430E9" w:rsidP="00E430E9">
      <w:pPr>
        <w:rPr>
          <w:rFonts w:ascii="Times New Roman" w:hAnsi="Times New Roman"/>
          <w:sz w:val="24"/>
          <w:szCs w:val="24"/>
        </w:rPr>
      </w:pPr>
    </w:p>
    <w:p w:rsidR="00E430E9" w:rsidRDefault="00E430E9" w:rsidP="00E430E9">
      <w:pPr>
        <w:pStyle w:val="PargrafodaLista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Quantos contadores cada TC possui?</w:t>
      </w:r>
    </w:p>
    <w:p w:rsidR="00E430E9" w:rsidRPr="00E430E9" w:rsidRDefault="00E430E9" w:rsidP="00E430E9">
      <w:pPr>
        <w:rPr>
          <w:rFonts w:ascii="Times New Roman" w:hAnsi="Times New Roman"/>
          <w:sz w:val="24"/>
          <w:szCs w:val="24"/>
        </w:rPr>
      </w:pPr>
    </w:p>
    <w:p w:rsidR="00E430E9" w:rsidRDefault="00E430E9" w:rsidP="00E430E9">
      <w:pPr>
        <w:pStyle w:val="PargrafodaLista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Indique qual o registrador responsável por configurar o modo Capture </w:t>
      </w:r>
      <w:proofErr w:type="spellStart"/>
      <w:r>
        <w:rPr>
          <w:rFonts w:ascii="Times New Roman" w:hAnsi="Times New Roman"/>
          <w:sz w:val="24"/>
          <w:szCs w:val="24"/>
        </w:rPr>
        <w:t>Mode</w:t>
      </w:r>
      <w:proofErr w:type="spellEnd"/>
      <w:r>
        <w:rPr>
          <w:rFonts w:ascii="Times New Roman" w:hAnsi="Times New Roman"/>
          <w:sz w:val="24"/>
          <w:szCs w:val="24"/>
        </w:rPr>
        <w:t>. Quais devem ser suas configurações para que ele opere no modo de Compare RC?</w:t>
      </w:r>
    </w:p>
    <w:p w:rsidR="00E430E9" w:rsidRDefault="00E430E9" w:rsidP="00E430E9">
      <w:pPr>
        <w:pStyle w:val="PargrafodaLista"/>
        <w:rPr>
          <w:rFonts w:ascii="Times New Roman" w:hAnsi="Times New Roman"/>
          <w:sz w:val="24"/>
          <w:szCs w:val="24"/>
        </w:rPr>
      </w:pPr>
    </w:p>
    <w:p w:rsidR="00E430E9" w:rsidRPr="00E430E9" w:rsidRDefault="00E430E9" w:rsidP="00E430E9">
      <w:pPr>
        <w:pStyle w:val="PargrafodaLista"/>
        <w:rPr>
          <w:rFonts w:ascii="Times New Roman" w:hAnsi="Times New Roman"/>
          <w:sz w:val="24"/>
          <w:szCs w:val="24"/>
        </w:rPr>
      </w:pPr>
    </w:p>
    <w:p w:rsidR="00E430E9" w:rsidRDefault="00E430E9" w:rsidP="00E430E9">
      <w:pPr>
        <w:pStyle w:val="PargrafodaLista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Explique a utilização do modo de operação descrito no texto.</w:t>
      </w:r>
    </w:p>
    <w:p w:rsidR="00E430E9" w:rsidRDefault="00E430E9" w:rsidP="00E430E9">
      <w:pPr>
        <w:rPr>
          <w:rFonts w:ascii="Times New Roman" w:hAnsi="Times New Roman"/>
          <w:sz w:val="24"/>
          <w:szCs w:val="24"/>
        </w:rPr>
      </w:pPr>
    </w:p>
    <w:p w:rsidR="00E430E9" w:rsidRDefault="00E430E9" w:rsidP="00E430E9">
      <w:pPr>
        <w:pStyle w:val="PargrafodaLista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Como seria a utilização desse modo para contarmos a frequência de um sinal de ondas quadradas?</w:t>
      </w:r>
    </w:p>
    <w:p w:rsidR="00E430E9" w:rsidRDefault="00E430E9" w:rsidP="00E430E9">
      <w:pPr>
        <w:pStyle w:val="PargrafodaLista"/>
        <w:rPr>
          <w:rFonts w:ascii="Times New Roman" w:hAnsi="Times New Roman"/>
          <w:sz w:val="24"/>
          <w:szCs w:val="24"/>
        </w:rPr>
      </w:pPr>
    </w:p>
    <w:p w:rsidR="00E430E9" w:rsidRPr="00E430E9" w:rsidRDefault="00E430E9" w:rsidP="00E430E9">
      <w:pPr>
        <w:pStyle w:val="PargrafodaLista"/>
        <w:rPr>
          <w:rFonts w:ascii="Times New Roman" w:hAnsi="Times New Roman"/>
          <w:sz w:val="24"/>
          <w:szCs w:val="24"/>
        </w:rPr>
      </w:pPr>
    </w:p>
    <w:p w:rsidR="00E430E9" w:rsidRPr="00E430E9" w:rsidRDefault="00E430E9" w:rsidP="00E430E9">
      <w:pPr>
        <w:pStyle w:val="PargrafodaLista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Por que o TIOA é configurado como saída nesse modo?</w:t>
      </w:r>
    </w:p>
    <w:sectPr w:rsidR="00E430E9" w:rsidRPr="00E430E9" w:rsidSect="006554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A32C5"/>
    <w:multiLevelType w:val="multilevel"/>
    <w:tmpl w:val="613CC6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210ED"/>
    <w:rsid w:val="003F443F"/>
    <w:rsid w:val="0065543A"/>
    <w:rsid w:val="008210ED"/>
    <w:rsid w:val="00E430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b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43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210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121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2016-06-10T01:42:00Z</dcterms:created>
  <dcterms:modified xsi:type="dcterms:W3CDTF">2016-06-10T02:01:00Z</dcterms:modified>
</cp:coreProperties>
</file>