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1A8E" w:rsidRDefault="00DB0B69">
      <w:pPr>
        <w:spacing w:line="240" w:lineRule="auto"/>
        <w:ind w:left="-360" w:right="-360"/>
        <w:contextualSpacing w:val="0"/>
        <w:jc w:val="both"/>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The initial stages of breast cancer are characterized by an increase in vascularity of regions where a tumor is present. This results in the affected region being warmer and, when exposed to ambient conditions, cooling more slowly than the surrounding tissue [1]. Those characteristics allow thermographic analysis of a patient’s breasts to potentially be used to help diagnose early stages of breast cancer. Breast thermography has the benefits of being fast and requiring no contact nor any exposure to radiation, yet it is not an accepted form of diagnosing breast cancer. This project aims to develop a reliable method of distinguishing potentially tumorous regions from normal breast tissue based on </w:t>
      </w:r>
      <w:r w:rsidR="007B375A">
        <w:rPr>
          <w:rFonts w:ascii="Times New Roman" w:eastAsia="Times New Roman" w:hAnsi="Times New Roman" w:cs="Times New Roman"/>
        </w:rPr>
        <w:t xml:space="preserve">objective </w:t>
      </w:r>
      <w:r>
        <w:rPr>
          <w:rFonts w:ascii="Times New Roman" w:eastAsia="Times New Roman" w:hAnsi="Times New Roman" w:cs="Times New Roman"/>
        </w:rPr>
        <w:t xml:space="preserve">thermographic analysis. </w:t>
      </w:r>
    </w:p>
    <w:p w:rsidR="0097111D" w:rsidRDefault="00DB0B69" w:rsidP="0097111D">
      <w:pPr>
        <w:ind w:left="-360" w:right="-360"/>
        <w:contextualSpacing w:val="0"/>
        <w:jc w:val="both"/>
        <w:rPr>
          <w:rFonts w:ascii="Times New Roman" w:eastAsia="Times New Roman" w:hAnsi="Times New Roman" w:cs="Times New Roman"/>
        </w:rPr>
      </w:pPr>
      <w:r>
        <w:rPr>
          <w:rFonts w:ascii="Times New Roman" w:eastAsia="Times New Roman" w:hAnsi="Times New Roman" w:cs="Times New Roman"/>
          <w:b/>
        </w:rPr>
        <w:t>Methods and Materials</w:t>
      </w:r>
      <w:r>
        <w:rPr>
          <w:rFonts w:ascii="Times New Roman" w:eastAsia="Times New Roman" w:hAnsi="Times New Roman" w:cs="Times New Roman"/>
        </w:rPr>
        <w:t xml:space="preserve">: In this study, </w:t>
      </w:r>
      <w:r w:rsidR="007B375A">
        <w:rPr>
          <w:rFonts w:ascii="Times New Roman" w:eastAsia="Times New Roman" w:hAnsi="Times New Roman" w:cs="Times New Roman"/>
        </w:rPr>
        <w:t xml:space="preserve">front-view </w:t>
      </w:r>
      <w:r>
        <w:rPr>
          <w:rFonts w:ascii="Times New Roman" w:eastAsia="Times New Roman" w:hAnsi="Times New Roman" w:cs="Times New Roman"/>
        </w:rPr>
        <w:t xml:space="preserve">thermal images of 16 patients known to have tumors on only one breast were obtained using an N2 Infrared Camera, with thermal resolution of 50 mK / digital count, </w:t>
      </w:r>
      <w:r w:rsidR="007B375A">
        <w:rPr>
          <w:rFonts w:ascii="Times New Roman" w:eastAsia="Times New Roman" w:hAnsi="Times New Roman" w:cs="Times New Roman"/>
        </w:rPr>
        <w:t>for</w:t>
      </w:r>
      <w:r>
        <w:rPr>
          <w:rFonts w:ascii="Times New Roman" w:eastAsia="Times New Roman" w:hAnsi="Times New Roman" w:cs="Times New Roman"/>
        </w:rPr>
        <w:t xml:space="preserve"> 15 minutes</w:t>
      </w:r>
      <w:r w:rsidR="007B375A">
        <w:rPr>
          <w:rFonts w:ascii="Times New Roman" w:eastAsia="Times New Roman" w:hAnsi="Times New Roman" w:cs="Times New Roman"/>
        </w:rPr>
        <w:t xml:space="preserve"> per patient.</w:t>
      </w:r>
      <w:r>
        <w:rPr>
          <w:rFonts w:ascii="Times New Roman" w:eastAsia="Times New Roman" w:hAnsi="Times New Roman" w:cs="Times New Roman"/>
        </w:rPr>
        <w:t xml:space="preserve"> </w:t>
      </w:r>
      <w:r w:rsidR="006D7047">
        <w:rPr>
          <w:rFonts w:ascii="Times New Roman" w:eastAsia="Times New Roman" w:hAnsi="Times New Roman" w:cs="Times New Roman"/>
        </w:rPr>
        <w:t xml:space="preserve">These </w:t>
      </w:r>
      <w:r>
        <w:rPr>
          <w:rFonts w:ascii="Times New Roman" w:eastAsia="Times New Roman" w:hAnsi="Times New Roman" w:cs="Times New Roman"/>
        </w:rPr>
        <w:t xml:space="preserve">images were </w:t>
      </w:r>
      <w:r w:rsidR="006D7047">
        <w:rPr>
          <w:rFonts w:ascii="Times New Roman" w:eastAsia="Times New Roman" w:hAnsi="Times New Roman" w:cs="Times New Roman"/>
        </w:rPr>
        <w:t xml:space="preserve">then </w:t>
      </w:r>
      <w:r>
        <w:rPr>
          <w:rFonts w:ascii="Times New Roman" w:eastAsia="Times New Roman" w:hAnsi="Times New Roman" w:cs="Times New Roman"/>
        </w:rPr>
        <w:t>registered to account for deformation and patient movement and cropped to keep only the breast tissue in the final images. Due to the positions of the tumors on the patients, only 4</w:t>
      </w:r>
      <w:r>
        <w:rPr>
          <w:rFonts w:ascii="Times New Roman" w:eastAsia="Times New Roman" w:hAnsi="Times New Roman" w:cs="Times New Roman"/>
          <w:color w:val="FF9900"/>
        </w:rPr>
        <w:t xml:space="preserve"> </w:t>
      </w:r>
      <w:r>
        <w:rPr>
          <w:rFonts w:ascii="Times New Roman" w:eastAsia="Times New Roman" w:hAnsi="Times New Roman" w:cs="Times New Roman"/>
        </w:rPr>
        <w:t xml:space="preserve">of the 16 patients were used in this preliminary study. </w:t>
      </w:r>
      <w:r w:rsidR="006D7047">
        <w:rPr>
          <w:rFonts w:ascii="Times New Roman" w:eastAsia="Times New Roman" w:hAnsi="Times New Roman" w:cs="Times New Roman"/>
        </w:rPr>
        <w:t>For th</w:t>
      </w:r>
      <w:r w:rsidR="00BA2C1C">
        <w:rPr>
          <w:rFonts w:ascii="Times New Roman" w:eastAsia="Times New Roman" w:hAnsi="Times New Roman" w:cs="Times New Roman"/>
        </w:rPr>
        <w:t>o</w:t>
      </w:r>
      <w:r w:rsidR="006D7047">
        <w:rPr>
          <w:rFonts w:ascii="Times New Roman" w:eastAsia="Times New Roman" w:hAnsi="Times New Roman" w:cs="Times New Roman"/>
        </w:rPr>
        <w:t xml:space="preserve">se patients, </w:t>
      </w:r>
      <w:r w:rsidR="002C51FE">
        <w:rPr>
          <w:rFonts w:ascii="Times New Roman" w:eastAsia="Times New Roman" w:hAnsi="Times New Roman" w:cs="Times New Roman"/>
        </w:rPr>
        <w:t>t</w:t>
      </w:r>
      <w:r>
        <w:rPr>
          <w:rFonts w:ascii="Times New Roman" w:eastAsia="Times New Roman" w:hAnsi="Times New Roman" w:cs="Times New Roman"/>
        </w:rPr>
        <w:t xml:space="preserve">he average pixel value in the area known to have a tumor was recorded at each minute. The same measurements were also obtained from the corresponding region on the opposite breast as well as non-tumorous areas surrounding the nipples at clock hours 12, 3, 6, and 9 on both breasts. This allowed for the change in a region to be calculated </w:t>
      </w:r>
      <w:r w:rsidR="00BA2C1C">
        <w:rPr>
          <w:rFonts w:ascii="Times New Roman" w:eastAsia="Times New Roman" w:hAnsi="Times New Roman" w:cs="Times New Roman"/>
        </w:rPr>
        <w:t xml:space="preserve">at </w:t>
      </w:r>
      <w:r>
        <w:rPr>
          <w:rFonts w:ascii="Times New Roman" w:eastAsia="Times New Roman" w:hAnsi="Times New Roman" w:cs="Times New Roman"/>
        </w:rPr>
        <w:t xml:space="preserve">each minute in addition to the total change over the 15 minutes. </w:t>
      </w:r>
    </w:p>
    <w:p w:rsidR="00271A8E" w:rsidRDefault="0097111D" w:rsidP="0097111D">
      <w:pPr>
        <w:ind w:left="-360" w:right="-360"/>
        <w:contextualSpacing w:val="0"/>
        <w:jc w:val="both"/>
        <w:rPr>
          <w:rFonts w:ascii="Times New Roman" w:eastAsia="Times New Roman" w:hAnsi="Times New Roman" w:cs="Times New Roman"/>
        </w:rPr>
      </w:pPr>
      <w:r>
        <w:rPr>
          <w:noProof/>
          <w:lang w:val="en-US"/>
        </w:rPr>
        <w:drawing>
          <wp:anchor distT="73025" distB="73025" distL="73025" distR="73025" simplePos="0" relativeHeight="251638272" behindDoc="1" locked="0" layoutInCell="1" hidden="0" allowOverlap="1" wp14:anchorId="0B0E4CED" wp14:editId="3EA9E28F">
            <wp:simplePos x="0" y="0"/>
            <wp:positionH relativeFrom="margin">
              <wp:posOffset>4276751</wp:posOffset>
            </wp:positionH>
            <wp:positionV relativeFrom="paragraph">
              <wp:posOffset>1381557</wp:posOffset>
            </wp:positionV>
            <wp:extent cx="2414016" cy="859536"/>
            <wp:effectExtent l="0" t="0" r="5715"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7"/>
                    <a:srcRect l="-808" t="-3639" r="-1428" b="-5498"/>
                    <a:stretch/>
                  </pic:blipFill>
                  <pic:spPr bwMode="auto">
                    <a:xfrm>
                      <a:off x="0" y="0"/>
                      <a:ext cx="2414016" cy="859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0B69">
        <w:rPr>
          <w:rFonts w:ascii="Times New Roman" w:eastAsia="Times New Roman" w:hAnsi="Times New Roman" w:cs="Times New Roman"/>
        </w:rPr>
        <w:t xml:space="preserve">The clustering algorithm DBSCAN (Density Based Spatial Clustering of Applications with Noise) was then implemented to identify and cluster pixels </w:t>
      </w:r>
      <w:r w:rsidR="006B787F">
        <w:rPr>
          <w:rFonts w:ascii="Times New Roman" w:eastAsia="Times New Roman" w:hAnsi="Times New Roman" w:cs="Times New Roman"/>
        </w:rPr>
        <w:t>that were near each other in space and</w:t>
      </w:r>
      <w:bookmarkStart w:id="0" w:name="_GoBack"/>
      <w:bookmarkEnd w:id="0"/>
      <w:r w:rsidR="006B787F">
        <w:rPr>
          <w:rFonts w:ascii="Times New Roman" w:eastAsia="Times New Roman" w:hAnsi="Times New Roman" w:cs="Times New Roman"/>
        </w:rPr>
        <w:t xml:space="preserve"> temperature</w:t>
      </w:r>
      <w:r w:rsidR="00CD0400">
        <w:rPr>
          <w:rFonts w:ascii="Times New Roman" w:eastAsia="Times New Roman" w:hAnsi="Times New Roman" w:cs="Times New Roman"/>
        </w:rPr>
        <w:t xml:space="preserve"> [2]</w:t>
      </w:r>
      <w:r w:rsidR="006B787F">
        <w:rPr>
          <w:rFonts w:ascii="Times New Roman" w:eastAsia="Times New Roman" w:hAnsi="Times New Roman" w:cs="Times New Roman"/>
        </w:rPr>
        <w:t>.</w:t>
      </w:r>
      <w:r w:rsidR="00DB0B69">
        <w:rPr>
          <w:rFonts w:ascii="Times New Roman" w:eastAsia="Times New Roman" w:hAnsi="Times New Roman" w:cs="Times New Roman"/>
        </w:rPr>
        <w:t xml:space="preserve"> </w:t>
      </w:r>
      <w:r w:rsidR="006B787F">
        <w:rPr>
          <w:rFonts w:ascii="Times New Roman" w:eastAsia="Times New Roman" w:hAnsi="Times New Roman" w:cs="Times New Roman"/>
        </w:rPr>
        <w:t>T</w:t>
      </w:r>
      <w:r w:rsidR="002C51FE">
        <w:rPr>
          <w:rFonts w:ascii="Times New Roman" w:eastAsia="Times New Roman" w:hAnsi="Times New Roman" w:cs="Times New Roman"/>
        </w:rPr>
        <w:t xml:space="preserve">o </w:t>
      </w:r>
      <w:r w:rsidR="00DB0B69">
        <w:rPr>
          <w:rFonts w:ascii="Times New Roman" w:eastAsia="Times New Roman" w:hAnsi="Times New Roman" w:cs="Times New Roman"/>
        </w:rPr>
        <w:t>eliminate clusters containing only normal breast tissue</w:t>
      </w:r>
      <w:r w:rsidR="002C51FE">
        <w:rPr>
          <w:rFonts w:ascii="Times New Roman" w:eastAsia="Times New Roman" w:hAnsi="Times New Roman" w:cs="Times New Roman"/>
        </w:rPr>
        <w:t>,</w:t>
      </w:r>
      <w:r w:rsidR="002C51FE" w:rsidRPr="002C51FE">
        <w:rPr>
          <w:rFonts w:ascii="Times New Roman" w:eastAsia="Times New Roman" w:hAnsi="Times New Roman" w:cs="Times New Roman"/>
        </w:rPr>
        <w:t xml:space="preserve"> </w:t>
      </w:r>
      <w:r w:rsidR="006B787F">
        <w:rPr>
          <w:rFonts w:ascii="Times New Roman" w:eastAsia="Times New Roman" w:hAnsi="Times New Roman" w:cs="Times New Roman"/>
        </w:rPr>
        <w:t xml:space="preserve">we implemented </w:t>
      </w:r>
      <w:r w:rsidR="002C51FE">
        <w:rPr>
          <w:rFonts w:ascii="Times New Roman" w:eastAsia="Times New Roman" w:hAnsi="Times New Roman" w:cs="Times New Roman"/>
        </w:rPr>
        <w:t>checks that evaluated spatial, physical, and temporal characteristics of the clusters</w:t>
      </w:r>
      <w:r w:rsidR="00DB0B69">
        <w:rPr>
          <w:rFonts w:ascii="Times New Roman" w:eastAsia="Times New Roman" w:hAnsi="Times New Roman" w:cs="Times New Roman"/>
        </w:rPr>
        <w:t xml:space="preserve">. Clusters along the </w:t>
      </w:r>
      <w:r w:rsidR="00D8104B">
        <w:rPr>
          <w:rFonts w:ascii="Times New Roman" w:eastAsia="Times New Roman" w:hAnsi="Times New Roman" w:cs="Times New Roman"/>
        </w:rPr>
        <w:t xml:space="preserve">naturally warmer </w:t>
      </w:r>
      <w:r w:rsidR="00DB0B69">
        <w:rPr>
          <w:rFonts w:ascii="Times New Roman" w:eastAsia="Times New Roman" w:hAnsi="Times New Roman" w:cs="Times New Roman"/>
        </w:rPr>
        <w:t xml:space="preserve">bottom border of the breast, extremely large and small clusters, and long, narrow clusters that </w:t>
      </w:r>
      <w:r w:rsidR="00B70DB4">
        <w:rPr>
          <w:rFonts w:ascii="Times New Roman" w:eastAsia="Times New Roman" w:hAnsi="Times New Roman" w:cs="Times New Roman"/>
        </w:rPr>
        <w:t>we</w:t>
      </w:r>
      <w:r w:rsidR="00DB0B69">
        <w:rPr>
          <w:rFonts w:ascii="Times New Roman" w:eastAsia="Times New Roman" w:hAnsi="Times New Roman" w:cs="Times New Roman"/>
        </w:rPr>
        <w:t>re likely blood vessels were all removed. Additionally, the average temperature of the clusters at each minute was tracked over the 15-minute period. Clusters in the top 50th percentile with respect to both the total change and average rate of change were eliminated.</w:t>
      </w:r>
      <w:r w:rsidR="00C304F9">
        <w:rPr>
          <w:rFonts w:ascii="Times New Roman" w:eastAsia="Times New Roman" w:hAnsi="Times New Roman" w:cs="Times New Roman"/>
        </w:rPr>
        <w:t xml:space="preserve"> Finally, clusters that changed more than the corresponding area on the opposite breast were removed. </w:t>
      </w:r>
      <w:r w:rsidR="00DB0B69">
        <w:rPr>
          <w:rFonts w:ascii="Times New Roman" w:eastAsia="Times New Roman" w:hAnsi="Times New Roman" w:cs="Times New Roman"/>
        </w:rPr>
        <w:t xml:space="preserve">The remaining clusters </w:t>
      </w:r>
      <w:r w:rsidR="00B70DB4">
        <w:rPr>
          <w:rFonts w:ascii="Times New Roman" w:eastAsia="Times New Roman" w:hAnsi="Times New Roman" w:cs="Times New Roman"/>
        </w:rPr>
        <w:t xml:space="preserve">then </w:t>
      </w:r>
      <w:r w:rsidR="00DB0B69">
        <w:rPr>
          <w:rFonts w:ascii="Times New Roman" w:eastAsia="Times New Roman" w:hAnsi="Times New Roman" w:cs="Times New Roman"/>
        </w:rPr>
        <w:t xml:space="preserve">were compared to the </w:t>
      </w:r>
      <w:r w:rsidR="00C304F9">
        <w:rPr>
          <w:rFonts w:ascii="Times New Roman" w:eastAsia="Times New Roman" w:hAnsi="Times New Roman" w:cs="Times New Roman"/>
        </w:rPr>
        <w:t>truth region</w:t>
      </w:r>
      <w:r w:rsidR="00DB0B69">
        <w:rPr>
          <w:rFonts w:ascii="Times New Roman" w:eastAsia="Times New Roman" w:hAnsi="Times New Roman" w:cs="Times New Roman"/>
        </w:rPr>
        <w:t xml:space="preserve"> to assess the ability of the algorithm to find a tumorous region.</w:t>
      </w:r>
    </w:p>
    <w:p w:rsidR="00271A8E" w:rsidRDefault="00F10E73">
      <w:pPr>
        <w:ind w:left="-360" w:right="-360"/>
        <w:contextualSpacing w:val="0"/>
        <w:jc w:val="both"/>
        <w:rPr>
          <w:rFonts w:ascii="Times New Roman" w:eastAsia="Times New Roman" w:hAnsi="Times New Roman" w:cs="Times New Roman"/>
        </w:rPr>
      </w:pPr>
      <w:r>
        <w:rPr>
          <w:noProof/>
          <w:lang w:val="en-US"/>
        </w:rPr>
        <mc:AlternateContent>
          <mc:Choice Requires="wps">
            <w:drawing>
              <wp:anchor distT="0" distB="0" distL="114300" distR="114300" simplePos="0" relativeHeight="251680256" behindDoc="0" locked="0" layoutInCell="1" allowOverlap="1" wp14:anchorId="4BEA7E4B" wp14:editId="7DFBE89F">
                <wp:simplePos x="0" y="0"/>
                <wp:positionH relativeFrom="column">
                  <wp:posOffset>4294505</wp:posOffset>
                </wp:positionH>
                <wp:positionV relativeFrom="paragraph">
                  <wp:posOffset>2567940</wp:posOffset>
                </wp:positionV>
                <wp:extent cx="2340610" cy="489585"/>
                <wp:effectExtent l="0" t="0" r="2540" b="5715"/>
                <wp:wrapSquare wrapText="bothSides"/>
                <wp:docPr id="4" name="Text Box 4"/>
                <wp:cNvGraphicFramePr/>
                <a:graphic xmlns:a="http://schemas.openxmlformats.org/drawingml/2006/main">
                  <a:graphicData uri="http://schemas.microsoft.com/office/word/2010/wordprocessingShape">
                    <wps:wsp>
                      <wps:cNvSpPr txBox="1"/>
                      <wps:spPr>
                        <a:xfrm>
                          <a:off x="0" y="0"/>
                          <a:ext cx="2340610" cy="489585"/>
                        </a:xfrm>
                        <a:prstGeom prst="rect">
                          <a:avLst/>
                        </a:prstGeom>
                        <a:solidFill>
                          <a:prstClr val="white"/>
                        </a:solidFill>
                        <a:ln>
                          <a:noFill/>
                        </a:ln>
                        <a:effectLst/>
                      </wps:spPr>
                      <wps:txbx>
                        <w:txbxContent>
                          <w:p w:rsidR="00C304F9" w:rsidRPr="00C304F9" w:rsidRDefault="00C304F9" w:rsidP="00C304F9">
                            <w:pPr>
                              <w:pStyle w:val="Caption"/>
                              <w:rPr>
                                <w:rFonts w:ascii="Times New Roman" w:hAnsi="Times New Roman" w:cs="Times New Roman"/>
                                <w:i w:val="0"/>
                                <w:noProof/>
                                <w:color w:val="auto"/>
                                <w:sz w:val="16"/>
                                <w:szCs w:val="22"/>
                              </w:rPr>
                            </w:pPr>
                            <w:r w:rsidRPr="00C304F9">
                              <w:rPr>
                                <w:rFonts w:ascii="Times New Roman" w:hAnsi="Times New Roman" w:cs="Times New Roman"/>
                                <w:i w:val="0"/>
                                <w:color w:val="auto"/>
                                <w:sz w:val="16"/>
                                <w:szCs w:val="22"/>
                              </w:rPr>
                              <w:t>Figure:</w:t>
                            </w:r>
                            <w:r>
                              <w:rPr>
                                <w:rFonts w:ascii="Times New Roman" w:hAnsi="Times New Roman" w:cs="Times New Roman"/>
                                <w:i w:val="0"/>
                                <w:color w:val="auto"/>
                                <w:sz w:val="16"/>
                                <w:szCs w:val="22"/>
                              </w:rPr>
                              <w:t xml:space="preserve"> </w:t>
                            </w:r>
                            <w:r w:rsidRPr="00C304F9">
                              <w:rPr>
                                <w:rFonts w:ascii="Times New Roman" w:hAnsi="Times New Roman" w:cs="Times New Roman"/>
                                <w:i w:val="0"/>
                                <w:color w:val="auto"/>
                                <w:sz w:val="16"/>
                                <w:szCs w:val="22"/>
                              </w:rPr>
                              <w:t>Table showing the data gathered from truth regions and corresponding regions of patients. Thermal images showing the initial clustering and the clusters remaining after analysis with the truth region identified.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A7E4B" id="_x0000_t202" coordsize="21600,21600" o:spt="202" path="m,l,21600r21600,l21600,xe">
                <v:stroke joinstyle="miter"/>
                <v:path gradientshapeok="t" o:connecttype="rect"/>
              </v:shapetype>
              <v:shape id="Text Box 4" o:spid="_x0000_s1026" type="#_x0000_t202" style="position:absolute;left:0;text-align:left;margin-left:338.15pt;margin-top:202.2pt;width:184.3pt;height:38.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" stroked="f">
                <v:textbox inset="0,0,0,0">
                  <w:txbxContent>
                    <w:p w:rsidR="00C304F9" w:rsidRPr="00C304F9" w:rsidRDefault="00C304F9" w:rsidP="00C304F9">
                      <w:pPr>
                        <w:pStyle w:val="Caption"/>
                        <w:rPr>
                          <w:rFonts w:ascii="Times New Roman" w:hAnsi="Times New Roman" w:cs="Times New Roman"/>
                          <w:i w:val="0"/>
                          <w:noProof/>
                          <w:color w:val="auto"/>
                          <w:sz w:val="16"/>
                          <w:szCs w:val="22"/>
                        </w:rPr>
                      </w:pPr>
                      <w:r w:rsidRPr="00C304F9">
                        <w:rPr>
                          <w:rFonts w:ascii="Times New Roman" w:hAnsi="Times New Roman" w:cs="Times New Roman"/>
                          <w:i w:val="0"/>
                          <w:color w:val="auto"/>
                          <w:sz w:val="16"/>
                          <w:szCs w:val="22"/>
                        </w:rPr>
                        <w:t>Figure:</w:t>
                      </w:r>
                      <w:r>
                        <w:rPr>
                          <w:rFonts w:ascii="Times New Roman" w:hAnsi="Times New Roman" w:cs="Times New Roman"/>
                          <w:i w:val="0"/>
                          <w:color w:val="auto"/>
                          <w:sz w:val="16"/>
                          <w:szCs w:val="22"/>
                        </w:rPr>
                        <w:t xml:space="preserve"> </w:t>
                      </w:r>
                      <w:r w:rsidRPr="00C304F9">
                        <w:rPr>
                          <w:rFonts w:ascii="Times New Roman" w:hAnsi="Times New Roman" w:cs="Times New Roman"/>
                          <w:i w:val="0"/>
                          <w:color w:val="auto"/>
                          <w:sz w:val="16"/>
                          <w:szCs w:val="22"/>
                        </w:rPr>
                        <w:t>Table showing the data gathered from truth regions and corresponding regions of patients. Thermal images showing the initial clustering and the clusters remaining after analysis with the truth region identified.</w:t>
                      </w:r>
                    </w:p>
                  </w:txbxContent>
                </v:textbox>
                <w10:wrap type="square"/>
              </v:shape>
            </w:pict>
          </mc:Fallback>
        </mc:AlternateContent>
      </w:r>
      <w:r>
        <w:rPr>
          <w:noProof/>
          <w:lang w:val="en-US"/>
        </w:rPr>
        <w:drawing>
          <wp:anchor distT="114300" distB="114300" distL="114300" distR="114300" simplePos="0" relativeHeight="251675136" behindDoc="0" locked="0" layoutInCell="1" hidden="0" allowOverlap="1" wp14:anchorId="441F1E75" wp14:editId="78E03708">
            <wp:simplePos x="0" y="0"/>
            <wp:positionH relativeFrom="margin">
              <wp:posOffset>4292016</wp:posOffset>
            </wp:positionH>
            <wp:positionV relativeFrom="paragraph">
              <wp:posOffset>550849</wp:posOffset>
            </wp:positionV>
            <wp:extent cx="2362200" cy="202030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62200" cy="2020303"/>
                    </a:xfrm>
                    <a:prstGeom prst="rect">
                      <a:avLst/>
                    </a:prstGeom>
                    <a:ln/>
                  </pic:spPr>
                </pic:pic>
              </a:graphicData>
            </a:graphic>
          </wp:anchor>
        </w:drawing>
      </w:r>
      <w:r w:rsidR="00DB0B69">
        <w:rPr>
          <w:rFonts w:ascii="Times New Roman" w:eastAsia="Times New Roman" w:hAnsi="Times New Roman" w:cs="Times New Roman"/>
          <w:b/>
        </w:rPr>
        <w:t xml:space="preserve">Results and Discussion: </w:t>
      </w:r>
      <w:r w:rsidR="00C304F9">
        <w:rPr>
          <w:rFonts w:ascii="Times New Roman" w:eastAsia="Times New Roman" w:hAnsi="Times New Roman" w:cs="Times New Roman"/>
        </w:rPr>
        <w:t>T</w:t>
      </w:r>
      <w:r w:rsidR="00DB0B69">
        <w:rPr>
          <w:rFonts w:ascii="Times New Roman" w:eastAsia="Times New Roman" w:hAnsi="Times New Roman" w:cs="Times New Roman"/>
        </w:rPr>
        <w:t xml:space="preserve">he comparison of the thermal characteristics of the truth region and corresponding </w:t>
      </w:r>
      <w:r w:rsidR="00C304F9">
        <w:rPr>
          <w:rFonts w:ascii="Times New Roman" w:eastAsia="Times New Roman" w:hAnsi="Times New Roman" w:cs="Times New Roman"/>
        </w:rPr>
        <w:t xml:space="preserve">region on the healthy breast </w:t>
      </w:r>
      <w:r w:rsidR="00D8104B">
        <w:rPr>
          <w:rFonts w:ascii="Times New Roman" w:eastAsia="Times New Roman" w:hAnsi="Times New Roman" w:cs="Times New Roman"/>
        </w:rPr>
        <w:t>verified</w:t>
      </w:r>
      <w:r w:rsidR="00DB0B69">
        <w:rPr>
          <w:rFonts w:ascii="Times New Roman" w:eastAsia="Times New Roman" w:hAnsi="Times New Roman" w:cs="Times New Roman"/>
        </w:rPr>
        <w:t xml:space="preserve"> that the tumorous region changed less over the 15 minutes and had a lower rate of change. While all of the truth regions exhibited those characteristics, some of the normal regions exhibited this behavior as well, making it clear that additional checks were needed to eliminate clusters. The checks </w:t>
      </w:r>
      <w:r w:rsidR="00D8104B">
        <w:rPr>
          <w:rFonts w:ascii="Times New Roman" w:eastAsia="Times New Roman" w:hAnsi="Times New Roman" w:cs="Times New Roman"/>
        </w:rPr>
        <w:t xml:space="preserve">described above </w:t>
      </w:r>
      <w:r w:rsidR="00DB0B69">
        <w:rPr>
          <w:rFonts w:ascii="Times New Roman" w:eastAsia="Times New Roman" w:hAnsi="Times New Roman" w:cs="Times New Roman"/>
        </w:rPr>
        <w:t xml:space="preserve">helped reduce the number of clusters by 90-95%, </w:t>
      </w:r>
      <w:r w:rsidR="00D8104B">
        <w:rPr>
          <w:rFonts w:ascii="Times New Roman" w:eastAsia="Times New Roman" w:hAnsi="Times New Roman" w:cs="Times New Roman"/>
        </w:rPr>
        <w:t xml:space="preserve">yielding </w:t>
      </w:r>
      <w:r w:rsidR="00DB0B69">
        <w:rPr>
          <w:rFonts w:ascii="Times New Roman" w:eastAsia="Times New Roman" w:hAnsi="Times New Roman" w:cs="Times New Roman"/>
        </w:rPr>
        <w:t xml:space="preserve">clusters in and around the truth region for all </w:t>
      </w:r>
      <w:r w:rsidR="003D3260">
        <w:rPr>
          <w:rFonts w:ascii="Times New Roman" w:eastAsia="Times New Roman" w:hAnsi="Times New Roman" w:cs="Times New Roman"/>
        </w:rPr>
        <w:t>four</w:t>
      </w:r>
      <w:r w:rsidR="00DB0B69">
        <w:rPr>
          <w:rFonts w:ascii="Times New Roman" w:eastAsia="Times New Roman" w:hAnsi="Times New Roman" w:cs="Times New Roman"/>
        </w:rPr>
        <w:t xml:space="preserve"> patients</w:t>
      </w:r>
      <w:r w:rsidR="003D3260">
        <w:rPr>
          <w:rFonts w:ascii="Times New Roman" w:eastAsia="Times New Roman" w:hAnsi="Times New Roman" w:cs="Times New Roman"/>
        </w:rPr>
        <w:t>,</w:t>
      </w:r>
      <w:r w:rsidR="00DB0B69">
        <w:rPr>
          <w:rFonts w:ascii="Times New Roman" w:eastAsia="Times New Roman" w:hAnsi="Times New Roman" w:cs="Times New Roman"/>
        </w:rPr>
        <w:t xml:space="preserve"> with a few additional clusters. Ideally the cluster removal methods would be able to eliminate all clusters except for those in </w:t>
      </w:r>
      <w:r w:rsidR="00D8104B">
        <w:rPr>
          <w:rFonts w:ascii="Times New Roman" w:eastAsia="Times New Roman" w:hAnsi="Times New Roman" w:cs="Times New Roman"/>
        </w:rPr>
        <w:t>the area of the truth region;</w:t>
      </w:r>
      <w:r w:rsidR="00DB0B69">
        <w:rPr>
          <w:rFonts w:ascii="Times New Roman" w:eastAsia="Times New Roman" w:hAnsi="Times New Roman" w:cs="Times New Roman"/>
        </w:rPr>
        <w:t xml:space="preserve"> however, </w:t>
      </w:r>
      <w:r w:rsidR="00C304F9">
        <w:rPr>
          <w:rFonts w:ascii="Times New Roman" w:eastAsia="Times New Roman" w:hAnsi="Times New Roman" w:cs="Times New Roman"/>
        </w:rPr>
        <w:t xml:space="preserve">there were several factors preventing </w:t>
      </w:r>
      <w:r w:rsidR="00DB0B69">
        <w:rPr>
          <w:rFonts w:ascii="Times New Roman" w:eastAsia="Times New Roman" w:hAnsi="Times New Roman" w:cs="Times New Roman"/>
        </w:rPr>
        <w:t xml:space="preserve">this. Inherent non-uniformity in the breast tissue </w:t>
      </w:r>
      <w:r w:rsidR="00893845">
        <w:rPr>
          <w:rFonts w:ascii="Times New Roman" w:eastAsia="Times New Roman" w:hAnsi="Times New Roman" w:cs="Times New Roman"/>
        </w:rPr>
        <w:t xml:space="preserve">and </w:t>
      </w:r>
      <w:r w:rsidR="00DB0B69">
        <w:rPr>
          <w:rFonts w:ascii="Times New Roman" w:eastAsia="Times New Roman" w:hAnsi="Times New Roman" w:cs="Times New Roman"/>
        </w:rPr>
        <w:t>blood vessels created warm regions that were difficult to distinguish from tumor regions. Additionally, the lack of symmetry made it difficult</w:t>
      </w:r>
      <w:r w:rsidR="00FE7CD6">
        <w:rPr>
          <w:rFonts w:ascii="Times New Roman" w:eastAsia="Times New Roman" w:hAnsi="Times New Roman" w:cs="Times New Roman"/>
        </w:rPr>
        <w:t xml:space="preserve"> in some cases</w:t>
      </w:r>
      <w:r w:rsidR="00DB0B69">
        <w:rPr>
          <w:rFonts w:ascii="Times New Roman" w:eastAsia="Times New Roman" w:hAnsi="Times New Roman" w:cs="Times New Roman"/>
        </w:rPr>
        <w:t xml:space="preserve"> to accurately compare one region of the breast to its corresponding region.</w:t>
      </w:r>
    </w:p>
    <w:p w:rsidR="00271A8E" w:rsidRDefault="00DB0B69">
      <w:pPr>
        <w:ind w:left="-360" w:right="-360"/>
        <w:contextualSpacing w:val="0"/>
        <w:jc w:val="both"/>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comparison of the thermal characteristics of the truth region to the same region on the opposite breast supported the evidence that tumorous regions are warmer and change less over time. This information, as well as the use of spatial and temporal information in the removal of clusters shows the promise of thermographic analysis as a means of breast cancer diagnosis. As more data </w:t>
      </w:r>
      <w:r w:rsidR="006504D8">
        <w:rPr>
          <w:rFonts w:ascii="Times New Roman" w:eastAsia="Times New Roman" w:hAnsi="Times New Roman" w:cs="Times New Roman"/>
        </w:rPr>
        <w:t>are</w:t>
      </w:r>
      <w:r>
        <w:rPr>
          <w:rFonts w:ascii="Times New Roman" w:eastAsia="Times New Roman" w:hAnsi="Times New Roman" w:cs="Times New Roman"/>
        </w:rPr>
        <w:t xml:space="preserve"> acquired and the methods of cluster removal are refined, the reliability of breast thermography will increase and </w:t>
      </w:r>
      <w:r w:rsidR="006504D8">
        <w:rPr>
          <w:rFonts w:ascii="Times New Roman" w:eastAsia="Times New Roman" w:hAnsi="Times New Roman" w:cs="Times New Roman"/>
        </w:rPr>
        <w:t xml:space="preserve">contribute </w:t>
      </w:r>
      <w:r>
        <w:rPr>
          <w:rFonts w:ascii="Times New Roman" w:eastAsia="Times New Roman" w:hAnsi="Times New Roman" w:cs="Times New Roman"/>
        </w:rPr>
        <w:t xml:space="preserve">towards </w:t>
      </w:r>
      <w:r w:rsidR="006504D8">
        <w:rPr>
          <w:rFonts w:ascii="Times New Roman" w:eastAsia="Times New Roman" w:hAnsi="Times New Roman" w:cs="Times New Roman"/>
        </w:rPr>
        <w:t xml:space="preserve">its </w:t>
      </w:r>
      <w:r>
        <w:rPr>
          <w:rFonts w:ascii="Times New Roman" w:eastAsia="Times New Roman" w:hAnsi="Times New Roman" w:cs="Times New Roman"/>
        </w:rPr>
        <w:t xml:space="preserve">acceptance in the medical field. </w:t>
      </w:r>
    </w:p>
    <w:p w:rsidR="00271A8E" w:rsidRDefault="00DB0B69" w:rsidP="00FE7CD6">
      <w:pPr>
        <w:ind w:left="-360" w:right="-360"/>
        <w:contextualSpacing w:val="0"/>
        <w:jc w:val="both"/>
        <w:rPr>
          <w:rFonts w:ascii="Times New Roman" w:eastAsia="Times New Roman" w:hAnsi="Times New Roman" w:cs="Times New Roman"/>
        </w:rPr>
      </w:pPr>
      <w:r>
        <w:rPr>
          <w:rFonts w:ascii="Times New Roman" w:eastAsia="Times New Roman" w:hAnsi="Times New Roman" w:cs="Times New Roman"/>
          <w:b/>
        </w:rPr>
        <w:t>References</w:t>
      </w:r>
      <w:r>
        <w:rPr>
          <w:rFonts w:ascii="Times New Roman" w:eastAsia="Times New Roman" w:hAnsi="Times New Roman" w:cs="Times New Roman"/>
        </w:rPr>
        <w:t>: [1] Li Jiang, Phys. Med. Biol. 56 (2011) 187–202</w:t>
      </w:r>
      <w:r w:rsidR="00CD0400">
        <w:rPr>
          <w:rFonts w:ascii="Times New Roman" w:eastAsia="Times New Roman" w:hAnsi="Times New Roman" w:cs="Times New Roman"/>
        </w:rPr>
        <w:t xml:space="preserve"> [2] </w:t>
      </w:r>
      <w:r w:rsidR="003512A3" w:rsidRPr="003512A3">
        <w:rPr>
          <w:rFonts w:ascii="Times New Roman" w:eastAsia="Times New Roman" w:hAnsi="Times New Roman" w:cs="Times New Roman"/>
        </w:rPr>
        <w:t>Heris</w:t>
      </w:r>
      <w:r w:rsidR="00E10383">
        <w:rPr>
          <w:rFonts w:ascii="Times New Roman" w:eastAsia="Times New Roman" w:hAnsi="Times New Roman" w:cs="Times New Roman"/>
        </w:rPr>
        <w:t>, S</w:t>
      </w:r>
      <w:r w:rsidR="003512A3">
        <w:rPr>
          <w:rFonts w:ascii="Times New Roman" w:eastAsia="Times New Roman" w:hAnsi="Times New Roman" w:cs="Times New Roman"/>
        </w:rPr>
        <w:t xml:space="preserve"> (2015) DBSCAN Clustering Algorithm (Version 1.0) [Source Code]. </w:t>
      </w:r>
      <w:r w:rsidR="003512A3" w:rsidRPr="003512A3">
        <w:rPr>
          <w:rFonts w:ascii="Times New Roman" w:eastAsia="Times New Roman" w:hAnsi="Times New Roman" w:cs="Times New Roman"/>
        </w:rPr>
        <w:t>http://yarpiz.com/255/ypml110-dbscan-clustering</w:t>
      </w:r>
    </w:p>
    <w:sectPr w:rsidR="00271A8E">
      <w:headerReference w:type="default" r:id="rId9"/>
      <w:foot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933" w:rsidRDefault="00867933">
      <w:pPr>
        <w:spacing w:line="240" w:lineRule="auto"/>
      </w:pPr>
      <w:r>
        <w:separator/>
      </w:r>
    </w:p>
  </w:endnote>
  <w:endnote w:type="continuationSeparator" w:id="0">
    <w:p w:rsidR="00867933" w:rsidRDefault="00867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A8E" w:rsidRDefault="00271A8E">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933" w:rsidRDefault="00867933">
      <w:pPr>
        <w:spacing w:line="240" w:lineRule="auto"/>
      </w:pPr>
      <w:r>
        <w:separator/>
      </w:r>
    </w:p>
  </w:footnote>
  <w:footnote w:type="continuationSeparator" w:id="0">
    <w:p w:rsidR="00867933" w:rsidRDefault="008679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A8E" w:rsidRDefault="00271A8E">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1A8E"/>
    <w:rsid w:val="00271A8E"/>
    <w:rsid w:val="002C51FE"/>
    <w:rsid w:val="003512A3"/>
    <w:rsid w:val="003D3260"/>
    <w:rsid w:val="005D3B60"/>
    <w:rsid w:val="006504D8"/>
    <w:rsid w:val="006B787F"/>
    <w:rsid w:val="006D7047"/>
    <w:rsid w:val="007B375A"/>
    <w:rsid w:val="00867933"/>
    <w:rsid w:val="00893845"/>
    <w:rsid w:val="0097111D"/>
    <w:rsid w:val="00B70DB4"/>
    <w:rsid w:val="00BA2C1C"/>
    <w:rsid w:val="00C304F9"/>
    <w:rsid w:val="00CD0400"/>
    <w:rsid w:val="00D8104B"/>
    <w:rsid w:val="00DB0B69"/>
    <w:rsid w:val="00E10383"/>
    <w:rsid w:val="00F10E73"/>
    <w:rsid w:val="00F72682"/>
    <w:rsid w:val="00FE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68BFF-2A78-447A-8CCD-6F62523A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C304F9"/>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E7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5039">
      <w:bodyDiv w:val="1"/>
      <w:marLeft w:val="0"/>
      <w:marRight w:val="0"/>
      <w:marTop w:val="0"/>
      <w:marBottom w:val="0"/>
      <w:divBdr>
        <w:top w:val="none" w:sz="0" w:space="0" w:color="auto"/>
        <w:left w:val="none" w:sz="0" w:space="0" w:color="auto"/>
        <w:bottom w:val="none" w:sz="0" w:space="0" w:color="auto"/>
        <w:right w:val="none" w:sz="0" w:space="0" w:color="auto"/>
      </w:divBdr>
    </w:div>
    <w:div w:id="136940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639D-D98B-4077-8538-A56463F7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einstein</dc:creator>
  <cp:lastModifiedBy>Sydney</cp:lastModifiedBy>
  <cp:revision>5</cp:revision>
  <dcterms:created xsi:type="dcterms:W3CDTF">2018-07-26T04:15:00Z</dcterms:created>
  <dcterms:modified xsi:type="dcterms:W3CDTF">2018-07-26T21:25:00Z</dcterms:modified>
</cp:coreProperties>
</file>