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1D1A6" w14:textId="0EADBC87" w:rsidR="00794B42" w:rsidRPr="000A7C6B" w:rsidRDefault="003C4C4B">
      <w:pPr>
        <w:rPr>
          <w:rFonts w:ascii="Times New Roman" w:hAnsi="Times New Roman" w:cs="Times New Roman"/>
          <w:b/>
        </w:rPr>
      </w:pPr>
      <w:r w:rsidRPr="000A7C6B">
        <w:rPr>
          <w:rFonts w:ascii="Times New Roman" w:hAnsi="Times New Roman" w:cs="Times New Roman"/>
          <w:b/>
        </w:rPr>
        <w:t>Gel Electrophoresis</w:t>
      </w:r>
      <w:r w:rsidR="00266857" w:rsidRPr="000A7C6B">
        <w:rPr>
          <w:rFonts w:ascii="Times New Roman" w:hAnsi="Times New Roman" w:cs="Times New Roman"/>
          <w:b/>
        </w:rPr>
        <w:t xml:space="preserve"> Protocol</w:t>
      </w:r>
    </w:p>
    <w:p w14:paraId="4CECCAF2" w14:textId="1F9F90EA" w:rsidR="00266857" w:rsidRPr="000A7C6B" w:rsidRDefault="00266857">
      <w:pPr>
        <w:rPr>
          <w:rFonts w:ascii="Times New Roman" w:hAnsi="Times New Roman" w:cs="Times New Roman"/>
          <w:i/>
        </w:rPr>
      </w:pPr>
      <w:r w:rsidRPr="000A7C6B">
        <w:rPr>
          <w:rFonts w:ascii="Times New Roman" w:hAnsi="Times New Roman" w:cs="Times New Roman"/>
          <w:i/>
        </w:rPr>
        <w:t xml:space="preserve">Updated: </w:t>
      </w:r>
      <w:r w:rsidR="003C4C4B" w:rsidRPr="000A7C6B">
        <w:rPr>
          <w:rFonts w:ascii="Times New Roman" w:hAnsi="Times New Roman" w:cs="Times New Roman"/>
          <w:i/>
        </w:rPr>
        <w:t>2.7</w:t>
      </w:r>
      <w:r w:rsidRPr="000A7C6B">
        <w:rPr>
          <w:rFonts w:ascii="Times New Roman" w:hAnsi="Times New Roman" w:cs="Times New Roman"/>
          <w:i/>
        </w:rPr>
        <w:t>.18 SMB</w:t>
      </w:r>
    </w:p>
    <w:p w14:paraId="194343BD" w14:textId="5BCD4530" w:rsidR="00266857" w:rsidRPr="000A7C6B" w:rsidRDefault="00266857" w:rsidP="00266857">
      <w:pPr>
        <w:rPr>
          <w:rFonts w:ascii="Times New Roman" w:hAnsi="Times New Roman" w:cs="Times New Roman"/>
          <w:b/>
        </w:rPr>
      </w:pPr>
      <w:r w:rsidRPr="000A7C6B">
        <w:rPr>
          <w:rFonts w:ascii="Times New Roman" w:hAnsi="Times New Roman" w:cs="Times New Roman"/>
          <w:b/>
        </w:rPr>
        <w:t>Purpose:</w:t>
      </w:r>
    </w:p>
    <w:p w14:paraId="6CE43A8C" w14:textId="7A792B6D" w:rsidR="00266857" w:rsidRPr="000A7C6B" w:rsidRDefault="00266857" w:rsidP="00266857">
      <w:pPr>
        <w:rPr>
          <w:rFonts w:ascii="Times New Roman" w:hAnsi="Times New Roman" w:cs="Times New Roman"/>
        </w:rPr>
      </w:pPr>
      <w:r w:rsidRPr="000A7C6B">
        <w:rPr>
          <w:rFonts w:ascii="Times New Roman" w:hAnsi="Times New Roman" w:cs="Times New Roman"/>
        </w:rPr>
        <w:t xml:space="preserve">To get a rough estimate of the </w:t>
      </w:r>
      <w:r w:rsidR="00CB7C46" w:rsidRPr="000A7C6B">
        <w:rPr>
          <w:rFonts w:ascii="Times New Roman" w:hAnsi="Times New Roman" w:cs="Times New Roman"/>
        </w:rPr>
        <w:t xml:space="preserve">size and </w:t>
      </w:r>
      <w:r w:rsidRPr="000A7C6B">
        <w:rPr>
          <w:rFonts w:ascii="Times New Roman" w:hAnsi="Times New Roman" w:cs="Times New Roman"/>
        </w:rPr>
        <w:t xml:space="preserve">concentration of DNA </w:t>
      </w:r>
      <w:r w:rsidR="00CB7C46" w:rsidRPr="000A7C6B">
        <w:rPr>
          <w:rFonts w:ascii="Times New Roman" w:hAnsi="Times New Roman" w:cs="Times New Roman"/>
        </w:rPr>
        <w:t xml:space="preserve">(or protein) </w:t>
      </w:r>
      <w:r w:rsidRPr="000A7C6B">
        <w:rPr>
          <w:rFonts w:ascii="Times New Roman" w:hAnsi="Times New Roman" w:cs="Times New Roman"/>
        </w:rPr>
        <w:t xml:space="preserve">in your </w:t>
      </w:r>
      <w:r w:rsidR="00CB7C46" w:rsidRPr="000A7C6B">
        <w:rPr>
          <w:rFonts w:ascii="Times New Roman" w:hAnsi="Times New Roman" w:cs="Times New Roman"/>
        </w:rPr>
        <w:t xml:space="preserve">DNA </w:t>
      </w:r>
      <w:r w:rsidRPr="000A7C6B">
        <w:rPr>
          <w:rFonts w:ascii="Times New Roman" w:hAnsi="Times New Roman" w:cs="Times New Roman"/>
        </w:rPr>
        <w:t>extraction</w:t>
      </w:r>
      <w:r w:rsidR="00CB7C46" w:rsidRPr="000A7C6B">
        <w:rPr>
          <w:rFonts w:ascii="Times New Roman" w:hAnsi="Times New Roman" w:cs="Times New Roman"/>
        </w:rPr>
        <w:t xml:space="preserve"> or PCR product (or protein purification, etc.)</w:t>
      </w:r>
      <w:r w:rsidRPr="000A7C6B">
        <w:rPr>
          <w:rFonts w:ascii="Times New Roman" w:hAnsi="Times New Roman" w:cs="Times New Roman"/>
        </w:rPr>
        <w:t xml:space="preserve">. This is s good initial quality control step, but more precise </w:t>
      </w:r>
      <w:r w:rsidR="00B31E8F" w:rsidRPr="000A7C6B">
        <w:rPr>
          <w:rFonts w:ascii="Times New Roman" w:hAnsi="Times New Roman" w:cs="Times New Roman"/>
        </w:rPr>
        <w:t>measurements</w:t>
      </w:r>
      <w:r w:rsidRPr="000A7C6B">
        <w:rPr>
          <w:rFonts w:ascii="Times New Roman" w:hAnsi="Times New Roman" w:cs="Times New Roman"/>
        </w:rPr>
        <w:t xml:space="preserve"> are need</w:t>
      </w:r>
      <w:r w:rsidR="001260EF" w:rsidRPr="000A7C6B">
        <w:rPr>
          <w:rFonts w:ascii="Times New Roman" w:hAnsi="Times New Roman" w:cs="Times New Roman"/>
        </w:rPr>
        <w:t>ed</w:t>
      </w:r>
      <w:r w:rsidRPr="000A7C6B">
        <w:rPr>
          <w:rFonts w:ascii="Times New Roman" w:hAnsi="Times New Roman" w:cs="Times New Roman"/>
        </w:rPr>
        <w:t xml:space="preserve"> to know </w:t>
      </w:r>
      <w:r w:rsidR="00CB7C46" w:rsidRPr="000A7C6B">
        <w:rPr>
          <w:rFonts w:ascii="Times New Roman" w:hAnsi="Times New Roman" w:cs="Times New Roman"/>
        </w:rPr>
        <w:t>specific quantities and fragment lengths.</w:t>
      </w:r>
    </w:p>
    <w:p w14:paraId="6BBA4010" w14:textId="77777777" w:rsidR="00377DBB" w:rsidRPr="000A7C6B" w:rsidRDefault="00377DBB" w:rsidP="00377DBB">
      <w:pPr>
        <w:rPr>
          <w:rFonts w:ascii="Times New Roman" w:hAnsi="Times New Roman" w:cs="Times New Roman"/>
          <w:b/>
        </w:rPr>
      </w:pPr>
      <w:r w:rsidRPr="000A7C6B">
        <w:rPr>
          <w:rFonts w:ascii="Times New Roman" w:hAnsi="Times New Roman" w:cs="Times New Roman"/>
          <w:b/>
        </w:rPr>
        <w:t>Health and Safety Warnings</w:t>
      </w:r>
    </w:p>
    <w:p w14:paraId="08D458C3" w14:textId="77777777" w:rsidR="00377DBB" w:rsidRPr="000A7C6B" w:rsidRDefault="00266857" w:rsidP="00266857">
      <w:pPr>
        <w:numPr>
          <w:ilvl w:val="0"/>
          <w:numId w:val="1"/>
        </w:numPr>
        <w:spacing w:after="0" w:line="240" w:lineRule="auto"/>
        <w:rPr>
          <w:rFonts w:ascii="Times New Roman" w:hAnsi="Times New Roman" w:cs="Times New Roman"/>
        </w:rPr>
      </w:pPr>
      <w:r w:rsidRPr="000A7C6B">
        <w:rPr>
          <w:rFonts w:ascii="Times New Roman" w:hAnsi="Times New Roman" w:cs="Times New Roman"/>
        </w:rPr>
        <w:t>Wear nitrile gloves and lab coat.</w:t>
      </w:r>
    </w:p>
    <w:p w14:paraId="0BFBEA5A" w14:textId="592825AD" w:rsidR="00377DBB" w:rsidRPr="000A7C6B" w:rsidRDefault="00377DBB" w:rsidP="00266857">
      <w:pPr>
        <w:numPr>
          <w:ilvl w:val="0"/>
          <w:numId w:val="1"/>
        </w:numPr>
        <w:spacing w:after="0" w:line="240" w:lineRule="auto"/>
        <w:rPr>
          <w:rFonts w:ascii="Times New Roman" w:hAnsi="Times New Roman" w:cs="Times New Roman"/>
        </w:rPr>
      </w:pPr>
      <w:r w:rsidRPr="000A7C6B">
        <w:rPr>
          <w:rFonts w:ascii="Times New Roman" w:hAnsi="Times New Roman" w:cs="Times New Roman"/>
        </w:rPr>
        <w:t>The stain we are using is not considered a carcinogen but as a precaution, it should be treated as a carcinogen, gel work should only be done on the designated gel bench</w:t>
      </w:r>
    </w:p>
    <w:p w14:paraId="0187F65D" w14:textId="77777777" w:rsidR="00377DBB" w:rsidRPr="000A7C6B" w:rsidRDefault="00377DBB" w:rsidP="00266857">
      <w:pPr>
        <w:numPr>
          <w:ilvl w:val="0"/>
          <w:numId w:val="1"/>
        </w:numPr>
        <w:spacing w:after="0" w:line="240" w:lineRule="auto"/>
        <w:rPr>
          <w:rFonts w:ascii="Times New Roman" w:hAnsi="Times New Roman" w:cs="Times New Roman"/>
        </w:rPr>
      </w:pPr>
      <w:r w:rsidRPr="000A7C6B">
        <w:rPr>
          <w:rFonts w:ascii="Times New Roman" w:hAnsi="Times New Roman" w:cs="Times New Roman"/>
        </w:rPr>
        <w:t>Use heat resistant gloves when handling hot agarose bottles</w:t>
      </w:r>
    </w:p>
    <w:p w14:paraId="03B862BD" w14:textId="02C7CC30" w:rsidR="00266857" w:rsidRPr="000A7C6B" w:rsidRDefault="00377DBB" w:rsidP="00266857">
      <w:pPr>
        <w:numPr>
          <w:ilvl w:val="0"/>
          <w:numId w:val="1"/>
        </w:numPr>
        <w:spacing w:after="0" w:line="240" w:lineRule="auto"/>
        <w:rPr>
          <w:rFonts w:ascii="Times New Roman" w:hAnsi="Times New Roman" w:cs="Times New Roman"/>
        </w:rPr>
      </w:pPr>
      <w:r w:rsidRPr="000A7C6B">
        <w:rPr>
          <w:rFonts w:ascii="Times New Roman" w:hAnsi="Times New Roman" w:cs="Times New Roman"/>
        </w:rPr>
        <w:t>Loosen the cap first when microwaving agarose bottles</w:t>
      </w:r>
      <w:r w:rsidR="00266857" w:rsidRPr="000A7C6B">
        <w:rPr>
          <w:rFonts w:ascii="Times New Roman" w:hAnsi="Times New Roman" w:cs="Times New Roman"/>
        </w:rPr>
        <w:t xml:space="preserve"> </w:t>
      </w:r>
    </w:p>
    <w:p w14:paraId="326FE00A" w14:textId="77777777" w:rsidR="004F312C" w:rsidRPr="004F312C" w:rsidRDefault="004F312C" w:rsidP="004F312C">
      <w:pPr>
        <w:rPr>
          <w:rFonts w:ascii="Times New Roman" w:hAnsi="Times New Roman" w:cs="Times New Roman"/>
          <w:b/>
        </w:rPr>
      </w:pPr>
      <w:r w:rsidRPr="004F312C">
        <w:rPr>
          <w:rFonts w:ascii="Times New Roman" w:hAnsi="Times New Roman" w:cs="Times New Roman"/>
          <w:b/>
        </w:rPr>
        <w:t>Quality Control:</w:t>
      </w:r>
    </w:p>
    <w:p w14:paraId="08F2BA73" w14:textId="77777777" w:rsidR="004F312C" w:rsidRPr="004F312C" w:rsidRDefault="004F312C" w:rsidP="004F312C">
      <w:pPr>
        <w:numPr>
          <w:ilvl w:val="0"/>
          <w:numId w:val="8"/>
        </w:numPr>
        <w:spacing w:after="0" w:line="240" w:lineRule="auto"/>
        <w:rPr>
          <w:rFonts w:ascii="Times New Roman" w:hAnsi="Times New Roman" w:cs="Times New Roman"/>
        </w:rPr>
      </w:pPr>
      <w:r w:rsidRPr="004F312C">
        <w:rPr>
          <w:rFonts w:ascii="Times New Roman" w:hAnsi="Times New Roman" w:cs="Times New Roman"/>
        </w:rPr>
        <w:t xml:space="preserve">Wear nitrile gloves, goggles, closed-toe shoes and a lab coat. </w:t>
      </w:r>
    </w:p>
    <w:p w14:paraId="62E786F2" w14:textId="77777777" w:rsidR="004F312C" w:rsidRPr="004F312C" w:rsidRDefault="004F312C" w:rsidP="004F312C">
      <w:pPr>
        <w:numPr>
          <w:ilvl w:val="0"/>
          <w:numId w:val="8"/>
        </w:numPr>
        <w:spacing w:after="0" w:line="240" w:lineRule="auto"/>
        <w:rPr>
          <w:rFonts w:ascii="Times New Roman" w:hAnsi="Times New Roman" w:cs="Times New Roman"/>
        </w:rPr>
      </w:pPr>
      <w:r w:rsidRPr="004F312C">
        <w:rPr>
          <w:rFonts w:ascii="Times New Roman" w:hAnsi="Times New Roman" w:cs="Times New Roman"/>
        </w:rPr>
        <w:t xml:space="preserve">The electrophoresis buffer should be reasonably fresh and at the desired level (should entirely cover gel trays) in gel rigs; complete or refresh rigs if necessary. </w:t>
      </w:r>
    </w:p>
    <w:p w14:paraId="6730E274" w14:textId="77777777" w:rsidR="004F312C" w:rsidRPr="004F312C" w:rsidRDefault="004F312C" w:rsidP="004F312C">
      <w:pPr>
        <w:numPr>
          <w:ilvl w:val="0"/>
          <w:numId w:val="8"/>
        </w:numPr>
        <w:spacing w:after="0" w:line="240" w:lineRule="auto"/>
        <w:rPr>
          <w:rFonts w:ascii="Times New Roman" w:hAnsi="Times New Roman" w:cs="Times New Roman"/>
        </w:rPr>
      </w:pPr>
      <w:r w:rsidRPr="004F312C">
        <w:rPr>
          <w:rFonts w:ascii="Times New Roman" w:hAnsi="Times New Roman" w:cs="Times New Roman"/>
        </w:rPr>
        <w:t>The agarose medium should be free of bubbles when pouring into gel tray.</w:t>
      </w:r>
    </w:p>
    <w:p w14:paraId="1BEEC7B3" w14:textId="3644A6E0" w:rsidR="004F312C" w:rsidRPr="004F312C" w:rsidRDefault="004F312C" w:rsidP="004F312C">
      <w:pPr>
        <w:numPr>
          <w:ilvl w:val="0"/>
          <w:numId w:val="8"/>
        </w:numPr>
        <w:spacing w:after="0" w:line="240" w:lineRule="auto"/>
        <w:rPr>
          <w:rFonts w:ascii="Times New Roman" w:hAnsi="Times New Roman" w:cs="Times New Roman"/>
        </w:rPr>
      </w:pPr>
      <w:r w:rsidRPr="004F312C">
        <w:rPr>
          <w:rFonts w:ascii="Times New Roman" w:hAnsi="Times New Roman" w:cs="Times New Roman"/>
        </w:rPr>
        <w:t xml:space="preserve">If running DNA in the gel, make sure to aliquot a small amount of it </w:t>
      </w:r>
      <w:r>
        <w:rPr>
          <w:rFonts w:ascii="Times New Roman" w:hAnsi="Times New Roman" w:cs="Times New Roman"/>
        </w:rPr>
        <w:t>before loading into gel</w:t>
      </w:r>
      <w:r w:rsidRPr="004F312C">
        <w:rPr>
          <w:rFonts w:ascii="Times New Roman" w:hAnsi="Times New Roman" w:cs="Times New Roman"/>
        </w:rPr>
        <w:t xml:space="preserve"> to avoid contaminating the entire sample. </w:t>
      </w:r>
    </w:p>
    <w:p w14:paraId="161FA2F7" w14:textId="6C83EB82" w:rsidR="00266857" w:rsidRPr="004F312C" w:rsidRDefault="00266857">
      <w:pPr>
        <w:rPr>
          <w:rFonts w:ascii="Times New Roman" w:hAnsi="Times New Roman" w:cs="Times New Roman"/>
          <w:b/>
        </w:rPr>
      </w:pPr>
      <w:r w:rsidRPr="004F312C">
        <w:rPr>
          <w:rFonts w:ascii="Times New Roman" w:hAnsi="Times New Roman" w:cs="Times New Roman"/>
          <w:b/>
        </w:rPr>
        <w:t>Equipment needed:</w:t>
      </w:r>
    </w:p>
    <w:p w14:paraId="537192E2" w14:textId="1D64CFA5" w:rsidR="00266857" w:rsidRDefault="004F312C" w:rsidP="00266857">
      <w:pPr>
        <w:pStyle w:val="ListParagraph"/>
        <w:numPr>
          <w:ilvl w:val="0"/>
          <w:numId w:val="1"/>
        </w:numPr>
        <w:rPr>
          <w:rFonts w:ascii="Times New Roman" w:hAnsi="Times New Roman" w:cs="Times New Roman"/>
        </w:rPr>
      </w:pPr>
      <w:r>
        <w:rPr>
          <w:rFonts w:ascii="Times New Roman" w:hAnsi="Times New Roman" w:cs="Times New Roman"/>
        </w:rPr>
        <w:t>TBE buffer 10x concentrate</w:t>
      </w:r>
    </w:p>
    <w:p w14:paraId="7DB29C3A" w14:textId="299E3F46" w:rsidR="004F312C" w:rsidRDefault="004F312C" w:rsidP="00266857">
      <w:pPr>
        <w:pStyle w:val="ListParagraph"/>
        <w:numPr>
          <w:ilvl w:val="0"/>
          <w:numId w:val="1"/>
        </w:numPr>
        <w:rPr>
          <w:rFonts w:ascii="Times New Roman" w:hAnsi="Times New Roman" w:cs="Times New Roman"/>
        </w:rPr>
      </w:pPr>
      <w:proofErr w:type="spellStart"/>
      <w:r>
        <w:rPr>
          <w:rFonts w:ascii="Times New Roman" w:hAnsi="Times New Roman" w:cs="Times New Roman"/>
        </w:rPr>
        <w:t>milliQ</w:t>
      </w:r>
      <w:proofErr w:type="spellEnd"/>
      <w:r>
        <w:rPr>
          <w:rFonts w:ascii="Times New Roman" w:hAnsi="Times New Roman" w:cs="Times New Roman"/>
        </w:rPr>
        <w:t xml:space="preserve"> water</w:t>
      </w:r>
    </w:p>
    <w:p w14:paraId="36EE3446" w14:textId="08F3F00E" w:rsidR="004F312C" w:rsidRDefault="004F312C" w:rsidP="00266857">
      <w:pPr>
        <w:pStyle w:val="ListParagraph"/>
        <w:numPr>
          <w:ilvl w:val="0"/>
          <w:numId w:val="1"/>
        </w:numPr>
        <w:rPr>
          <w:rFonts w:ascii="Times New Roman" w:hAnsi="Times New Roman" w:cs="Times New Roman"/>
        </w:rPr>
      </w:pPr>
      <w:r>
        <w:rPr>
          <w:rFonts w:ascii="Times New Roman" w:hAnsi="Times New Roman" w:cs="Times New Roman"/>
        </w:rPr>
        <w:t>500 ml orange cap glass bottles</w:t>
      </w:r>
    </w:p>
    <w:p w14:paraId="5E2BFA3A" w14:textId="0B1CCA4A" w:rsidR="004F312C" w:rsidRDefault="004F312C" w:rsidP="00266857">
      <w:pPr>
        <w:pStyle w:val="ListParagraph"/>
        <w:numPr>
          <w:ilvl w:val="0"/>
          <w:numId w:val="1"/>
        </w:numPr>
        <w:rPr>
          <w:rFonts w:ascii="Times New Roman" w:hAnsi="Times New Roman" w:cs="Times New Roman"/>
        </w:rPr>
      </w:pPr>
      <w:r>
        <w:rPr>
          <w:rFonts w:ascii="Times New Roman" w:hAnsi="Times New Roman" w:cs="Times New Roman"/>
        </w:rPr>
        <w:t>Agarose powder</w:t>
      </w:r>
    </w:p>
    <w:p w14:paraId="6A893CB1" w14:textId="578FBD3C" w:rsidR="004F312C" w:rsidRDefault="004F312C" w:rsidP="00266857">
      <w:pPr>
        <w:pStyle w:val="ListParagraph"/>
        <w:numPr>
          <w:ilvl w:val="0"/>
          <w:numId w:val="1"/>
        </w:numPr>
        <w:rPr>
          <w:rFonts w:ascii="Times New Roman" w:hAnsi="Times New Roman" w:cs="Times New Roman"/>
        </w:rPr>
      </w:pPr>
      <w:r>
        <w:rPr>
          <w:rFonts w:ascii="Times New Roman" w:hAnsi="Times New Roman" w:cs="Times New Roman"/>
        </w:rPr>
        <w:t>Scale</w:t>
      </w:r>
    </w:p>
    <w:p w14:paraId="413A7631" w14:textId="0A2C8A51" w:rsidR="004F312C" w:rsidRDefault="004F312C" w:rsidP="00266857">
      <w:pPr>
        <w:pStyle w:val="ListParagraph"/>
        <w:numPr>
          <w:ilvl w:val="0"/>
          <w:numId w:val="1"/>
        </w:numPr>
        <w:rPr>
          <w:rFonts w:ascii="Times New Roman" w:hAnsi="Times New Roman" w:cs="Times New Roman"/>
        </w:rPr>
      </w:pPr>
      <w:r>
        <w:rPr>
          <w:rFonts w:ascii="Times New Roman" w:hAnsi="Times New Roman" w:cs="Times New Roman"/>
        </w:rPr>
        <w:t xml:space="preserve">Plastic weigh boat </w:t>
      </w:r>
    </w:p>
    <w:p w14:paraId="69C2FD18" w14:textId="1506314E" w:rsidR="004F312C" w:rsidRDefault="004F312C" w:rsidP="00266857">
      <w:pPr>
        <w:pStyle w:val="ListParagraph"/>
        <w:numPr>
          <w:ilvl w:val="0"/>
          <w:numId w:val="1"/>
        </w:numPr>
        <w:rPr>
          <w:rFonts w:ascii="Times New Roman" w:hAnsi="Times New Roman" w:cs="Times New Roman"/>
        </w:rPr>
      </w:pPr>
      <w:r>
        <w:rPr>
          <w:rFonts w:ascii="Times New Roman" w:hAnsi="Times New Roman" w:cs="Times New Roman"/>
        </w:rPr>
        <w:t>Spatula</w:t>
      </w:r>
    </w:p>
    <w:p w14:paraId="3771803F" w14:textId="521A3285" w:rsidR="004F312C" w:rsidRPr="004F312C" w:rsidRDefault="004F312C" w:rsidP="00266857">
      <w:pPr>
        <w:pStyle w:val="ListParagraph"/>
        <w:numPr>
          <w:ilvl w:val="0"/>
          <w:numId w:val="1"/>
        </w:numPr>
        <w:rPr>
          <w:rFonts w:ascii="Times New Roman" w:hAnsi="Times New Roman" w:cs="Times New Roman"/>
        </w:rPr>
      </w:pPr>
      <w:r>
        <w:rPr>
          <w:rFonts w:ascii="Times New Roman" w:hAnsi="Times New Roman" w:cs="Times New Roman"/>
        </w:rPr>
        <w:t xml:space="preserve">10,000x </w:t>
      </w:r>
      <w:proofErr w:type="spellStart"/>
      <w:r>
        <w:rPr>
          <w:rFonts w:ascii="Times New Roman" w:hAnsi="Times New Roman" w:cs="Times New Roman"/>
        </w:rPr>
        <w:t>sybr</w:t>
      </w:r>
      <w:proofErr w:type="spellEnd"/>
      <w:r>
        <w:rPr>
          <w:rFonts w:ascii="Times New Roman" w:hAnsi="Times New Roman" w:cs="Times New Roman"/>
        </w:rPr>
        <w:t xml:space="preserve"> safe gel stain</w:t>
      </w:r>
    </w:p>
    <w:p w14:paraId="37DFB8EF" w14:textId="5D5E3049" w:rsidR="00266857" w:rsidRPr="004F312C" w:rsidRDefault="00266857" w:rsidP="00266857">
      <w:pPr>
        <w:pStyle w:val="ListParagraph"/>
        <w:numPr>
          <w:ilvl w:val="0"/>
          <w:numId w:val="1"/>
        </w:numPr>
        <w:rPr>
          <w:rFonts w:ascii="Times New Roman" w:hAnsi="Times New Roman" w:cs="Times New Roman"/>
        </w:rPr>
      </w:pPr>
      <w:r w:rsidRPr="004F312C">
        <w:rPr>
          <w:rFonts w:ascii="Times New Roman" w:hAnsi="Times New Roman" w:cs="Times New Roman"/>
        </w:rPr>
        <w:t>1-10ul pipette + tips</w:t>
      </w:r>
    </w:p>
    <w:p w14:paraId="016F4C6C" w14:textId="3804CB77" w:rsidR="00266857" w:rsidRDefault="004F312C" w:rsidP="00266857">
      <w:pPr>
        <w:pStyle w:val="ListParagraph"/>
        <w:numPr>
          <w:ilvl w:val="0"/>
          <w:numId w:val="1"/>
        </w:numPr>
        <w:rPr>
          <w:rFonts w:ascii="Times New Roman" w:hAnsi="Times New Roman" w:cs="Times New Roman"/>
        </w:rPr>
      </w:pPr>
      <w:r>
        <w:rPr>
          <w:rFonts w:ascii="Times New Roman" w:hAnsi="Times New Roman" w:cs="Times New Roman"/>
        </w:rPr>
        <w:t>Gel tray</w:t>
      </w:r>
    </w:p>
    <w:p w14:paraId="2AFE6A79" w14:textId="0748106B" w:rsidR="004F312C" w:rsidRDefault="004F312C" w:rsidP="00266857">
      <w:pPr>
        <w:pStyle w:val="ListParagraph"/>
        <w:numPr>
          <w:ilvl w:val="0"/>
          <w:numId w:val="1"/>
        </w:numPr>
        <w:rPr>
          <w:rFonts w:ascii="Times New Roman" w:hAnsi="Times New Roman" w:cs="Times New Roman"/>
        </w:rPr>
      </w:pPr>
      <w:r>
        <w:rPr>
          <w:rFonts w:ascii="Times New Roman" w:hAnsi="Times New Roman" w:cs="Times New Roman"/>
        </w:rPr>
        <w:t>Gel combs</w:t>
      </w:r>
    </w:p>
    <w:p w14:paraId="72AA9423" w14:textId="2CE708C1" w:rsidR="004F312C" w:rsidRDefault="004F312C" w:rsidP="00266857">
      <w:pPr>
        <w:pStyle w:val="ListParagraph"/>
        <w:numPr>
          <w:ilvl w:val="0"/>
          <w:numId w:val="1"/>
        </w:numPr>
        <w:rPr>
          <w:rFonts w:ascii="Times New Roman" w:hAnsi="Times New Roman" w:cs="Times New Roman"/>
        </w:rPr>
      </w:pPr>
      <w:r>
        <w:rPr>
          <w:rFonts w:ascii="Times New Roman" w:hAnsi="Times New Roman" w:cs="Times New Roman"/>
        </w:rPr>
        <w:t>Lab tape</w:t>
      </w:r>
    </w:p>
    <w:p w14:paraId="3647A0C4" w14:textId="69A92B0E" w:rsidR="004F312C" w:rsidRDefault="004F312C" w:rsidP="00266857">
      <w:pPr>
        <w:pStyle w:val="ListParagraph"/>
        <w:numPr>
          <w:ilvl w:val="0"/>
          <w:numId w:val="1"/>
        </w:numPr>
        <w:rPr>
          <w:rFonts w:ascii="Times New Roman" w:hAnsi="Times New Roman" w:cs="Times New Roman"/>
        </w:rPr>
      </w:pPr>
      <w:r>
        <w:rPr>
          <w:rFonts w:ascii="Times New Roman" w:hAnsi="Times New Roman" w:cs="Times New Roman"/>
        </w:rPr>
        <w:t>Parafilm or dilution plate</w:t>
      </w:r>
    </w:p>
    <w:p w14:paraId="19E5954D" w14:textId="580C70D5" w:rsidR="004F312C" w:rsidRDefault="004F312C" w:rsidP="00266857">
      <w:pPr>
        <w:pStyle w:val="ListParagraph"/>
        <w:numPr>
          <w:ilvl w:val="0"/>
          <w:numId w:val="1"/>
        </w:numPr>
        <w:rPr>
          <w:rFonts w:ascii="Times New Roman" w:hAnsi="Times New Roman" w:cs="Times New Roman"/>
        </w:rPr>
      </w:pPr>
      <w:r>
        <w:rPr>
          <w:rFonts w:ascii="Times New Roman" w:hAnsi="Times New Roman" w:cs="Times New Roman"/>
        </w:rPr>
        <w:t>Orange G</w:t>
      </w:r>
    </w:p>
    <w:p w14:paraId="7051748A" w14:textId="6ACD589E" w:rsidR="004F312C" w:rsidRPr="004F312C" w:rsidRDefault="004F312C" w:rsidP="00266857">
      <w:pPr>
        <w:pStyle w:val="ListParagraph"/>
        <w:numPr>
          <w:ilvl w:val="0"/>
          <w:numId w:val="1"/>
        </w:numPr>
        <w:rPr>
          <w:rFonts w:ascii="Times New Roman" w:hAnsi="Times New Roman" w:cs="Times New Roman"/>
        </w:rPr>
      </w:pPr>
      <w:r>
        <w:rPr>
          <w:rFonts w:ascii="Times New Roman" w:hAnsi="Times New Roman" w:cs="Times New Roman"/>
        </w:rPr>
        <w:t>DNA ladder</w:t>
      </w:r>
    </w:p>
    <w:p w14:paraId="590EE8E6" w14:textId="579FC1D2" w:rsidR="00266857" w:rsidRDefault="004F312C" w:rsidP="00266857">
      <w:pPr>
        <w:pStyle w:val="ListParagraph"/>
        <w:numPr>
          <w:ilvl w:val="0"/>
          <w:numId w:val="1"/>
        </w:numPr>
        <w:rPr>
          <w:rFonts w:ascii="Times New Roman" w:hAnsi="Times New Roman" w:cs="Times New Roman"/>
        </w:rPr>
      </w:pPr>
      <w:r>
        <w:rPr>
          <w:rFonts w:ascii="Times New Roman" w:hAnsi="Times New Roman" w:cs="Times New Roman"/>
        </w:rPr>
        <w:t>Gel rig and power source</w:t>
      </w:r>
    </w:p>
    <w:p w14:paraId="34EE2A27" w14:textId="0B70ACE0" w:rsidR="00266857" w:rsidRPr="004F312C" w:rsidRDefault="004F312C" w:rsidP="004F312C">
      <w:pPr>
        <w:pStyle w:val="ListParagraph"/>
        <w:numPr>
          <w:ilvl w:val="0"/>
          <w:numId w:val="1"/>
        </w:numPr>
        <w:rPr>
          <w:rFonts w:ascii="Times New Roman" w:hAnsi="Times New Roman" w:cs="Times New Roman"/>
        </w:rPr>
      </w:pPr>
      <w:r>
        <w:rPr>
          <w:rFonts w:ascii="Times New Roman" w:hAnsi="Times New Roman" w:cs="Times New Roman"/>
        </w:rPr>
        <w:t>UV transilluminator</w:t>
      </w:r>
    </w:p>
    <w:p w14:paraId="49DAD48B" w14:textId="286632BE" w:rsidR="00266857" w:rsidRPr="00FC60A3" w:rsidRDefault="00266857" w:rsidP="00FC60A3">
      <w:pPr>
        <w:spacing w:after="0"/>
        <w:rPr>
          <w:rFonts w:ascii="Times New Roman" w:hAnsi="Times New Roman" w:cs="Times New Roman"/>
          <w:b/>
        </w:rPr>
      </w:pPr>
      <w:r w:rsidRPr="00FC60A3">
        <w:rPr>
          <w:rFonts w:ascii="Times New Roman" w:hAnsi="Times New Roman" w:cs="Times New Roman"/>
          <w:b/>
        </w:rPr>
        <w:t>Protocol</w:t>
      </w:r>
    </w:p>
    <w:p w14:paraId="3AC9C4F4" w14:textId="69272E83" w:rsidR="00377DBB" w:rsidRPr="00FC60A3" w:rsidRDefault="00377DBB" w:rsidP="00FC60A3">
      <w:pPr>
        <w:pStyle w:val="ListParagraph"/>
        <w:numPr>
          <w:ilvl w:val="0"/>
          <w:numId w:val="5"/>
        </w:numPr>
        <w:spacing w:after="0"/>
        <w:rPr>
          <w:rFonts w:ascii="Times New Roman" w:hAnsi="Times New Roman" w:cs="Times New Roman"/>
        </w:rPr>
      </w:pPr>
      <w:r w:rsidRPr="00FC60A3">
        <w:rPr>
          <w:rFonts w:ascii="Times New Roman" w:hAnsi="Times New Roman" w:cs="Times New Roman"/>
        </w:rPr>
        <w:t>Acquire or prepare 1x TBE Buffer:</w:t>
      </w:r>
    </w:p>
    <w:p w14:paraId="1F303BEC" w14:textId="2B20C730" w:rsidR="00377DBB" w:rsidRPr="00FC60A3" w:rsidRDefault="00377DBB" w:rsidP="00FC60A3">
      <w:pPr>
        <w:pStyle w:val="ListParagraph"/>
        <w:numPr>
          <w:ilvl w:val="1"/>
          <w:numId w:val="5"/>
        </w:numPr>
        <w:spacing w:after="0"/>
        <w:rPr>
          <w:rFonts w:ascii="Times New Roman" w:hAnsi="Times New Roman" w:cs="Times New Roman"/>
        </w:rPr>
      </w:pPr>
      <w:r w:rsidRPr="00FC60A3">
        <w:rPr>
          <w:rFonts w:ascii="Times New Roman" w:hAnsi="Times New Roman" w:cs="Times New Roman"/>
        </w:rPr>
        <w:t xml:space="preserve">To make </w:t>
      </w:r>
      <w:r w:rsidR="00970995" w:rsidRPr="00FC60A3">
        <w:rPr>
          <w:rFonts w:ascii="Times New Roman" w:hAnsi="Times New Roman" w:cs="Times New Roman"/>
        </w:rPr>
        <w:t>5</w:t>
      </w:r>
      <w:r w:rsidRPr="00FC60A3">
        <w:rPr>
          <w:rFonts w:ascii="Times New Roman" w:hAnsi="Times New Roman" w:cs="Times New Roman"/>
        </w:rPr>
        <w:t xml:space="preserve">00 ml combine </w:t>
      </w:r>
      <w:r w:rsidR="00970995" w:rsidRPr="00FC60A3">
        <w:rPr>
          <w:rFonts w:ascii="Times New Roman" w:hAnsi="Times New Roman" w:cs="Times New Roman"/>
        </w:rPr>
        <w:t>5</w:t>
      </w:r>
      <w:r w:rsidRPr="00FC60A3">
        <w:rPr>
          <w:rFonts w:ascii="Times New Roman" w:hAnsi="Times New Roman" w:cs="Times New Roman"/>
        </w:rPr>
        <w:t xml:space="preserve">0ml of 10x TBE concentrate with </w:t>
      </w:r>
      <w:r w:rsidR="00970995" w:rsidRPr="00FC60A3">
        <w:rPr>
          <w:rFonts w:ascii="Times New Roman" w:hAnsi="Times New Roman" w:cs="Times New Roman"/>
        </w:rPr>
        <w:t>45</w:t>
      </w:r>
      <w:r w:rsidRPr="00FC60A3">
        <w:rPr>
          <w:rFonts w:ascii="Times New Roman" w:hAnsi="Times New Roman" w:cs="Times New Roman"/>
        </w:rPr>
        <w:t xml:space="preserve">0ml </w:t>
      </w:r>
      <w:proofErr w:type="spellStart"/>
      <w:r w:rsidRPr="00FC60A3">
        <w:rPr>
          <w:rFonts w:ascii="Times New Roman" w:hAnsi="Times New Roman" w:cs="Times New Roman"/>
        </w:rPr>
        <w:t>milliQ</w:t>
      </w:r>
      <w:proofErr w:type="spellEnd"/>
      <w:r w:rsidRPr="00FC60A3">
        <w:rPr>
          <w:rFonts w:ascii="Times New Roman" w:hAnsi="Times New Roman" w:cs="Times New Roman"/>
        </w:rPr>
        <w:t xml:space="preserve"> water in an orange cap </w:t>
      </w:r>
      <w:r w:rsidR="00970995" w:rsidRPr="00FC60A3">
        <w:rPr>
          <w:rFonts w:ascii="Times New Roman" w:hAnsi="Times New Roman" w:cs="Times New Roman"/>
        </w:rPr>
        <w:t>1L</w:t>
      </w:r>
      <w:r w:rsidRPr="00FC60A3">
        <w:rPr>
          <w:rFonts w:ascii="Times New Roman" w:hAnsi="Times New Roman" w:cs="Times New Roman"/>
        </w:rPr>
        <w:t xml:space="preserve"> bottle</w:t>
      </w:r>
    </w:p>
    <w:p w14:paraId="5AEA2766" w14:textId="2CF97F17" w:rsidR="00377DBB" w:rsidRPr="00FC60A3" w:rsidRDefault="00970995" w:rsidP="00FC60A3">
      <w:pPr>
        <w:pStyle w:val="ListParagraph"/>
        <w:numPr>
          <w:ilvl w:val="0"/>
          <w:numId w:val="5"/>
        </w:numPr>
        <w:spacing w:after="0"/>
        <w:rPr>
          <w:rFonts w:ascii="Times New Roman" w:hAnsi="Times New Roman" w:cs="Times New Roman"/>
        </w:rPr>
      </w:pPr>
      <w:r w:rsidRPr="00FC60A3">
        <w:rPr>
          <w:rFonts w:ascii="Times New Roman" w:hAnsi="Times New Roman" w:cs="Times New Roman"/>
        </w:rPr>
        <w:lastRenderedPageBreak/>
        <w:t>Acquire or prepare 2% agarose gel; if it has hardened, loosen the bottle cap and microwave in 30 second increments until liquid again</w:t>
      </w:r>
    </w:p>
    <w:p w14:paraId="063946C4" w14:textId="77777777" w:rsidR="000A7C6B" w:rsidRPr="00FC60A3" w:rsidRDefault="00970995" w:rsidP="00FC60A3">
      <w:pPr>
        <w:pStyle w:val="ListParagraph"/>
        <w:numPr>
          <w:ilvl w:val="1"/>
          <w:numId w:val="5"/>
        </w:numPr>
        <w:spacing w:after="0"/>
        <w:rPr>
          <w:rFonts w:ascii="Times New Roman" w:hAnsi="Times New Roman" w:cs="Times New Roman"/>
        </w:rPr>
      </w:pPr>
      <w:r w:rsidRPr="00FC60A3">
        <w:rPr>
          <w:rFonts w:ascii="Times New Roman" w:hAnsi="Times New Roman" w:cs="Times New Roman"/>
        </w:rPr>
        <w:t xml:space="preserve">To make 100ml combine </w:t>
      </w:r>
      <w:r w:rsidRPr="00FC60A3">
        <w:rPr>
          <w:rFonts w:ascii="Times New Roman" w:hAnsi="Times New Roman" w:cs="Times New Roman"/>
        </w:rPr>
        <w:t>2g Agarose</w:t>
      </w:r>
      <w:r w:rsidR="000A7C6B" w:rsidRPr="00FC60A3">
        <w:rPr>
          <w:rFonts w:ascii="Times New Roman" w:hAnsi="Times New Roman" w:cs="Times New Roman"/>
        </w:rPr>
        <w:t xml:space="preserve"> powder and</w:t>
      </w:r>
      <w:r w:rsidRPr="00FC60A3">
        <w:rPr>
          <w:rFonts w:ascii="Times New Roman" w:hAnsi="Times New Roman" w:cs="Times New Roman"/>
        </w:rPr>
        <w:t xml:space="preserve"> 100ml 1X TBE</w:t>
      </w:r>
      <w:r w:rsidR="000A7C6B" w:rsidRPr="00FC60A3">
        <w:rPr>
          <w:rFonts w:ascii="Times New Roman" w:hAnsi="Times New Roman" w:cs="Times New Roman"/>
        </w:rPr>
        <w:t xml:space="preserve"> in a 500ml bottle</w:t>
      </w:r>
    </w:p>
    <w:p w14:paraId="53E3D966" w14:textId="77777777" w:rsidR="000A7C6B" w:rsidRPr="00FC60A3" w:rsidRDefault="000A7C6B" w:rsidP="00FC60A3">
      <w:pPr>
        <w:pStyle w:val="ListParagraph"/>
        <w:numPr>
          <w:ilvl w:val="1"/>
          <w:numId w:val="5"/>
        </w:numPr>
        <w:spacing w:after="0"/>
        <w:rPr>
          <w:rFonts w:ascii="Times New Roman" w:hAnsi="Times New Roman" w:cs="Times New Roman"/>
        </w:rPr>
      </w:pPr>
      <w:r w:rsidRPr="00FC60A3">
        <w:rPr>
          <w:rFonts w:ascii="Times New Roman" w:hAnsi="Times New Roman" w:cs="Times New Roman"/>
        </w:rPr>
        <w:t xml:space="preserve">Swirl to mix, loosen cap, and microwave in 30 second increments until the powder is dissolved. Do not allow bottle to boil. </w:t>
      </w:r>
    </w:p>
    <w:p w14:paraId="6A3E197D" w14:textId="76810202" w:rsidR="00970995" w:rsidRPr="00FC60A3" w:rsidRDefault="000A7C6B" w:rsidP="00FC60A3">
      <w:pPr>
        <w:pStyle w:val="ListParagraph"/>
        <w:numPr>
          <w:ilvl w:val="1"/>
          <w:numId w:val="5"/>
        </w:numPr>
        <w:spacing w:after="0"/>
        <w:rPr>
          <w:rFonts w:ascii="Times New Roman" w:hAnsi="Times New Roman" w:cs="Times New Roman"/>
        </w:rPr>
      </w:pPr>
      <w:r w:rsidRPr="00FC60A3">
        <w:rPr>
          <w:rFonts w:ascii="Times New Roman" w:hAnsi="Times New Roman" w:cs="Times New Roman"/>
        </w:rPr>
        <w:t xml:space="preserve">Add </w:t>
      </w:r>
      <w:r w:rsidR="00970995" w:rsidRPr="00FC60A3">
        <w:rPr>
          <w:rFonts w:ascii="Times New Roman" w:hAnsi="Times New Roman" w:cs="Times New Roman"/>
        </w:rPr>
        <w:t>10</w:t>
      </w:r>
      <w:r w:rsidR="00970995" w:rsidRPr="00FC60A3">
        <w:rPr>
          <w:rFonts w:ascii="Times New Roman" w:hAnsi="Times New Roman" w:cs="Times New Roman"/>
        </w:rPr>
        <w:t>ul of</w:t>
      </w:r>
      <w:r w:rsidRPr="00FC60A3">
        <w:rPr>
          <w:rFonts w:ascii="Times New Roman" w:hAnsi="Times New Roman" w:cs="Times New Roman"/>
        </w:rPr>
        <w:t xml:space="preserve"> 10,000X </w:t>
      </w:r>
      <w:proofErr w:type="spellStart"/>
      <w:r w:rsidRPr="00FC60A3">
        <w:rPr>
          <w:rFonts w:ascii="Times New Roman" w:hAnsi="Times New Roman" w:cs="Times New Roman"/>
        </w:rPr>
        <w:t>SybrSafe</w:t>
      </w:r>
      <w:proofErr w:type="spellEnd"/>
      <w:r w:rsidRPr="00FC60A3">
        <w:rPr>
          <w:rFonts w:ascii="Times New Roman" w:hAnsi="Times New Roman" w:cs="Times New Roman"/>
        </w:rPr>
        <w:t xml:space="preserve"> Stain and swirl bottle to mix</w:t>
      </w:r>
    </w:p>
    <w:p w14:paraId="2AB0D8F8" w14:textId="5F607B1A" w:rsidR="000A7C6B" w:rsidRPr="00FC60A3" w:rsidRDefault="000A7C6B" w:rsidP="00FC60A3">
      <w:pPr>
        <w:pStyle w:val="ListParagraph"/>
        <w:numPr>
          <w:ilvl w:val="0"/>
          <w:numId w:val="5"/>
        </w:numPr>
        <w:spacing w:after="0"/>
        <w:rPr>
          <w:rFonts w:ascii="Times New Roman" w:hAnsi="Times New Roman" w:cs="Times New Roman"/>
        </w:rPr>
      </w:pPr>
      <w:r w:rsidRPr="00FC60A3">
        <w:rPr>
          <w:rFonts w:ascii="Times New Roman" w:hAnsi="Times New Roman" w:cs="Times New Roman"/>
        </w:rPr>
        <w:t>Arrange gel combs and in gel trays</w:t>
      </w:r>
      <w:bookmarkStart w:id="0" w:name="_GoBack"/>
      <w:bookmarkEnd w:id="0"/>
      <w:r w:rsidRPr="00FC60A3">
        <w:rPr>
          <w:rFonts w:ascii="Times New Roman" w:hAnsi="Times New Roman" w:cs="Times New Roman"/>
        </w:rPr>
        <w:t xml:space="preserve"> to accommodate the number of samples and ladder.  (Note: you need one well of ladder per row of samples)</w:t>
      </w:r>
    </w:p>
    <w:p w14:paraId="4E36F64B" w14:textId="7D616381" w:rsidR="000A7C6B" w:rsidRPr="00FC60A3" w:rsidRDefault="000A7C6B" w:rsidP="00FC60A3">
      <w:pPr>
        <w:pStyle w:val="ListParagraph"/>
        <w:numPr>
          <w:ilvl w:val="0"/>
          <w:numId w:val="5"/>
        </w:numPr>
        <w:spacing w:after="0"/>
        <w:rPr>
          <w:rFonts w:ascii="Times New Roman" w:hAnsi="Times New Roman" w:cs="Times New Roman"/>
        </w:rPr>
      </w:pPr>
      <w:r w:rsidRPr="00FC60A3">
        <w:rPr>
          <w:rFonts w:ascii="Times New Roman" w:hAnsi="Times New Roman" w:cs="Times New Roman"/>
        </w:rPr>
        <w:t>Use lab tape to seal open ends of gel trays</w:t>
      </w:r>
    </w:p>
    <w:p w14:paraId="1C33433A" w14:textId="66D05B51" w:rsidR="000A7C6B" w:rsidRPr="00FC60A3" w:rsidRDefault="000A7C6B" w:rsidP="00FC60A3">
      <w:pPr>
        <w:pStyle w:val="ListParagraph"/>
        <w:numPr>
          <w:ilvl w:val="0"/>
          <w:numId w:val="5"/>
        </w:numPr>
        <w:spacing w:after="0"/>
        <w:rPr>
          <w:rFonts w:ascii="Times New Roman" w:hAnsi="Times New Roman" w:cs="Times New Roman"/>
        </w:rPr>
      </w:pPr>
      <w:r w:rsidRPr="00FC60A3">
        <w:rPr>
          <w:rFonts w:ascii="Times New Roman" w:hAnsi="Times New Roman" w:cs="Times New Roman"/>
        </w:rPr>
        <w:t>Carefully pour agarose gel into taped gel trays</w:t>
      </w:r>
    </w:p>
    <w:p w14:paraId="624C3087" w14:textId="39B8DDC3" w:rsidR="000A7C6B" w:rsidRPr="00FC60A3" w:rsidRDefault="000A7C6B" w:rsidP="00FC60A3">
      <w:pPr>
        <w:pStyle w:val="ListParagraph"/>
        <w:numPr>
          <w:ilvl w:val="0"/>
          <w:numId w:val="5"/>
        </w:numPr>
        <w:spacing w:after="0"/>
        <w:rPr>
          <w:rFonts w:ascii="Times New Roman" w:hAnsi="Times New Roman" w:cs="Times New Roman"/>
        </w:rPr>
      </w:pPr>
      <w:r w:rsidRPr="00FC60A3">
        <w:rPr>
          <w:rFonts w:ascii="Times New Roman" w:hAnsi="Times New Roman" w:cs="Times New Roman"/>
        </w:rPr>
        <w:t xml:space="preserve">Let gel </w:t>
      </w:r>
      <w:r w:rsidR="00FC60A3">
        <w:rPr>
          <w:rFonts w:ascii="Times New Roman" w:hAnsi="Times New Roman" w:cs="Times New Roman"/>
        </w:rPr>
        <w:t>solidify</w:t>
      </w:r>
      <w:r w:rsidRPr="00FC60A3">
        <w:rPr>
          <w:rFonts w:ascii="Times New Roman" w:hAnsi="Times New Roman" w:cs="Times New Roman"/>
        </w:rPr>
        <w:t xml:space="preserve"> for ~20 minutes</w:t>
      </w:r>
    </w:p>
    <w:p w14:paraId="6FA8A1FD" w14:textId="77777777" w:rsidR="000A7C6B" w:rsidRPr="00FC60A3" w:rsidRDefault="000A7C6B" w:rsidP="00FC60A3">
      <w:pPr>
        <w:numPr>
          <w:ilvl w:val="0"/>
          <w:numId w:val="5"/>
        </w:numPr>
        <w:spacing w:after="0" w:line="240" w:lineRule="auto"/>
        <w:rPr>
          <w:rFonts w:ascii="Times New Roman" w:hAnsi="Times New Roman" w:cs="Times New Roman"/>
        </w:rPr>
      </w:pPr>
      <w:r w:rsidRPr="00FC60A3">
        <w:rPr>
          <w:rFonts w:ascii="Times New Roman" w:hAnsi="Times New Roman" w:cs="Times New Roman"/>
        </w:rPr>
        <w:t xml:space="preserve">While waiting for the gel to set, prepare your samples: pipette 3 </w:t>
      </w:r>
      <w:proofErr w:type="spellStart"/>
      <w:r w:rsidRPr="00FC60A3">
        <w:rPr>
          <w:rFonts w:ascii="Times New Roman" w:hAnsi="Times New Roman" w:cs="Times New Roman"/>
        </w:rPr>
        <w:t>μl</w:t>
      </w:r>
      <w:proofErr w:type="spellEnd"/>
      <w:r w:rsidRPr="00FC60A3">
        <w:rPr>
          <w:rFonts w:ascii="Times New Roman" w:hAnsi="Times New Roman" w:cs="Times New Roman"/>
        </w:rPr>
        <w:t xml:space="preserve"> of Orange G loading dye per sample onto parafilm or into a plastic dilution plate. </w:t>
      </w:r>
    </w:p>
    <w:p w14:paraId="335B6996" w14:textId="77777777" w:rsidR="000A7C6B" w:rsidRPr="00FC60A3" w:rsidRDefault="000A7C6B" w:rsidP="00FC60A3">
      <w:pPr>
        <w:numPr>
          <w:ilvl w:val="0"/>
          <w:numId w:val="5"/>
        </w:numPr>
        <w:spacing w:after="0" w:line="240" w:lineRule="auto"/>
        <w:rPr>
          <w:rFonts w:ascii="Times New Roman" w:hAnsi="Times New Roman" w:cs="Times New Roman"/>
        </w:rPr>
      </w:pPr>
      <w:r w:rsidRPr="00FC60A3">
        <w:rPr>
          <w:rFonts w:ascii="Times New Roman" w:hAnsi="Times New Roman" w:cs="Times New Roman"/>
        </w:rPr>
        <w:t>Separate from your product pipette 3μl of DNA ladder (blue dye) onto parafilm or into dilution plate (usually one ladder per comb).</w:t>
      </w:r>
    </w:p>
    <w:p w14:paraId="54EE70F0" w14:textId="77777777" w:rsidR="000A7C6B" w:rsidRPr="00FC60A3" w:rsidRDefault="000A7C6B" w:rsidP="00FC60A3">
      <w:pPr>
        <w:numPr>
          <w:ilvl w:val="0"/>
          <w:numId w:val="5"/>
        </w:numPr>
        <w:spacing w:after="0" w:line="240" w:lineRule="auto"/>
        <w:rPr>
          <w:rFonts w:ascii="Times New Roman" w:hAnsi="Times New Roman" w:cs="Times New Roman"/>
        </w:rPr>
      </w:pPr>
      <w:r w:rsidRPr="00FC60A3">
        <w:rPr>
          <w:rFonts w:ascii="Times New Roman" w:hAnsi="Times New Roman" w:cs="Times New Roman"/>
        </w:rPr>
        <w:t>Pipette 5ul of your product into the Orange G on your parafilm or dilution plate. (Note: If you plan to run DNA on a gel, use 1ul of DNA or for certain applications (NGS) you may want to standardize the amount in ng, ie.100ng)</w:t>
      </w:r>
    </w:p>
    <w:p w14:paraId="5A6F9209" w14:textId="49F969B9" w:rsidR="000A7C6B" w:rsidRPr="00FC60A3" w:rsidRDefault="000A7C6B" w:rsidP="00FC60A3">
      <w:pPr>
        <w:numPr>
          <w:ilvl w:val="0"/>
          <w:numId w:val="5"/>
        </w:numPr>
        <w:spacing w:after="0" w:line="240" w:lineRule="auto"/>
        <w:rPr>
          <w:rFonts w:ascii="Times New Roman" w:hAnsi="Times New Roman" w:cs="Times New Roman"/>
        </w:rPr>
      </w:pPr>
      <w:r w:rsidRPr="00FC60A3">
        <w:rPr>
          <w:rFonts w:ascii="Times New Roman" w:hAnsi="Times New Roman" w:cs="Times New Roman"/>
        </w:rPr>
        <w:t xml:space="preserve">Once the agarose is completely solidified remove combs from gel then remove gel tray from tray holder. </w:t>
      </w:r>
    </w:p>
    <w:p w14:paraId="05423DDD" w14:textId="77777777" w:rsidR="000A7C6B" w:rsidRPr="00FC60A3" w:rsidRDefault="000A7C6B" w:rsidP="00FC60A3">
      <w:pPr>
        <w:numPr>
          <w:ilvl w:val="0"/>
          <w:numId w:val="5"/>
        </w:numPr>
        <w:spacing w:after="0" w:line="240" w:lineRule="auto"/>
        <w:rPr>
          <w:rFonts w:ascii="Times New Roman" w:hAnsi="Times New Roman" w:cs="Times New Roman"/>
        </w:rPr>
      </w:pPr>
      <w:r w:rsidRPr="00FC60A3">
        <w:rPr>
          <w:rFonts w:ascii="Times New Roman" w:hAnsi="Times New Roman" w:cs="Times New Roman"/>
        </w:rPr>
        <w:t xml:space="preserve">Add ladder to the first well of each row. Then add 8ul of your DNA/Product and Orange G to the remaining wells in the gel. </w:t>
      </w:r>
    </w:p>
    <w:p w14:paraId="594BEB8D" w14:textId="77777777" w:rsidR="000A7C6B" w:rsidRPr="00FC60A3" w:rsidRDefault="000A7C6B" w:rsidP="00FC60A3">
      <w:pPr>
        <w:numPr>
          <w:ilvl w:val="0"/>
          <w:numId w:val="5"/>
        </w:numPr>
        <w:spacing w:after="0" w:line="240" w:lineRule="auto"/>
        <w:rPr>
          <w:rFonts w:ascii="Times New Roman" w:hAnsi="Times New Roman" w:cs="Times New Roman"/>
        </w:rPr>
      </w:pPr>
      <w:r w:rsidRPr="00FC60A3">
        <w:rPr>
          <w:rFonts w:ascii="Times New Roman" w:hAnsi="Times New Roman" w:cs="Times New Roman"/>
        </w:rPr>
        <w:t xml:space="preserve">After all samples and ladders are loaded into the gel, place the gel into the gel rig, making sure the gel is oriented correctly (samples will be traveling from negative (black) to positive (red) charge, since DNA is negatively charged) and make sure the gel is placed on straight, not crooked. </w:t>
      </w:r>
    </w:p>
    <w:p w14:paraId="509856C4" w14:textId="77777777" w:rsidR="000A7C6B" w:rsidRPr="00FC60A3" w:rsidRDefault="000A7C6B" w:rsidP="00FC60A3">
      <w:pPr>
        <w:numPr>
          <w:ilvl w:val="0"/>
          <w:numId w:val="5"/>
        </w:numPr>
        <w:spacing w:after="0" w:line="240" w:lineRule="auto"/>
        <w:rPr>
          <w:rFonts w:ascii="Times New Roman" w:hAnsi="Times New Roman" w:cs="Times New Roman"/>
        </w:rPr>
      </w:pPr>
      <w:r w:rsidRPr="00FC60A3">
        <w:rPr>
          <w:rFonts w:ascii="Times New Roman" w:hAnsi="Times New Roman" w:cs="Times New Roman"/>
        </w:rPr>
        <w:t>Make sure there is enough 1X TBE buffer in the rigs to cover the gels completely.  Add more MQ water if necessary.</w:t>
      </w:r>
    </w:p>
    <w:p w14:paraId="7F456F2C" w14:textId="77777777" w:rsidR="000A7C6B" w:rsidRPr="00FC60A3" w:rsidRDefault="000A7C6B" w:rsidP="00FC60A3">
      <w:pPr>
        <w:numPr>
          <w:ilvl w:val="0"/>
          <w:numId w:val="5"/>
        </w:numPr>
        <w:spacing w:after="0" w:line="240" w:lineRule="auto"/>
        <w:rPr>
          <w:rFonts w:ascii="Times New Roman" w:hAnsi="Times New Roman" w:cs="Times New Roman"/>
        </w:rPr>
      </w:pPr>
      <w:r w:rsidRPr="00FC60A3">
        <w:rPr>
          <w:rFonts w:ascii="Times New Roman" w:hAnsi="Times New Roman" w:cs="Times New Roman"/>
        </w:rPr>
        <w:t>Cover the gel rigs, again, making sure orientation is correct (black wires, should be on top and the red wires, should be on the bottom)</w:t>
      </w:r>
    </w:p>
    <w:p w14:paraId="25C6E040" w14:textId="77777777" w:rsidR="000A7C6B" w:rsidRPr="00FC60A3" w:rsidRDefault="000A7C6B" w:rsidP="00FC60A3">
      <w:pPr>
        <w:numPr>
          <w:ilvl w:val="0"/>
          <w:numId w:val="5"/>
        </w:numPr>
        <w:spacing w:after="0" w:line="240" w:lineRule="auto"/>
        <w:rPr>
          <w:rFonts w:ascii="Times New Roman" w:hAnsi="Times New Roman" w:cs="Times New Roman"/>
        </w:rPr>
      </w:pPr>
      <w:r w:rsidRPr="00FC60A3">
        <w:rPr>
          <w:rFonts w:ascii="Times New Roman" w:hAnsi="Times New Roman" w:cs="Times New Roman"/>
        </w:rPr>
        <w:t>Set the voltage generators to 85 V (and 400 Amp) and set time for 20 minutes. Keep in mind that the samples will travel slower in higher percent agarose gels, thus requiring longer running time, and less voltage. Smaller fragments will migrate faster than larger fragments, so voltage and running time may need adjustment depending on the size of the fragment you targeted in the PCR.</w:t>
      </w:r>
    </w:p>
    <w:p w14:paraId="5995B511" w14:textId="46879ECA" w:rsidR="000A7C6B" w:rsidRPr="00FC60A3" w:rsidRDefault="000A7C6B" w:rsidP="00FC60A3">
      <w:pPr>
        <w:numPr>
          <w:ilvl w:val="0"/>
          <w:numId w:val="5"/>
        </w:numPr>
        <w:spacing w:after="0" w:line="240" w:lineRule="auto"/>
        <w:rPr>
          <w:rFonts w:ascii="Times New Roman" w:hAnsi="Times New Roman" w:cs="Times New Roman"/>
        </w:rPr>
      </w:pPr>
      <w:r w:rsidRPr="00FC60A3">
        <w:rPr>
          <w:rFonts w:ascii="Times New Roman" w:hAnsi="Times New Roman" w:cs="Times New Roman"/>
        </w:rPr>
        <w:t>After setting the voltage generators to run, watch for small bubbles flowing through buffer in the rig as they indicate that the electric current is active</w:t>
      </w:r>
      <w:r w:rsidR="00FC60A3" w:rsidRPr="00FC60A3">
        <w:rPr>
          <w:rFonts w:ascii="Times New Roman" w:hAnsi="Times New Roman" w:cs="Times New Roman"/>
        </w:rPr>
        <w:t>.</w:t>
      </w:r>
    </w:p>
    <w:p w14:paraId="5BE37E2D" w14:textId="6F92F6A0" w:rsidR="00FC60A3" w:rsidRPr="00FC60A3" w:rsidRDefault="00FC60A3" w:rsidP="00FC60A3">
      <w:pPr>
        <w:numPr>
          <w:ilvl w:val="0"/>
          <w:numId w:val="5"/>
        </w:numPr>
        <w:spacing w:after="0" w:line="240" w:lineRule="auto"/>
        <w:rPr>
          <w:rFonts w:ascii="Times New Roman" w:hAnsi="Times New Roman" w:cs="Times New Roman"/>
        </w:rPr>
      </w:pPr>
      <w:r w:rsidRPr="00FC60A3">
        <w:rPr>
          <w:rFonts w:ascii="Times New Roman" w:hAnsi="Times New Roman" w:cs="Times New Roman"/>
        </w:rPr>
        <w:t>After your gel is finished, remove it from the gel rig and place on the UV transilluminator.</w:t>
      </w:r>
    </w:p>
    <w:p w14:paraId="740C5939" w14:textId="6DC52215" w:rsidR="00FC60A3" w:rsidRPr="00FC60A3" w:rsidRDefault="00FC60A3" w:rsidP="00FC60A3">
      <w:pPr>
        <w:numPr>
          <w:ilvl w:val="0"/>
          <w:numId w:val="5"/>
        </w:numPr>
        <w:spacing w:after="0" w:line="240" w:lineRule="auto"/>
        <w:rPr>
          <w:rFonts w:ascii="Times New Roman" w:hAnsi="Times New Roman" w:cs="Times New Roman"/>
        </w:rPr>
      </w:pPr>
      <w:r w:rsidRPr="00FC60A3">
        <w:rPr>
          <w:rFonts w:ascii="Times New Roman" w:hAnsi="Times New Roman" w:cs="Times New Roman"/>
        </w:rPr>
        <w:t>Make sure to put down the UV (plastic) shield over the gel before turning the UV transilluminator on.</w:t>
      </w:r>
    </w:p>
    <w:p w14:paraId="3EB96CE0" w14:textId="00EBA643" w:rsidR="00FC60A3" w:rsidRPr="00FC60A3" w:rsidRDefault="00FC60A3" w:rsidP="00FC60A3">
      <w:pPr>
        <w:numPr>
          <w:ilvl w:val="0"/>
          <w:numId w:val="5"/>
        </w:numPr>
        <w:spacing w:after="0" w:line="240" w:lineRule="auto"/>
        <w:rPr>
          <w:rFonts w:ascii="Times New Roman" w:hAnsi="Times New Roman" w:cs="Times New Roman"/>
        </w:rPr>
      </w:pPr>
      <w:r w:rsidRPr="00FC60A3">
        <w:rPr>
          <w:rFonts w:ascii="Times New Roman" w:hAnsi="Times New Roman" w:cs="Times New Roman"/>
        </w:rPr>
        <w:t xml:space="preserve">Use the switch on the left side of the transilluminator to view the gel. If you take any </w:t>
      </w:r>
      <w:proofErr w:type="gramStart"/>
      <w:r w:rsidRPr="00FC60A3">
        <w:rPr>
          <w:rFonts w:ascii="Times New Roman" w:hAnsi="Times New Roman" w:cs="Times New Roman"/>
        </w:rPr>
        <w:t>pictures</w:t>
      </w:r>
      <w:proofErr w:type="gramEnd"/>
      <w:r w:rsidRPr="00FC60A3">
        <w:rPr>
          <w:rFonts w:ascii="Times New Roman" w:hAnsi="Times New Roman" w:cs="Times New Roman"/>
        </w:rPr>
        <w:t xml:space="preserve"> make sure to remove your gloves before touching your phone. Turn off the transilluminator when you are done.</w:t>
      </w:r>
    </w:p>
    <w:p w14:paraId="6B55FBB4" w14:textId="7D99A0A0" w:rsidR="00FC60A3" w:rsidRPr="00FC60A3" w:rsidRDefault="00FC60A3" w:rsidP="00FC60A3">
      <w:pPr>
        <w:numPr>
          <w:ilvl w:val="0"/>
          <w:numId w:val="5"/>
        </w:numPr>
        <w:spacing w:after="0" w:line="240" w:lineRule="auto"/>
        <w:rPr>
          <w:rFonts w:ascii="Times New Roman" w:hAnsi="Times New Roman" w:cs="Times New Roman"/>
        </w:rPr>
      </w:pPr>
      <w:r w:rsidRPr="00FC60A3">
        <w:rPr>
          <w:rFonts w:ascii="Times New Roman" w:hAnsi="Times New Roman" w:cs="Times New Roman"/>
        </w:rPr>
        <w:t xml:space="preserve">Throw your used gel, and other waste into the </w:t>
      </w:r>
      <w:proofErr w:type="spellStart"/>
      <w:r w:rsidRPr="00FC60A3">
        <w:rPr>
          <w:rFonts w:ascii="Times New Roman" w:hAnsi="Times New Roman" w:cs="Times New Roman"/>
        </w:rPr>
        <w:t>sybr</w:t>
      </w:r>
      <w:proofErr w:type="spellEnd"/>
      <w:r w:rsidRPr="00FC60A3">
        <w:rPr>
          <w:rFonts w:ascii="Times New Roman" w:hAnsi="Times New Roman" w:cs="Times New Roman"/>
        </w:rPr>
        <w:t xml:space="preserve"> safe solid waste bucket</w:t>
      </w:r>
    </w:p>
    <w:p w14:paraId="062988B7" w14:textId="77777777" w:rsidR="000A7C6B" w:rsidRPr="004F312C" w:rsidRDefault="000A7C6B" w:rsidP="00FC60A3">
      <w:pPr>
        <w:spacing w:after="0"/>
        <w:ind w:left="360"/>
        <w:rPr>
          <w:rFonts w:ascii="Times New Roman" w:hAnsi="Times New Roman" w:cs="Times New Roman"/>
        </w:rPr>
      </w:pPr>
    </w:p>
    <w:p w14:paraId="24E6E5DD" w14:textId="77777777" w:rsidR="004F312C" w:rsidRPr="004F312C" w:rsidRDefault="004F312C" w:rsidP="004F312C">
      <w:pPr>
        <w:rPr>
          <w:rFonts w:ascii="Times New Roman" w:hAnsi="Times New Roman" w:cs="Times New Roman"/>
          <w:b/>
        </w:rPr>
      </w:pPr>
      <w:r w:rsidRPr="004F312C">
        <w:rPr>
          <w:rFonts w:ascii="Times New Roman" w:hAnsi="Times New Roman" w:cs="Times New Roman"/>
          <w:b/>
        </w:rPr>
        <w:t>Waste Management:</w:t>
      </w:r>
    </w:p>
    <w:p w14:paraId="5A304922" w14:textId="0E1E9D6E" w:rsidR="004F312C" w:rsidRPr="004F312C" w:rsidRDefault="004F312C" w:rsidP="004F312C">
      <w:pPr>
        <w:spacing w:after="0" w:line="240" w:lineRule="auto"/>
        <w:rPr>
          <w:rFonts w:ascii="Times New Roman" w:hAnsi="Times New Roman" w:cs="Times New Roman"/>
        </w:rPr>
      </w:pPr>
      <w:r w:rsidRPr="004F312C">
        <w:rPr>
          <w:rFonts w:ascii="Times New Roman" w:hAnsi="Times New Roman" w:cs="Times New Roman"/>
        </w:rPr>
        <w:t xml:space="preserve">Throw your used gel, and other waste into the </w:t>
      </w:r>
      <w:proofErr w:type="spellStart"/>
      <w:r w:rsidRPr="004F312C">
        <w:rPr>
          <w:rFonts w:ascii="Times New Roman" w:hAnsi="Times New Roman" w:cs="Times New Roman"/>
        </w:rPr>
        <w:t>sybr</w:t>
      </w:r>
      <w:proofErr w:type="spellEnd"/>
      <w:r w:rsidRPr="004F312C">
        <w:rPr>
          <w:rFonts w:ascii="Times New Roman" w:hAnsi="Times New Roman" w:cs="Times New Roman"/>
        </w:rPr>
        <w:t xml:space="preserve"> safe solid waste bucket</w:t>
      </w:r>
      <w:r w:rsidRPr="004F312C">
        <w:rPr>
          <w:rFonts w:ascii="Times New Roman" w:hAnsi="Times New Roman" w:cs="Times New Roman"/>
        </w:rPr>
        <w:t>.</w:t>
      </w:r>
    </w:p>
    <w:p w14:paraId="478A3CDB" w14:textId="1D4D8ABB" w:rsidR="004F312C" w:rsidRDefault="004F312C" w:rsidP="004F312C">
      <w:pPr>
        <w:spacing w:after="0" w:line="240" w:lineRule="auto"/>
        <w:rPr>
          <w:rFonts w:ascii="Times New Roman" w:hAnsi="Times New Roman" w:cs="Times New Roman"/>
        </w:rPr>
      </w:pPr>
    </w:p>
    <w:p w14:paraId="027127D3" w14:textId="77777777" w:rsidR="001260EF" w:rsidRPr="00B31E8F" w:rsidRDefault="001260EF" w:rsidP="001260EF">
      <w:pPr>
        <w:pStyle w:val="ListParagraph"/>
        <w:rPr>
          <w:rFonts w:ascii="Times New Roman" w:hAnsi="Times New Roman" w:cs="Times New Roman"/>
        </w:rPr>
      </w:pPr>
    </w:p>
    <w:sectPr w:rsidR="001260EF" w:rsidRPr="00B31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420"/>
    <w:multiLevelType w:val="hybridMultilevel"/>
    <w:tmpl w:val="710E8B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A522E"/>
    <w:multiLevelType w:val="hybridMultilevel"/>
    <w:tmpl w:val="ED069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05BD8"/>
    <w:multiLevelType w:val="hybridMultilevel"/>
    <w:tmpl w:val="4904702E"/>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2E13813"/>
    <w:multiLevelType w:val="hybridMultilevel"/>
    <w:tmpl w:val="E3780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97650"/>
    <w:multiLevelType w:val="hybridMultilevel"/>
    <w:tmpl w:val="710E8B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E54A3"/>
    <w:multiLevelType w:val="hybridMultilevel"/>
    <w:tmpl w:val="8E386E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2237D1D"/>
    <w:multiLevelType w:val="hybridMultilevel"/>
    <w:tmpl w:val="423E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4C58DE"/>
    <w:multiLevelType w:val="hybridMultilevel"/>
    <w:tmpl w:val="A6D82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num>
  <w:num w:numId="3">
    <w:abstractNumId w:val="1"/>
  </w:num>
  <w:num w:numId="4">
    <w:abstractNumId w:val="6"/>
  </w:num>
  <w:num w:numId="5">
    <w:abstractNumId w:val="4"/>
  </w:num>
  <w:num w:numId="6">
    <w:abstractNumId w:val="3"/>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57"/>
    <w:rsid w:val="000A7C6B"/>
    <w:rsid w:val="000C039C"/>
    <w:rsid w:val="001260EF"/>
    <w:rsid w:val="00266857"/>
    <w:rsid w:val="00377DBB"/>
    <w:rsid w:val="003C4C4B"/>
    <w:rsid w:val="004F312C"/>
    <w:rsid w:val="005727FF"/>
    <w:rsid w:val="00970995"/>
    <w:rsid w:val="00B31E8F"/>
    <w:rsid w:val="00CB7C46"/>
    <w:rsid w:val="00FC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B204"/>
  <w15:chartTrackingRefBased/>
  <w15:docId w15:val="{F5A86FF9-FB13-421D-8798-888CA8ED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Banerjee</dc:creator>
  <cp:keywords/>
  <dc:description/>
  <cp:lastModifiedBy>Shreya Banerjee</cp:lastModifiedBy>
  <cp:revision>3</cp:revision>
  <dcterms:created xsi:type="dcterms:W3CDTF">2018-02-07T21:03:00Z</dcterms:created>
  <dcterms:modified xsi:type="dcterms:W3CDTF">2018-02-07T21:59:00Z</dcterms:modified>
</cp:coreProperties>
</file>