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3A4" w:rsidRPr="004F324A" w:rsidRDefault="00D0005E" w:rsidP="004F324A">
      <w:pPr>
        <w:spacing w:after="120" w:line="240" w:lineRule="auto"/>
        <w:contextualSpacing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7B32479A" wp14:editId="52F1C67F">
            <wp:simplePos x="0" y="0"/>
            <wp:positionH relativeFrom="margin">
              <wp:align>right</wp:align>
            </wp:positionH>
            <wp:positionV relativeFrom="margin">
              <wp:posOffset>44450</wp:posOffset>
            </wp:positionV>
            <wp:extent cx="2096135" cy="2060575"/>
            <wp:effectExtent l="19050" t="0" r="0" b="0"/>
            <wp:wrapSquare wrapText="bothSides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2508" t="26122" r="31990" b="12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206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B530F" w:rsidRPr="00D0005E">
        <w:rPr>
          <w:rFonts w:asciiTheme="minorHAnsi" w:hAnsiTheme="minorHAnsi"/>
          <w:sz w:val="24"/>
          <w:szCs w:val="24"/>
        </w:rPr>
        <w:t>The Project</w:t>
      </w:r>
      <w:r w:rsidR="00594056" w:rsidRPr="00D0005E">
        <w:rPr>
          <w:rFonts w:asciiTheme="minorHAnsi" w:hAnsiTheme="minorHAnsi"/>
          <w:sz w:val="24"/>
          <w:szCs w:val="24"/>
        </w:rPr>
        <w:t xml:space="preserve"> Activity Management System (</w:t>
      </w:r>
      <w:r w:rsidR="004B530F" w:rsidRPr="00D0005E">
        <w:rPr>
          <w:rFonts w:asciiTheme="minorHAnsi" w:hAnsiTheme="minorHAnsi"/>
          <w:sz w:val="24"/>
          <w:szCs w:val="24"/>
        </w:rPr>
        <w:t xml:space="preserve">PAMS) </w:t>
      </w:r>
      <w:r w:rsidRPr="00D0005E">
        <w:rPr>
          <w:rFonts w:asciiTheme="minorHAnsi" w:hAnsiTheme="minorHAnsi"/>
          <w:sz w:val="22"/>
          <w:szCs w:val="22"/>
        </w:rPr>
        <w:t xml:space="preserve">is a web-based tool that enables </w:t>
      </w:r>
      <w:r>
        <w:rPr>
          <w:rFonts w:asciiTheme="minorHAnsi" w:hAnsiTheme="minorHAnsi"/>
          <w:sz w:val="22"/>
          <w:szCs w:val="22"/>
        </w:rPr>
        <w:t xml:space="preserve">those working in the </w:t>
      </w:r>
      <w:r w:rsidR="00E301BF">
        <w:rPr>
          <w:rFonts w:asciiTheme="minorHAnsi" w:hAnsiTheme="minorHAnsi"/>
          <w:sz w:val="22"/>
          <w:szCs w:val="22"/>
        </w:rPr>
        <w:t xml:space="preserve">CT </w:t>
      </w:r>
      <w:r>
        <w:rPr>
          <w:rFonts w:asciiTheme="minorHAnsi" w:hAnsiTheme="minorHAnsi"/>
          <w:sz w:val="22"/>
          <w:szCs w:val="22"/>
        </w:rPr>
        <w:t>Bureau</w:t>
      </w:r>
      <w:r w:rsidRPr="00D0005E">
        <w:rPr>
          <w:rFonts w:asciiTheme="minorHAnsi" w:hAnsiTheme="minorHAnsi"/>
          <w:sz w:val="22"/>
          <w:szCs w:val="22"/>
        </w:rPr>
        <w:t xml:space="preserve"> to manage, track, and streamline their project activities by coordinating with colleagues from the proposal stage to implementation.</w:t>
      </w:r>
      <w:r w:rsidR="00891891">
        <w:rPr>
          <w:rFonts w:asciiTheme="minorHAnsi" w:hAnsiTheme="minorHAnsi"/>
          <w:sz w:val="22"/>
          <w:szCs w:val="22"/>
        </w:rPr>
        <w:t xml:space="preserve"> </w:t>
      </w:r>
      <w:r w:rsidRPr="00D0005E">
        <w:rPr>
          <w:rFonts w:asciiTheme="minorHAnsi" w:hAnsiTheme="minorHAnsi"/>
          <w:sz w:val="22"/>
          <w:szCs w:val="22"/>
        </w:rPr>
        <w:t xml:space="preserve">The PAMS </w:t>
      </w:r>
      <w:r w:rsidR="00CD399C">
        <w:rPr>
          <w:rFonts w:asciiTheme="minorHAnsi" w:hAnsiTheme="minorHAnsi"/>
          <w:sz w:val="22"/>
          <w:szCs w:val="22"/>
        </w:rPr>
        <w:t>system</w:t>
      </w:r>
      <w:r w:rsidRPr="00D0005E">
        <w:rPr>
          <w:rFonts w:asciiTheme="minorHAnsi" w:hAnsiTheme="minorHAnsi"/>
          <w:sz w:val="22"/>
          <w:szCs w:val="22"/>
        </w:rPr>
        <w:t xml:space="preserve"> enables transparency within the Bureau and produces easily accessible reports, housing all information in one</w:t>
      </w:r>
      <w:r w:rsidR="007F7B02">
        <w:rPr>
          <w:rFonts w:asciiTheme="minorHAnsi" w:hAnsiTheme="minorHAnsi"/>
          <w:sz w:val="22"/>
          <w:szCs w:val="22"/>
        </w:rPr>
        <w:t xml:space="preserve"> organized</w:t>
      </w:r>
      <w:r w:rsidRPr="00D0005E">
        <w:rPr>
          <w:rFonts w:asciiTheme="minorHAnsi" w:hAnsiTheme="minorHAnsi"/>
          <w:sz w:val="22"/>
          <w:szCs w:val="22"/>
        </w:rPr>
        <w:t xml:space="preserve"> place</w:t>
      </w:r>
      <w:r>
        <w:rPr>
          <w:rFonts w:asciiTheme="minorHAnsi" w:hAnsiTheme="minorHAnsi"/>
          <w:sz w:val="22"/>
          <w:szCs w:val="22"/>
        </w:rPr>
        <w:t>.</w:t>
      </w:r>
    </w:p>
    <w:p w:rsidR="004F324A" w:rsidRPr="00E301BF" w:rsidRDefault="004F324A" w:rsidP="004F324A">
      <w:pPr>
        <w:spacing w:after="120" w:line="240" w:lineRule="auto"/>
        <w:contextualSpacing/>
        <w:rPr>
          <w:rFonts w:asciiTheme="minorHAnsi" w:hAnsiTheme="minorHAnsi"/>
          <w:sz w:val="16"/>
          <w:szCs w:val="16"/>
        </w:rPr>
      </w:pPr>
    </w:p>
    <w:p w:rsidR="008743A4" w:rsidRPr="00D0005E" w:rsidRDefault="008743A4" w:rsidP="004F324A">
      <w:pPr>
        <w:spacing w:after="120" w:line="240" w:lineRule="auto"/>
        <w:contextualSpacing/>
        <w:rPr>
          <w:rFonts w:asciiTheme="minorHAnsi" w:hAnsiTheme="minorHAnsi"/>
          <w:sz w:val="24"/>
          <w:szCs w:val="24"/>
        </w:rPr>
      </w:pPr>
      <w:proofErr w:type="gramStart"/>
      <w:r w:rsidRPr="00D0005E">
        <w:rPr>
          <w:rFonts w:asciiTheme="minorHAnsi" w:hAnsiTheme="minorHAnsi"/>
          <w:sz w:val="24"/>
          <w:szCs w:val="24"/>
        </w:rPr>
        <w:t>PAMS</w:t>
      </w:r>
      <w:proofErr w:type="gramEnd"/>
      <w:r w:rsidRPr="00D0005E">
        <w:rPr>
          <w:rFonts w:asciiTheme="minorHAnsi" w:hAnsiTheme="minorHAnsi"/>
          <w:sz w:val="24"/>
          <w:szCs w:val="24"/>
        </w:rPr>
        <w:t xml:space="preserve"> site: </w:t>
      </w:r>
      <w:hyperlink r:id="rId9" w:history="1">
        <w:r w:rsidRPr="00D0005E">
          <w:rPr>
            <w:rStyle w:val="Hyperlink"/>
            <w:rFonts w:asciiTheme="minorHAnsi" w:hAnsiTheme="minorHAnsi"/>
            <w:sz w:val="24"/>
            <w:szCs w:val="24"/>
          </w:rPr>
          <w:t>www.ctprograms.com</w:t>
        </w:r>
      </w:hyperlink>
    </w:p>
    <w:p w:rsidR="004F324A" w:rsidRPr="00E301BF" w:rsidRDefault="004F324A" w:rsidP="004F324A">
      <w:pPr>
        <w:spacing w:after="120" w:line="240" w:lineRule="auto"/>
        <w:contextualSpacing/>
        <w:rPr>
          <w:rFonts w:asciiTheme="minorHAnsi" w:hAnsiTheme="minorHAnsi"/>
          <w:sz w:val="16"/>
          <w:szCs w:val="16"/>
        </w:rPr>
      </w:pPr>
    </w:p>
    <w:p w:rsidR="008743A4" w:rsidRPr="00D0005E" w:rsidRDefault="008743A4" w:rsidP="004F324A">
      <w:pPr>
        <w:spacing w:after="120" w:line="240" w:lineRule="auto"/>
        <w:contextualSpacing/>
        <w:rPr>
          <w:rFonts w:asciiTheme="minorHAnsi" w:hAnsiTheme="minorHAnsi"/>
          <w:sz w:val="24"/>
          <w:szCs w:val="24"/>
        </w:rPr>
      </w:pPr>
      <w:r w:rsidRPr="00D0005E">
        <w:rPr>
          <w:rFonts w:asciiTheme="minorHAnsi" w:hAnsiTheme="minorHAnsi"/>
          <w:sz w:val="24"/>
          <w:szCs w:val="24"/>
        </w:rPr>
        <w:t xml:space="preserve">For a user log-in, please </w:t>
      </w:r>
      <w:r w:rsidR="00CD399C">
        <w:rPr>
          <w:rFonts w:asciiTheme="minorHAnsi" w:hAnsiTheme="minorHAnsi"/>
          <w:sz w:val="24"/>
          <w:szCs w:val="24"/>
        </w:rPr>
        <w:t>email ctpamshelp1@state.gov</w:t>
      </w:r>
      <w:r w:rsidRPr="00D0005E">
        <w:rPr>
          <w:rFonts w:asciiTheme="minorHAnsi" w:hAnsiTheme="minorHAnsi"/>
          <w:sz w:val="24"/>
          <w:szCs w:val="24"/>
        </w:rPr>
        <w:t>.</w:t>
      </w:r>
    </w:p>
    <w:p w:rsidR="008743A4" w:rsidRPr="00E301BF" w:rsidRDefault="008743A4" w:rsidP="004F324A">
      <w:pPr>
        <w:spacing w:after="120" w:line="240" w:lineRule="auto"/>
        <w:contextualSpacing/>
        <w:rPr>
          <w:rFonts w:asciiTheme="minorHAnsi" w:hAnsiTheme="minorHAnsi"/>
          <w:sz w:val="16"/>
          <w:szCs w:val="16"/>
        </w:rPr>
      </w:pPr>
    </w:p>
    <w:p w:rsidR="005327DB" w:rsidRDefault="005327DB" w:rsidP="004F324A">
      <w:pPr>
        <w:spacing w:after="120" w:line="240" w:lineRule="auto"/>
        <w:contextualSpacing/>
        <w:rPr>
          <w:rFonts w:asciiTheme="minorHAnsi" w:hAnsiTheme="minorHAnsi"/>
          <w:b/>
          <w:sz w:val="22"/>
          <w:szCs w:val="22"/>
        </w:rPr>
      </w:pPr>
    </w:p>
    <w:p w:rsidR="008743A4" w:rsidRDefault="008743A4" w:rsidP="004F324A">
      <w:pPr>
        <w:spacing w:after="120" w:line="240" w:lineRule="auto"/>
        <w:contextualSpacing/>
        <w:rPr>
          <w:rFonts w:asciiTheme="minorHAnsi" w:hAnsiTheme="minorHAnsi"/>
          <w:b/>
          <w:sz w:val="22"/>
          <w:szCs w:val="22"/>
        </w:rPr>
      </w:pPr>
      <w:r w:rsidRPr="00E301BF">
        <w:rPr>
          <w:rFonts w:asciiTheme="minorHAnsi" w:hAnsiTheme="minorHAnsi"/>
          <w:b/>
          <w:sz w:val="22"/>
          <w:szCs w:val="22"/>
        </w:rPr>
        <w:t>When logging into PAMS, you are given access to a range of tools:</w:t>
      </w:r>
      <w:r w:rsidR="001B0D60">
        <w:rPr>
          <w:rFonts w:asciiTheme="minorHAnsi" w:hAnsiTheme="minorHAnsi"/>
          <w:b/>
          <w:sz w:val="22"/>
          <w:szCs w:val="22"/>
        </w:rPr>
        <w:br/>
      </w:r>
    </w:p>
    <w:p w:rsidR="00E301BF" w:rsidRPr="00E301BF" w:rsidRDefault="00CD399C" w:rsidP="004F324A">
      <w:pPr>
        <w:spacing w:after="120" w:line="240" w:lineRule="auto"/>
        <w:contextualSpacing/>
        <w:rPr>
          <w:rFonts w:asciiTheme="minorHAnsi" w:hAnsiTheme="minorHAnsi"/>
          <w:b/>
          <w:sz w:val="16"/>
          <w:szCs w:val="16"/>
        </w:rPr>
      </w:pPr>
      <w:r>
        <w:rPr>
          <w:rFonts w:asciiTheme="minorHAnsi" w:hAnsiTheme="minorHAnsi"/>
          <w:b/>
          <w:noProof/>
          <w:sz w:val="16"/>
          <w:szCs w:val="16"/>
        </w:rPr>
        <w:drawing>
          <wp:inline distT="0" distB="0" distL="0" distR="0">
            <wp:extent cx="5943600" cy="2073275"/>
            <wp:effectExtent l="76200" t="76200" r="133350" b="136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kloa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43A4" w:rsidRPr="00D0005E" w:rsidRDefault="008743A4" w:rsidP="008743A4">
      <w:pPr>
        <w:pStyle w:val="ListParagraph"/>
        <w:numPr>
          <w:ilvl w:val="0"/>
          <w:numId w:val="10"/>
        </w:numPr>
        <w:spacing w:before="120" w:after="0" w:line="240" w:lineRule="auto"/>
        <w:rPr>
          <w:rFonts w:asciiTheme="minorHAnsi" w:hAnsiTheme="minorHAnsi"/>
          <w:sz w:val="22"/>
          <w:szCs w:val="22"/>
        </w:rPr>
      </w:pPr>
      <w:r w:rsidRPr="00D0005E">
        <w:rPr>
          <w:rFonts w:asciiTheme="minorHAnsi" w:hAnsiTheme="minorHAnsi"/>
          <w:b/>
          <w:sz w:val="22"/>
          <w:szCs w:val="22"/>
        </w:rPr>
        <w:t>Workload Summary:</w:t>
      </w:r>
      <w:r w:rsidRPr="00D0005E">
        <w:rPr>
          <w:rFonts w:asciiTheme="minorHAnsi" w:hAnsiTheme="minorHAnsi"/>
          <w:sz w:val="22"/>
          <w:szCs w:val="22"/>
        </w:rPr>
        <w:t xml:space="preserve"> </w:t>
      </w:r>
      <w:r w:rsidR="004F324A">
        <w:rPr>
          <w:rFonts w:asciiTheme="minorHAnsi" w:hAnsiTheme="minorHAnsi"/>
          <w:sz w:val="22"/>
          <w:szCs w:val="22"/>
        </w:rPr>
        <w:t xml:space="preserve">If a user has tasks to accomplish, this tab </w:t>
      </w:r>
      <w:r w:rsidRPr="00D0005E">
        <w:rPr>
          <w:rFonts w:asciiTheme="minorHAnsi" w:hAnsiTheme="minorHAnsi"/>
          <w:sz w:val="22"/>
          <w:szCs w:val="22"/>
        </w:rPr>
        <w:t>lists all items that require an action from the user, which can be completed by clicking on the item</w:t>
      </w:r>
      <w:r w:rsidR="004F324A">
        <w:rPr>
          <w:rFonts w:asciiTheme="minorHAnsi" w:hAnsiTheme="minorHAnsi"/>
          <w:sz w:val="22"/>
          <w:szCs w:val="22"/>
        </w:rPr>
        <w:t>.</w:t>
      </w:r>
      <w:r w:rsidRPr="00D0005E">
        <w:rPr>
          <w:rFonts w:asciiTheme="minorHAnsi" w:hAnsiTheme="minorHAnsi"/>
          <w:sz w:val="22"/>
          <w:szCs w:val="22"/>
        </w:rPr>
        <w:t xml:space="preserve">  Users in certain roles can </w:t>
      </w:r>
      <w:r w:rsidR="004F324A">
        <w:rPr>
          <w:rFonts w:asciiTheme="minorHAnsi" w:hAnsiTheme="minorHAnsi"/>
          <w:sz w:val="22"/>
          <w:szCs w:val="22"/>
        </w:rPr>
        <w:t xml:space="preserve">also </w:t>
      </w:r>
      <w:r w:rsidRPr="00D0005E">
        <w:rPr>
          <w:rFonts w:asciiTheme="minorHAnsi" w:hAnsiTheme="minorHAnsi"/>
          <w:sz w:val="22"/>
          <w:szCs w:val="22"/>
        </w:rPr>
        <w:t>enter new proposals into PAMS</w:t>
      </w:r>
      <w:r w:rsidR="004F324A">
        <w:rPr>
          <w:rFonts w:asciiTheme="minorHAnsi" w:hAnsiTheme="minorHAnsi"/>
          <w:sz w:val="22"/>
          <w:szCs w:val="22"/>
        </w:rPr>
        <w:t>.</w:t>
      </w:r>
    </w:p>
    <w:p w:rsidR="008743A4" w:rsidRPr="00D0005E" w:rsidRDefault="008743A4" w:rsidP="008743A4">
      <w:pPr>
        <w:pStyle w:val="ListParagraph"/>
        <w:numPr>
          <w:ilvl w:val="0"/>
          <w:numId w:val="10"/>
        </w:numPr>
        <w:spacing w:before="120" w:after="0" w:line="240" w:lineRule="auto"/>
        <w:rPr>
          <w:rFonts w:asciiTheme="minorHAnsi" w:hAnsiTheme="minorHAnsi"/>
          <w:sz w:val="22"/>
          <w:szCs w:val="22"/>
        </w:rPr>
      </w:pPr>
      <w:r w:rsidRPr="00D0005E">
        <w:rPr>
          <w:rFonts w:asciiTheme="minorHAnsi" w:hAnsiTheme="minorHAnsi"/>
          <w:b/>
          <w:sz w:val="22"/>
          <w:szCs w:val="22"/>
        </w:rPr>
        <w:t>Status:</w:t>
      </w:r>
      <w:r w:rsidRPr="00D0005E">
        <w:rPr>
          <w:rFonts w:asciiTheme="minorHAnsi" w:hAnsiTheme="minorHAnsi"/>
          <w:sz w:val="22"/>
          <w:szCs w:val="22"/>
        </w:rPr>
        <w:t xml:space="preserve"> </w:t>
      </w:r>
      <w:r w:rsidR="004F324A">
        <w:rPr>
          <w:rFonts w:asciiTheme="minorHAnsi" w:hAnsiTheme="minorHAnsi"/>
          <w:sz w:val="22"/>
          <w:szCs w:val="22"/>
        </w:rPr>
        <w:t xml:space="preserve">This </w:t>
      </w:r>
      <w:r w:rsidRPr="00D0005E">
        <w:rPr>
          <w:rFonts w:asciiTheme="minorHAnsi" w:hAnsiTheme="minorHAnsi"/>
          <w:sz w:val="22"/>
          <w:szCs w:val="22"/>
        </w:rPr>
        <w:t>tab allows users to see exactly where each prop</w:t>
      </w:r>
      <w:r w:rsidR="00196D88">
        <w:rPr>
          <w:rFonts w:asciiTheme="minorHAnsi" w:hAnsiTheme="minorHAnsi"/>
          <w:sz w:val="22"/>
          <w:szCs w:val="22"/>
        </w:rPr>
        <w:t>osal is in the approvals proces</w:t>
      </w:r>
      <w:r w:rsidR="001B0D60">
        <w:rPr>
          <w:rFonts w:asciiTheme="minorHAnsi" w:hAnsiTheme="minorHAnsi"/>
          <w:sz w:val="22"/>
          <w:szCs w:val="22"/>
        </w:rPr>
        <w:t>s</w:t>
      </w:r>
    </w:p>
    <w:p w:rsidR="008743A4" w:rsidRPr="008042BA" w:rsidRDefault="008743A4" w:rsidP="004B530F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Theme="minorHAnsi" w:hAnsiTheme="minorHAnsi"/>
          <w:b/>
          <w:sz w:val="22"/>
          <w:szCs w:val="22"/>
        </w:rPr>
      </w:pPr>
      <w:r w:rsidRPr="00D0005E">
        <w:rPr>
          <w:rFonts w:asciiTheme="minorHAnsi" w:hAnsiTheme="minorHAnsi"/>
          <w:b/>
          <w:sz w:val="22"/>
          <w:szCs w:val="22"/>
        </w:rPr>
        <w:t>Reports:</w:t>
      </w:r>
      <w:r w:rsidR="00D0005E">
        <w:rPr>
          <w:rFonts w:asciiTheme="minorHAnsi" w:hAnsiTheme="minorHAnsi"/>
          <w:b/>
          <w:sz w:val="22"/>
          <w:szCs w:val="22"/>
        </w:rPr>
        <w:t xml:space="preserve"> </w:t>
      </w:r>
      <w:r w:rsidR="00D0005E">
        <w:rPr>
          <w:rFonts w:asciiTheme="minorHAnsi" w:hAnsiTheme="minorHAnsi"/>
          <w:sz w:val="22"/>
          <w:szCs w:val="22"/>
        </w:rPr>
        <w:t xml:space="preserve">A range of reporting methods </w:t>
      </w:r>
      <w:r w:rsidR="004F324A">
        <w:rPr>
          <w:rFonts w:asciiTheme="minorHAnsi" w:hAnsiTheme="minorHAnsi"/>
          <w:sz w:val="22"/>
          <w:szCs w:val="22"/>
        </w:rPr>
        <w:t xml:space="preserve">is </w:t>
      </w:r>
      <w:r w:rsidR="00D0005E">
        <w:rPr>
          <w:rFonts w:asciiTheme="minorHAnsi" w:hAnsiTheme="minorHAnsi"/>
          <w:sz w:val="22"/>
          <w:szCs w:val="22"/>
        </w:rPr>
        <w:t>available within PAMS.</w:t>
      </w:r>
    </w:p>
    <w:p w:rsidR="008D249B" w:rsidRDefault="008743A4" w:rsidP="008743A4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Theme="minorHAnsi" w:hAnsiTheme="minorHAnsi"/>
          <w:sz w:val="22"/>
          <w:szCs w:val="22"/>
        </w:rPr>
      </w:pPr>
      <w:r w:rsidRPr="00D0005E">
        <w:rPr>
          <w:rFonts w:asciiTheme="minorHAnsi" w:hAnsiTheme="minorHAnsi"/>
          <w:b/>
          <w:sz w:val="22"/>
          <w:szCs w:val="22"/>
        </w:rPr>
        <w:t>Search box:</w:t>
      </w:r>
      <w:r w:rsidR="004F324A">
        <w:rPr>
          <w:rFonts w:asciiTheme="minorHAnsi" w:hAnsiTheme="minorHAnsi"/>
          <w:sz w:val="22"/>
          <w:szCs w:val="22"/>
        </w:rPr>
        <w:t xml:space="preserve"> This box a</w:t>
      </w:r>
      <w:r w:rsidRPr="00D0005E">
        <w:rPr>
          <w:rFonts w:asciiTheme="minorHAnsi" w:hAnsiTheme="minorHAnsi"/>
          <w:sz w:val="22"/>
          <w:szCs w:val="22"/>
        </w:rPr>
        <w:t>t the top of every page allows for easy searching</w:t>
      </w:r>
      <w:r w:rsidR="004F324A">
        <w:rPr>
          <w:rFonts w:asciiTheme="minorHAnsi" w:hAnsiTheme="minorHAnsi"/>
          <w:sz w:val="22"/>
          <w:szCs w:val="22"/>
        </w:rPr>
        <w:t xml:space="preserve"> within the system.</w:t>
      </w:r>
    </w:p>
    <w:p w:rsidR="008042BA" w:rsidRPr="008042BA" w:rsidRDefault="008042BA" w:rsidP="008042BA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Theme="minorHAnsi" w:hAnsiTheme="minorHAnsi"/>
          <w:sz w:val="22"/>
          <w:szCs w:val="22"/>
        </w:rPr>
      </w:pPr>
      <w:r w:rsidRPr="00D0005E">
        <w:rPr>
          <w:rFonts w:asciiTheme="minorHAnsi" w:hAnsiTheme="minorHAnsi"/>
          <w:b/>
          <w:sz w:val="22"/>
          <w:szCs w:val="22"/>
        </w:rPr>
        <w:t xml:space="preserve">Help: </w:t>
      </w:r>
      <w:r w:rsidR="005327DB">
        <w:rPr>
          <w:rFonts w:asciiTheme="minorHAnsi" w:hAnsiTheme="minorHAnsi"/>
          <w:sz w:val="22"/>
          <w:szCs w:val="22"/>
        </w:rPr>
        <w:t>Process diagrams</w:t>
      </w:r>
      <w:r w:rsidRPr="00D0005E">
        <w:rPr>
          <w:rFonts w:asciiTheme="minorHAnsi" w:hAnsiTheme="minorHAnsi"/>
          <w:sz w:val="22"/>
          <w:szCs w:val="22"/>
        </w:rPr>
        <w:t>, contact info</w:t>
      </w:r>
      <w:r>
        <w:rPr>
          <w:rFonts w:asciiTheme="minorHAnsi" w:hAnsiTheme="minorHAnsi"/>
          <w:sz w:val="22"/>
          <w:szCs w:val="22"/>
        </w:rPr>
        <w:t>rmation for support</w:t>
      </w:r>
      <w:r w:rsidRPr="00D0005E">
        <w:rPr>
          <w:rFonts w:asciiTheme="minorHAnsi" w:hAnsiTheme="minorHAnsi"/>
          <w:sz w:val="22"/>
          <w:szCs w:val="22"/>
        </w:rPr>
        <w:t xml:space="preserve"> and more</w:t>
      </w:r>
      <w:r>
        <w:rPr>
          <w:rFonts w:asciiTheme="minorHAnsi" w:hAnsiTheme="minorHAnsi"/>
          <w:sz w:val="22"/>
          <w:szCs w:val="22"/>
        </w:rPr>
        <w:t>.</w:t>
      </w:r>
    </w:p>
    <w:p w:rsidR="0045679D" w:rsidRPr="00D0005E" w:rsidRDefault="008D249B" w:rsidP="0045679D">
      <w:pPr>
        <w:spacing w:before="120" w:after="120" w:line="240" w:lineRule="auto"/>
        <w:rPr>
          <w:rFonts w:asciiTheme="minorHAnsi" w:hAnsiTheme="minorHAnsi"/>
          <w:b/>
          <w:sz w:val="22"/>
          <w:szCs w:val="22"/>
        </w:rPr>
      </w:pPr>
      <w:r w:rsidRPr="004F324A">
        <w:rPr>
          <w:rFonts w:asciiTheme="minorHAnsi" w:hAnsiTheme="minorHAnsi"/>
          <w:b/>
          <w:sz w:val="22"/>
          <w:szCs w:val="22"/>
        </w:rPr>
        <w:t>Reporting</w:t>
      </w:r>
      <w:r w:rsidR="0045679D" w:rsidRPr="004F324A">
        <w:rPr>
          <w:rFonts w:asciiTheme="minorHAnsi" w:hAnsiTheme="minorHAnsi"/>
          <w:b/>
          <w:sz w:val="22"/>
          <w:szCs w:val="22"/>
        </w:rPr>
        <w:t>:</w:t>
      </w:r>
      <w:r w:rsidR="0045679D" w:rsidRPr="00D0005E">
        <w:rPr>
          <w:rFonts w:asciiTheme="minorHAnsi" w:hAnsiTheme="minorHAnsi"/>
          <w:sz w:val="22"/>
          <w:szCs w:val="22"/>
        </w:rPr>
        <w:t xml:space="preserve"> </w:t>
      </w:r>
      <w:r w:rsidR="008743A4" w:rsidRPr="00D0005E">
        <w:rPr>
          <w:rFonts w:asciiTheme="minorHAnsi" w:hAnsiTheme="minorHAnsi"/>
          <w:sz w:val="22"/>
          <w:szCs w:val="22"/>
        </w:rPr>
        <w:t xml:space="preserve"> </w:t>
      </w:r>
      <w:r w:rsidR="0045679D" w:rsidRPr="00D0005E">
        <w:rPr>
          <w:rFonts w:asciiTheme="minorHAnsi" w:hAnsiTheme="minorHAnsi"/>
          <w:sz w:val="22"/>
          <w:szCs w:val="22"/>
        </w:rPr>
        <w:t xml:space="preserve">PAMS offers a robust reporting interface which allows users to view reports that are generated against </w:t>
      </w:r>
      <w:r w:rsidR="004F324A">
        <w:rPr>
          <w:rFonts w:asciiTheme="minorHAnsi" w:hAnsiTheme="minorHAnsi"/>
          <w:sz w:val="22"/>
          <w:szCs w:val="22"/>
        </w:rPr>
        <w:t>activity</w:t>
      </w:r>
      <w:r w:rsidR="0045679D" w:rsidRPr="00D0005E">
        <w:rPr>
          <w:rFonts w:asciiTheme="minorHAnsi" w:hAnsiTheme="minorHAnsi"/>
          <w:sz w:val="22"/>
          <w:szCs w:val="22"/>
        </w:rPr>
        <w:t xml:space="preserve"> data that have been entered into the system.  </w:t>
      </w:r>
    </w:p>
    <w:p w:rsidR="008743A4" w:rsidRPr="00D0005E" w:rsidRDefault="0045679D" w:rsidP="004B530F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Theme="minorHAnsi" w:hAnsiTheme="minorHAnsi"/>
          <w:sz w:val="22"/>
          <w:szCs w:val="22"/>
        </w:rPr>
      </w:pPr>
      <w:r w:rsidRPr="00D0005E">
        <w:rPr>
          <w:rFonts w:asciiTheme="minorHAnsi" w:hAnsiTheme="minorHAnsi"/>
          <w:sz w:val="22"/>
          <w:szCs w:val="22"/>
        </w:rPr>
        <w:t>Activity Reporting – upload AARs, Success Stories, etc</w:t>
      </w:r>
    </w:p>
    <w:p w:rsidR="0045679D" w:rsidRPr="00D0005E" w:rsidRDefault="0045679D" w:rsidP="004B530F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Theme="minorHAnsi" w:hAnsiTheme="minorHAnsi"/>
          <w:sz w:val="22"/>
          <w:szCs w:val="22"/>
        </w:rPr>
      </w:pPr>
      <w:r w:rsidRPr="00D0005E">
        <w:rPr>
          <w:rFonts w:asciiTheme="minorHAnsi" w:hAnsiTheme="minorHAnsi"/>
          <w:sz w:val="22"/>
          <w:szCs w:val="22"/>
        </w:rPr>
        <w:t>Filterable matrix</w:t>
      </w:r>
    </w:p>
    <w:p w:rsidR="0045679D" w:rsidRPr="00D0005E" w:rsidRDefault="00C70756" w:rsidP="004B530F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Exportable t</w:t>
      </w:r>
      <w:r w:rsidR="0045679D" w:rsidRPr="00D0005E">
        <w:rPr>
          <w:rFonts w:asciiTheme="minorHAnsi" w:hAnsiTheme="minorHAnsi"/>
          <w:sz w:val="22"/>
          <w:szCs w:val="22"/>
        </w:rPr>
        <w:t>ables, charts,</w:t>
      </w:r>
      <w:r>
        <w:rPr>
          <w:rFonts w:asciiTheme="minorHAnsi" w:hAnsiTheme="minorHAnsi"/>
          <w:sz w:val="22"/>
          <w:szCs w:val="22"/>
        </w:rPr>
        <w:t xml:space="preserve"> and</w:t>
      </w:r>
      <w:r w:rsidR="0045679D" w:rsidRPr="00D0005E">
        <w:rPr>
          <w:rFonts w:asciiTheme="minorHAnsi" w:hAnsiTheme="minorHAnsi"/>
          <w:sz w:val="22"/>
          <w:szCs w:val="22"/>
        </w:rPr>
        <w:t xml:space="preserve"> graphs</w:t>
      </w:r>
    </w:p>
    <w:p w:rsidR="0045679D" w:rsidRPr="00D0005E" w:rsidRDefault="0045679D" w:rsidP="004B530F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Theme="minorHAnsi" w:hAnsiTheme="minorHAnsi"/>
          <w:sz w:val="22"/>
          <w:szCs w:val="22"/>
        </w:rPr>
      </w:pPr>
      <w:r w:rsidRPr="00D0005E">
        <w:rPr>
          <w:rFonts w:asciiTheme="minorHAnsi" w:hAnsiTheme="minorHAnsi"/>
          <w:sz w:val="22"/>
          <w:szCs w:val="22"/>
        </w:rPr>
        <w:t xml:space="preserve">Interactive </w:t>
      </w:r>
      <w:r w:rsidR="00C70756">
        <w:rPr>
          <w:rFonts w:asciiTheme="minorHAnsi" w:hAnsiTheme="minorHAnsi"/>
          <w:sz w:val="22"/>
          <w:szCs w:val="22"/>
        </w:rPr>
        <w:t xml:space="preserve">Funding </w:t>
      </w:r>
      <w:r w:rsidRPr="00D0005E">
        <w:rPr>
          <w:rFonts w:asciiTheme="minorHAnsi" w:hAnsiTheme="minorHAnsi"/>
          <w:sz w:val="22"/>
          <w:szCs w:val="22"/>
        </w:rPr>
        <w:t>Map</w:t>
      </w:r>
    </w:p>
    <w:p w:rsidR="00946F15" w:rsidRDefault="00196D88" w:rsidP="00946F15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Excel</w:t>
      </w:r>
      <w:r w:rsidR="0045679D" w:rsidRPr="00D0005E">
        <w:rPr>
          <w:rFonts w:asciiTheme="minorHAnsi" w:hAnsiTheme="minorHAnsi"/>
          <w:sz w:val="22"/>
          <w:szCs w:val="22"/>
        </w:rPr>
        <w:t xml:space="preserve"> sheets </w:t>
      </w:r>
      <w:r>
        <w:rPr>
          <w:rFonts w:asciiTheme="minorHAnsi" w:hAnsiTheme="minorHAnsi"/>
          <w:sz w:val="22"/>
          <w:szCs w:val="22"/>
        </w:rPr>
        <w:t>formatted with customizable fields</w:t>
      </w:r>
    </w:p>
    <w:p w:rsidR="00122AEF" w:rsidRPr="00D00519" w:rsidRDefault="00122AEF" w:rsidP="00D160CE">
      <w:pPr>
        <w:spacing w:before="120" w:after="120" w:line="240" w:lineRule="auto"/>
        <w:rPr>
          <w:rFonts w:asciiTheme="minorHAnsi" w:hAnsiTheme="minorHAnsi"/>
          <w:sz w:val="22"/>
          <w:szCs w:val="22"/>
        </w:rPr>
      </w:pPr>
      <w:bookmarkStart w:id="0" w:name="_GoBack"/>
      <w:bookmarkEnd w:id="0"/>
    </w:p>
    <w:sectPr w:rsidR="00122AEF" w:rsidRPr="00D00519" w:rsidSect="001C6EB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5FB9" w:rsidRDefault="00FE5FB9" w:rsidP="00A30076">
      <w:pPr>
        <w:spacing w:after="0" w:line="240" w:lineRule="auto"/>
      </w:pPr>
      <w:r>
        <w:separator/>
      </w:r>
    </w:p>
  </w:endnote>
  <w:endnote w:type="continuationSeparator" w:id="0">
    <w:p w:rsidR="00FE5FB9" w:rsidRDefault="00FE5FB9" w:rsidP="00A30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37C" w:rsidRPr="00E301BF" w:rsidRDefault="002D237C" w:rsidP="00E301BF">
    <w:pPr>
      <w:pStyle w:val="Footer"/>
      <w:tabs>
        <w:tab w:val="clear" w:pos="4680"/>
        <w:tab w:val="clear" w:pos="9360"/>
        <w:tab w:val="left" w:pos="5970"/>
      </w:tabs>
      <w:rPr>
        <w:sz w:val="8"/>
        <w:szCs w:val="8"/>
      </w:rPr>
    </w:pPr>
  </w:p>
  <w:p w:rsidR="002D237C" w:rsidRDefault="002D237C" w:rsidP="00E301B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5FB9" w:rsidRDefault="00FE5FB9" w:rsidP="00A30076">
      <w:pPr>
        <w:spacing w:after="0" w:line="240" w:lineRule="auto"/>
      </w:pPr>
      <w:r>
        <w:separator/>
      </w:r>
    </w:p>
  </w:footnote>
  <w:footnote w:type="continuationSeparator" w:id="0">
    <w:p w:rsidR="00FE5FB9" w:rsidRDefault="00FE5FB9" w:rsidP="00A300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37C" w:rsidRDefault="002D237C" w:rsidP="009D21C7">
    <w:pPr>
      <w:pStyle w:val="Header"/>
      <w:pBdr>
        <w:bottom w:val="single" w:sz="6" w:space="1" w:color="auto"/>
      </w:pBdr>
    </w:pPr>
    <w:r w:rsidRPr="004B530F">
      <w:rPr>
        <w:noProof/>
      </w:rPr>
      <w:drawing>
        <wp:anchor distT="0" distB="0" distL="114300" distR="114300" simplePos="0" relativeHeight="251658240" behindDoc="0" locked="0" layoutInCell="1" allowOverlap="1" wp14:anchorId="0363841E" wp14:editId="1BD030CB">
          <wp:simplePos x="0" y="0"/>
          <wp:positionH relativeFrom="column">
            <wp:posOffset>-18415</wp:posOffset>
          </wp:positionH>
          <wp:positionV relativeFrom="paragraph">
            <wp:posOffset>88900</wp:posOffset>
          </wp:positionV>
          <wp:extent cx="489585" cy="486410"/>
          <wp:effectExtent l="19050" t="0" r="5715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585" cy="4864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      </w:t>
    </w:r>
    <w:r w:rsidRPr="009D21C7">
      <w:rPr>
        <w:noProof/>
      </w:rPr>
      <w:drawing>
        <wp:inline distT="0" distB="0" distL="0" distR="0" wp14:anchorId="1CEC9093" wp14:editId="3A730D0D">
          <wp:extent cx="4225404" cy="622567"/>
          <wp:effectExtent l="19050" t="0" r="3696" b="0"/>
          <wp:docPr id="13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19020" cy="62162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2D237C" w:rsidRDefault="002D237C" w:rsidP="009D21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5494A"/>
    <w:multiLevelType w:val="hybridMultilevel"/>
    <w:tmpl w:val="0B9E05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E07DDF"/>
    <w:multiLevelType w:val="hybridMultilevel"/>
    <w:tmpl w:val="4328B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A430B"/>
    <w:multiLevelType w:val="hybridMultilevel"/>
    <w:tmpl w:val="0D5CFC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A51F5D"/>
    <w:multiLevelType w:val="hybridMultilevel"/>
    <w:tmpl w:val="D848B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6B5880"/>
    <w:multiLevelType w:val="hybridMultilevel"/>
    <w:tmpl w:val="35FA1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A96B5E"/>
    <w:multiLevelType w:val="hybridMultilevel"/>
    <w:tmpl w:val="991649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9E73E6C"/>
    <w:multiLevelType w:val="hybridMultilevel"/>
    <w:tmpl w:val="5ED0A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5BB17BE"/>
    <w:multiLevelType w:val="hybridMultilevel"/>
    <w:tmpl w:val="025E1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797A94"/>
    <w:multiLevelType w:val="hybridMultilevel"/>
    <w:tmpl w:val="B1BC1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D67BF9"/>
    <w:multiLevelType w:val="hybridMultilevel"/>
    <w:tmpl w:val="0DB426A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4D4647B1"/>
    <w:multiLevelType w:val="hybridMultilevel"/>
    <w:tmpl w:val="B7BC3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EE1DF8"/>
    <w:multiLevelType w:val="hybridMultilevel"/>
    <w:tmpl w:val="DCD09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647BDA"/>
    <w:multiLevelType w:val="hybridMultilevel"/>
    <w:tmpl w:val="40A67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7230B7"/>
    <w:multiLevelType w:val="hybridMultilevel"/>
    <w:tmpl w:val="1F567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2D57E8"/>
    <w:multiLevelType w:val="hybridMultilevel"/>
    <w:tmpl w:val="E6A87C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2"/>
  </w:num>
  <w:num w:numId="5">
    <w:abstractNumId w:val="13"/>
  </w:num>
  <w:num w:numId="6">
    <w:abstractNumId w:val="11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2"/>
  </w:num>
  <w:num w:numId="12">
    <w:abstractNumId w:val="9"/>
  </w:num>
  <w:num w:numId="13">
    <w:abstractNumId w:val="14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B14"/>
    <w:rsid w:val="00002B12"/>
    <w:rsid w:val="000273E2"/>
    <w:rsid w:val="00090D45"/>
    <w:rsid w:val="00092A54"/>
    <w:rsid w:val="001129B3"/>
    <w:rsid w:val="00116BC0"/>
    <w:rsid w:val="00122AEF"/>
    <w:rsid w:val="001519CC"/>
    <w:rsid w:val="00196D88"/>
    <w:rsid w:val="001B0D60"/>
    <w:rsid w:val="001C6EB4"/>
    <w:rsid w:val="001C721C"/>
    <w:rsid w:val="001D4B0B"/>
    <w:rsid w:val="001D7EC5"/>
    <w:rsid w:val="001E6CAD"/>
    <w:rsid w:val="00244F3F"/>
    <w:rsid w:val="002573E5"/>
    <w:rsid w:val="0026239B"/>
    <w:rsid w:val="00274B09"/>
    <w:rsid w:val="002B4330"/>
    <w:rsid w:val="002B70A7"/>
    <w:rsid w:val="002D237C"/>
    <w:rsid w:val="002F4C77"/>
    <w:rsid w:val="003714D2"/>
    <w:rsid w:val="00386C37"/>
    <w:rsid w:val="003946A2"/>
    <w:rsid w:val="003974C8"/>
    <w:rsid w:val="003A1B2A"/>
    <w:rsid w:val="003A3058"/>
    <w:rsid w:val="003A5770"/>
    <w:rsid w:val="0041448B"/>
    <w:rsid w:val="0045679D"/>
    <w:rsid w:val="0045728C"/>
    <w:rsid w:val="00491D7A"/>
    <w:rsid w:val="00497803"/>
    <w:rsid w:val="004B530F"/>
    <w:rsid w:val="004C2951"/>
    <w:rsid w:val="004C2B14"/>
    <w:rsid w:val="004F324A"/>
    <w:rsid w:val="004F6D5B"/>
    <w:rsid w:val="005327DB"/>
    <w:rsid w:val="00565132"/>
    <w:rsid w:val="005719F1"/>
    <w:rsid w:val="00594056"/>
    <w:rsid w:val="005B243A"/>
    <w:rsid w:val="006A4DCB"/>
    <w:rsid w:val="006A7E90"/>
    <w:rsid w:val="006E506F"/>
    <w:rsid w:val="006F6660"/>
    <w:rsid w:val="00703A02"/>
    <w:rsid w:val="00725E92"/>
    <w:rsid w:val="007423B5"/>
    <w:rsid w:val="00770BD6"/>
    <w:rsid w:val="007F7B02"/>
    <w:rsid w:val="008042BA"/>
    <w:rsid w:val="00804B6D"/>
    <w:rsid w:val="008528B4"/>
    <w:rsid w:val="00856E16"/>
    <w:rsid w:val="008743A4"/>
    <w:rsid w:val="00891891"/>
    <w:rsid w:val="008A574F"/>
    <w:rsid w:val="008B4E34"/>
    <w:rsid w:val="008D249B"/>
    <w:rsid w:val="008E2534"/>
    <w:rsid w:val="008E5154"/>
    <w:rsid w:val="009026E9"/>
    <w:rsid w:val="009143EB"/>
    <w:rsid w:val="00934A4F"/>
    <w:rsid w:val="00946F15"/>
    <w:rsid w:val="009A04EA"/>
    <w:rsid w:val="009B346F"/>
    <w:rsid w:val="009C1284"/>
    <w:rsid w:val="009D21C7"/>
    <w:rsid w:val="009D5B33"/>
    <w:rsid w:val="009E568A"/>
    <w:rsid w:val="00A00F3D"/>
    <w:rsid w:val="00A05E92"/>
    <w:rsid w:val="00A063F6"/>
    <w:rsid w:val="00A30076"/>
    <w:rsid w:val="00A430CE"/>
    <w:rsid w:val="00AE43E6"/>
    <w:rsid w:val="00AF338D"/>
    <w:rsid w:val="00B076CA"/>
    <w:rsid w:val="00B7751A"/>
    <w:rsid w:val="00B9708B"/>
    <w:rsid w:val="00BE51AC"/>
    <w:rsid w:val="00BE5593"/>
    <w:rsid w:val="00BF1C9D"/>
    <w:rsid w:val="00C70756"/>
    <w:rsid w:val="00C90035"/>
    <w:rsid w:val="00CA4C5E"/>
    <w:rsid w:val="00CB6A60"/>
    <w:rsid w:val="00CC4FD7"/>
    <w:rsid w:val="00CC6170"/>
    <w:rsid w:val="00CD399C"/>
    <w:rsid w:val="00CF4D8D"/>
    <w:rsid w:val="00CF7039"/>
    <w:rsid w:val="00D0005E"/>
    <w:rsid w:val="00D00519"/>
    <w:rsid w:val="00D0300A"/>
    <w:rsid w:val="00D160CE"/>
    <w:rsid w:val="00D5225A"/>
    <w:rsid w:val="00D602AA"/>
    <w:rsid w:val="00D648FB"/>
    <w:rsid w:val="00D808D8"/>
    <w:rsid w:val="00D8778C"/>
    <w:rsid w:val="00DB382A"/>
    <w:rsid w:val="00E301BF"/>
    <w:rsid w:val="00E6383C"/>
    <w:rsid w:val="00E75E62"/>
    <w:rsid w:val="00E768B4"/>
    <w:rsid w:val="00EB55C4"/>
    <w:rsid w:val="00EC581B"/>
    <w:rsid w:val="00EF3E59"/>
    <w:rsid w:val="00F2246E"/>
    <w:rsid w:val="00F5517C"/>
    <w:rsid w:val="00F76597"/>
    <w:rsid w:val="00F9517D"/>
    <w:rsid w:val="00FB0B84"/>
    <w:rsid w:val="00FB2EF9"/>
    <w:rsid w:val="00FB3ABA"/>
    <w:rsid w:val="00FE5FB9"/>
    <w:rsid w:val="00FF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3FA6A-969B-4712-A323-4A43EDD9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C2B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2B14"/>
    <w:pPr>
      <w:spacing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2B14"/>
    <w:rPr>
      <w:rFonts w:asciiTheme="minorHAnsi" w:hAnsiTheme="minorHAnsi" w:cstheme="min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B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B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4E34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4B6D"/>
    <w:rPr>
      <w:rFonts w:ascii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4B6D"/>
    <w:rPr>
      <w:rFonts w:asciiTheme="minorHAnsi" w:hAnsiTheme="minorHAnsi" w:cstheme="minorBidi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30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076"/>
  </w:style>
  <w:style w:type="paragraph" w:styleId="Footer">
    <w:name w:val="footer"/>
    <w:basedOn w:val="Normal"/>
    <w:link w:val="FooterChar"/>
    <w:uiPriority w:val="99"/>
    <w:unhideWhenUsed/>
    <w:rsid w:val="00A30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076"/>
  </w:style>
  <w:style w:type="character" w:styleId="Hyperlink">
    <w:name w:val="Hyperlink"/>
    <w:basedOn w:val="DefaultParagraphFont"/>
    <w:uiPriority w:val="99"/>
    <w:unhideWhenUsed/>
    <w:rsid w:val="008743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ctprograms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42A4A-CAB5-47C9-9F5F-C61FF8CC7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State</Company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kochmc</dc:creator>
  <cp:lastModifiedBy>djd123</cp:lastModifiedBy>
  <cp:revision>2</cp:revision>
  <cp:lastPrinted>2012-08-28T17:56:00Z</cp:lastPrinted>
  <dcterms:created xsi:type="dcterms:W3CDTF">2015-05-08T20:51:00Z</dcterms:created>
  <dcterms:modified xsi:type="dcterms:W3CDTF">2015-05-08T20:51:00Z</dcterms:modified>
</cp:coreProperties>
</file>